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4082E" w14:textId="77777777" w:rsidR="005D2669" w:rsidRPr="00B03994" w:rsidRDefault="005D2669" w:rsidP="00AD73DE">
      <w:pPr>
        <w:pStyle w:val="ListParagraph"/>
        <w:numPr>
          <w:ilvl w:val="0"/>
          <w:numId w:val="15"/>
        </w:numPr>
        <w:spacing w:line="360" w:lineRule="auto"/>
        <w:rPr>
          <w:b/>
        </w:rPr>
      </w:pPr>
      <w:r w:rsidRPr="00B03994">
        <w:rPr>
          <w:b/>
        </w:rPr>
        <w:t>Introduction</w:t>
      </w:r>
    </w:p>
    <w:p w14:paraId="38F6768C" w14:textId="50F1CDBE" w:rsidR="0093237F" w:rsidRPr="00B03994" w:rsidRDefault="001633C1"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This article has two main aims.</w:t>
      </w:r>
      <w:r w:rsidR="00C940D1"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The first is to present a technical word list of </w:t>
      </w:r>
      <w:r w:rsidR="00EA79AD" w:rsidRPr="00B03994">
        <w:rPr>
          <w:rFonts w:ascii="Times New Roman" w:hAnsi="Times New Roman" w:cs="Times New Roman"/>
          <w:sz w:val="24"/>
          <w:szCs w:val="24"/>
        </w:rPr>
        <w:t xml:space="preserve">a trade,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(Welding), developed using multiple approaches including written and spoken corpora, consultation with experts, and extensive che</w:t>
      </w:r>
      <w:r w:rsidR="00EC54EF" w:rsidRPr="00B03994">
        <w:rPr>
          <w:rFonts w:ascii="Times New Roman" w:hAnsi="Times New Roman" w:cs="Times New Roman"/>
          <w:sz w:val="24"/>
          <w:szCs w:val="24"/>
        </w:rPr>
        <w:t xml:space="preserve">cking of technical dictionaries, and how a tutor has integrated it into his practice. </w:t>
      </w:r>
      <w:r w:rsidR="0093237F" w:rsidRPr="00B03994">
        <w:rPr>
          <w:rFonts w:ascii="Times New Roman" w:hAnsi="Times New Roman" w:cs="Times New Roman"/>
          <w:sz w:val="24"/>
          <w:szCs w:val="24"/>
        </w:rPr>
        <w:t xml:space="preserve">This work is important because the vocabulary of the trades has not been the subject of much research prior to this study. </w:t>
      </w:r>
      <w:r w:rsidRPr="00B03994">
        <w:rPr>
          <w:rFonts w:ascii="Times New Roman" w:hAnsi="Times New Roman" w:cs="Times New Roman"/>
          <w:sz w:val="24"/>
          <w:szCs w:val="24"/>
        </w:rPr>
        <w:t xml:space="preserve">The second aim is to </w:t>
      </w:r>
      <w:r w:rsidR="0067678B" w:rsidRPr="00B03994">
        <w:rPr>
          <w:rFonts w:ascii="Times New Roman" w:hAnsi="Times New Roman" w:cs="Times New Roman"/>
          <w:sz w:val="24"/>
          <w:szCs w:val="24"/>
        </w:rPr>
        <w:t xml:space="preserve">consider how this technical vocabulary </w:t>
      </w:r>
      <w:r w:rsidR="00CD5812" w:rsidRPr="00B03994">
        <w:rPr>
          <w:rFonts w:ascii="Times New Roman" w:hAnsi="Times New Roman" w:cs="Times New Roman"/>
          <w:sz w:val="24"/>
          <w:szCs w:val="24"/>
        </w:rPr>
        <w:t xml:space="preserve">might </w:t>
      </w:r>
      <w:r w:rsidR="00CD0372" w:rsidRPr="00B03994">
        <w:rPr>
          <w:rFonts w:ascii="Times New Roman" w:hAnsi="Times New Roman" w:cs="Times New Roman"/>
          <w:sz w:val="24"/>
          <w:szCs w:val="24"/>
        </w:rPr>
        <w:t>fit</w:t>
      </w:r>
      <w:r w:rsidR="00204C32" w:rsidRPr="00B03994">
        <w:rPr>
          <w:rFonts w:ascii="Times New Roman" w:hAnsi="Times New Roman" w:cs="Times New Roman"/>
          <w:sz w:val="24"/>
          <w:szCs w:val="24"/>
        </w:rPr>
        <w:t xml:space="preserve"> into conceptualisations of knowledge in the trades</w:t>
      </w:r>
      <w:r w:rsidR="00CD5812" w:rsidRPr="00B03994">
        <w:rPr>
          <w:rFonts w:ascii="Times New Roman" w:hAnsi="Times New Roman" w:cs="Times New Roman"/>
          <w:sz w:val="24"/>
          <w:szCs w:val="24"/>
        </w:rPr>
        <w:t xml:space="preserve">, in particular, Vaughan, Boone and Eyre’s (2015) </w:t>
      </w:r>
      <w:r w:rsidR="00CD5812" w:rsidRPr="00B03994">
        <w:rPr>
          <w:rFonts w:ascii="Times New Roman" w:hAnsi="Times New Roman" w:cs="Times New Roman"/>
          <w:i/>
          <w:sz w:val="24"/>
          <w:szCs w:val="24"/>
        </w:rPr>
        <w:t>vocational thresholds</w:t>
      </w:r>
      <w:r w:rsidR="00CD5812" w:rsidRPr="00B03994">
        <w:rPr>
          <w:rFonts w:ascii="Times New Roman" w:hAnsi="Times New Roman" w:cs="Times New Roman"/>
          <w:sz w:val="24"/>
          <w:szCs w:val="24"/>
        </w:rPr>
        <w:t>.</w:t>
      </w:r>
      <w:r w:rsidR="00A33927" w:rsidRPr="00B03994">
        <w:rPr>
          <w:rFonts w:ascii="Times New Roman" w:hAnsi="Times New Roman" w:cs="Times New Roman"/>
          <w:sz w:val="24"/>
          <w:szCs w:val="24"/>
        </w:rPr>
        <w:t xml:space="preserve"> </w:t>
      </w:r>
    </w:p>
    <w:p w14:paraId="2FEF2F32" w14:textId="622E9E9E" w:rsidR="00B13934" w:rsidRPr="00B03994" w:rsidRDefault="00B13934" w:rsidP="00AD73DE">
      <w:pPr>
        <w:pStyle w:val="ListParagraph"/>
        <w:numPr>
          <w:ilvl w:val="1"/>
          <w:numId w:val="15"/>
        </w:numPr>
        <w:spacing w:line="360" w:lineRule="auto"/>
        <w:rPr>
          <w:b/>
          <w:i/>
        </w:rPr>
      </w:pPr>
      <w:r w:rsidRPr="00B03994">
        <w:rPr>
          <w:b/>
          <w:i/>
        </w:rPr>
        <w:t>Background and context</w:t>
      </w:r>
    </w:p>
    <w:p w14:paraId="1D9DB164" w14:textId="447E2637" w:rsidR="005E026C" w:rsidRPr="00B03994" w:rsidRDefault="00D23140" w:rsidP="00BE0C17">
      <w:pPr>
        <w:spacing w:line="360" w:lineRule="auto"/>
        <w:contextualSpacing/>
        <w:rPr>
          <w:rFonts w:ascii="Times New Roman" w:hAnsi="Times New Roman" w:cs="Times New Roman"/>
          <w:sz w:val="24"/>
          <w:szCs w:val="24"/>
        </w:rPr>
      </w:pPr>
      <w:r w:rsidRPr="00B03994">
        <w:rPr>
          <w:rFonts w:ascii="Times New Roman" w:hAnsi="Times New Roman" w:cs="Times New Roman"/>
          <w:sz w:val="24"/>
          <w:szCs w:val="24"/>
        </w:rPr>
        <w:t xml:space="preserve">Over the last 20 years there has been a particular focus in </w:t>
      </w:r>
      <w:r w:rsidR="00CD0372" w:rsidRPr="00B03994">
        <w:rPr>
          <w:rFonts w:ascii="Times New Roman" w:hAnsi="Times New Roman" w:cs="Times New Roman"/>
          <w:sz w:val="24"/>
          <w:szCs w:val="24"/>
        </w:rPr>
        <w:t>Aotearoa/</w:t>
      </w:r>
      <w:r w:rsidRPr="00B03994">
        <w:rPr>
          <w:rFonts w:ascii="Times New Roman" w:hAnsi="Times New Roman" w:cs="Times New Roman"/>
          <w:sz w:val="24"/>
          <w:szCs w:val="24"/>
        </w:rPr>
        <w:t xml:space="preserve">New Zealand on developing literacy and numeracy for adults. This focus has been partly in response to the Adult Literacy Survey (IALS) of 1996 (OECD, 1997) which suggested that a proportion of the working age population in New Zealand had low literacy levels. A range of strategies have been implemented since this time, including the development of a literacy and numeracy framework, the creation of national literacy testing tools and the benchmarking of learner literacy levels. The NZQA literacy framework consists of the four strands of listening, speaking, reading and writing. Vocabulary is an aspect of literacy that is common to all four literacy strands and one of the benchmarks of literacy </w:t>
      </w:r>
      <w:r w:rsidR="00CD0372" w:rsidRPr="00B03994">
        <w:rPr>
          <w:rFonts w:ascii="Times New Roman" w:hAnsi="Times New Roman" w:cs="Times New Roman"/>
          <w:sz w:val="24"/>
          <w:szCs w:val="24"/>
        </w:rPr>
        <w:t xml:space="preserve">is </w:t>
      </w:r>
      <w:r w:rsidRPr="00B03994">
        <w:rPr>
          <w:rFonts w:ascii="Times New Roman" w:hAnsi="Times New Roman" w:cs="Times New Roman"/>
          <w:sz w:val="24"/>
          <w:szCs w:val="24"/>
        </w:rPr>
        <w:t xml:space="preserve">that learners need to achieve involves understanding and using more specialised words. </w:t>
      </w:r>
      <w:r w:rsidR="005E026C" w:rsidRPr="00B03994">
        <w:rPr>
          <w:rFonts w:ascii="Times New Roman" w:hAnsi="Times New Roman" w:cs="Times New Roman"/>
          <w:sz w:val="24"/>
          <w:szCs w:val="24"/>
        </w:rPr>
        <w:t xml:space="preserve">The Tertiary Education Strategy 2014 – 2019 (Ministry of Education and the Ministry of Business, Innovation and Employment, 2014) and the Strengthening Literacy and Numeracy: Theoretical Framework (Tertiary Education Commission, 2009) have influenced the development of language and literacy in vocational and trades training context. </w:t>
      </w:r>
      <w:r w:rsidR="00655D22" w:rsidRPr="00B03994">
        <w:rPr>
          <w:rFonts w:ascii="Times New Roman" w:hAnsi="Times New Roman" w:cs="Times New Roman"/>
          <w:sz w:val="24"/>
          <w:szCs w:val="24"/>
        </w:rPr>
        <w:t xml:space="preserve">Recent research has identified some challenges in vocational literacies (Edwards, Minty and Miller, 2013), and the tensions between the complexities of language and literacy and embedding these into vocational training (Bak &amp; O’Maley, 2015). Although </w:t>
      </w:r>
      <w:r w:rsidR="00CD0372" w:rsidRPr="00B03994">
        <w:rPr>
          <w:rFonts w:ascii="Times New Roman" w:hAnsi="Times New Roman" w:cs="Times New Roman"/>
          <w:sz w:val="24"/>
          <w:szCs w:val="24"/>
        </w:rPr>
        <w:t>neither</w:t>
      </w:r>
      <w:r w:rsidR="00655D22" w:rsidRPr="00B03994">
        <w:rPr>
          <w:rFonts w:ascii="Times New Roman" w:hAnsi="Times New Roman" w:cs="Times New Roman"/>
          <w:sz w:val="24"/>
          <w:szCs w:val="24"/>
        </w:rPr>
        <w:t xml:space="preserve"> of these studies have focused specifically on the specialised words of vocational training, they do offer some insights into the variety and demands of tasks that trainee trades students are faced with (e.g. </w:t>
      </w:r>
      <w:r w:rsidR="00544315" w:rsidRPr="00B03994">
        <w:rPr>
          <w:rFonts w:ascii="Times New Roman" w:hAnsi="Times New Roman" w:cs="Times New Roman"/>
          <w:sz w:val="24"/>
          <w:szCs w:val="24"/>
        </w:rPr>
        <w:t>Edwards, Minty &amp; Miller</w:t>
      </w:r>
      <w:r w:rsidR="00655D22" w:rsidRPr="00B03994">
        <w:rPr>
          <w:rFonts w:ascii="Times New Roman" w:hAnsi="Times New Roman" w:cs="Times New Roman"/>
          <w:sz w:val="24"/>
          <w:szCs w:val="24"/>
        </w:rPr>
        <w:t>, 2013).</w:t>
      </w:r>
    </w:p>
    <w:p w14:paraId="17577DEF" w14:textId="77777777" w:rsidR="005E026C" w:rsidRPr="00B03994" w:rsidRDefault="005E026C" w:rsidP="00BE0C17">
      <w:pPr>
        <w:spacing w:line="360" w:lineRule="auto"/>
        <w:contextualSpacing/>
        <w:rPr>
          <w:rFonts w:ascii="Times New Roman" w:hAnsi="Times New Roman" w:cs="Times New Roman"/>
          <w:sz w:val="24"/>
          <w:szCs w:val="24"/>
        </w:rPr>
      </w:pPr>
    </w:p>
    <w:p w14:paraId="3F5C96D0" w14:textId="29C62365" w:rsidR="00171FE5" w:rsidRPr="00B03994" w:rsidRDefault="00655D22" w:rsidP="00BE0C17">
      <w:pPr>
        <w:spacing w:line="360" w:lineRule="auto"/>
        <w:contextualSpacing/>
        <w:rPr>
          <w:rFonts w:ascii="Times New Roman" w:hAnsi="Times New Roman" w:cs="Times New Roman"/>
          <w:sz w:val="24"/>
          <w:szCs w:val="24"/>
        </w:rPr>
      </w:pPr>
      <w:r w:rsidRPr="00B03994">
        <w:rPr>
          <w:rFonts w:ascii="Times New Roman" w:hAnsi="Times New Roman" w:cs="Times New Roman"/>
          <w:sz w:val="24"/>
          <w:szCs w:val="24"/>
        </w:rPr>
        <w:t>The present</w:t>
      </w:r>
      <w:r w:rsidR="00D248A9" w:rsidRPr="00B03994">
        <w:rPr>
          <w:rFonts w:ascii="Times New Roman" w:hAnsi="Times New Roman" w:cs="Times New Roman"/>
          <w:sz w:val="24"/>
          <w:szCs w:val="24"/>
        </w:rPr>
        <w:t xml:space="preserve"> research is part of a project called the Language in the Trades Education (LATTE) project</w:t>
      </w:r>
      <w:r w:rsidR="006A015A" w:rsidRPr="00B03994">
        <w:rPr>
          <w:rFonts w:ascii="Times New Roman" w:hAnsi="Times New Roman" w:cs="Times New Roman"/>
          <w:sz w:val="24"/>
          <w:szCs w:val="24"/>
        </w:rPr>
        <w:t xml:space="preserve"> (Parkinson, Coxhead, Demecheleer, Mackay, Matautia, McLaughlin &amp; Tu’amoheloa, </w:t>
      </w:r>
      <w:r w:rsidR="00881561" w:rsidRPr="00B03994">
        <w:rPr>
          <w:rFonts w:ascii="Times New Roman" w:hAnsi="Times New Roman" w:cs="Times New Roman"/>
          <w:sz w:val="24"/>
          <w:szCs w:val="24"/>
        </w:rPr>
        <w:t>2017</w:t>
      </w:r>
      <w:r w:rsidR="006A015A" w:rsidRPr="00B03994">
        <w:rPr>
          <w:rFonts w:ascii="Times New Roman" w:hAnsi="Times New Roman" w:cs="Times New Roman"/>
          <w:sz w:val="24"/>
          <w:szCs w:val="24"/>
        </w:rPr>
        <w:t xml:space="preserve">). </w:t>
      </w:r>
      <w:r w:rsidR="00BF54AB" w:rsidRPr="00B03994">
        <w:rPr>
          <w:rFonts w:ascii="Times New Roman" w:hAnsi="Times New Roman" w:cs="Times New Roman"/>
          <w:sz w:val="24"/>
          <w:szCs w:val="24"/>
        </w:rPr>
        <w:t xml:space="preserve">One of the aims of the project was to identify specialised vocabulary in </w:t>
      </w:r>
      <w:r w:rsidR="00BF54AB" w:rsidRPr="00B03994">
        <w:rPr>
          <w:rFonts w:ascii="Times New Roman" w:hAnsi="Times New Roman" w:cs="Times New Roman"/>
          <w:sz w:val="24"/>
          <w:szCs w:val="24"/>
        </w:rPr>
        <w:lastRenderedPageBreak/>
        <w:t>four trades; two in construction (Carpentry and Plumbing) and two in engineering (</w:t>
      </w:r>
      <w:r w:rsidR="00D442A6" w:rsidRPr="00B03994">
        <w:rPr>
          <w:rFonts w:ascii="Times New Roman" w:hAnsi="Times New Roman" w:cs="Times New Roman"/>
          <w:sz w:val="24"/>
          <w:szCs w:val="24"/>
        </w:rPr>
        <w:t>Fabrication</w:t>
      </w:r>
      <w:r w:rsidR="00BF54AB" w:rsidRPr="00B03994">
        <w:rPr>
          <w:rFonts w:ascii="Times New Roman" w:hAnsi="Times New Roman" w:cs="Times New Roman"/>
          <w:sz w:val="24"/>
          <w:szCs w:val="24"/>
        </w:rPr>
        <w:t xml:space="preserve"> and Automotive Engineering).</w:t>
      </w:r>
      <w:r w:rsidR="00C940D1" w:rsidRPr="00B03994">
        <w:rPr>
          <w:rFonts w:ascii="Times New Roman" w:hAnsi="Times New Roman" w:cs="Times New Roman"/>
          <w:sz w:val="24"/>
          <w:szCs w:val="24"/>
        </w:rPr>
        <w:t xml:space="preserve"> </w:t>
      </w:r>
      <w:r w:rsidR="001A53AB" w:rsidRPr="00B03994">
        <w:rPr>
          <w:rFonts w:ascii="Times New Roman" w:hAnsi="Times New Roman" w:cs="Times New Roman"/>
          <w:sz w:val="24"/>
          <w:szCs w:val="24"/>
        </w:rPr>
        <w:t xml:space="preserve">These four trades are offered at </w:t>
      </w:r>
      <w:r w:rsidR="00A7421B" w:rsidRPr="00B03994">
        <w:rPr>
          <w:rFonts w:ascii="Times New Roman" w:hAnsi="Times New Roman" w:cs="Times New Roman"/>
          <w:sz w:val="24"/>
          <w:szCs w:val="24"/>
        </w:rPr>
        <w:t xml:space="preserve">Weltec, </w:t>
      </w:r>
      <w:r w:rsidR="001A53AB" w:rsidRPr="00B03994">
        <w:rPr>
          <w:rFonts w:ascii="Times New Roman" w:hAnsi="Times New Roman" w:cs="Times New Roman"/>
          <w:sz w:val="24"/>
          <w:szCs w:val="24"/>
        </w:rPr>
        <w:t>a polytechnic in New Zealand</w:t>
      </w:r>
      <w:r w:rsidR="00A7421B" w:rsidRPr="00B03994">
        <w:rPr>
          <w:rFonts w:ascii="Times New Roman" w:hAnsi="Times New Roman" w:cs="Times New Roman"/>
          <w:sz w:val="24"/>
          <w:szCs w:val="24"/>
        </w:rPr>
        <w:t>,</w:t>
      </w:r>
      <w:r w:rsidR="001A53AB" w:rsidRPr="00B03994">
        <w:rPr>
          <w:rFonts w:ascii="Times New Roman" w:hAnsi="Times New Roman" w:cs="Times New Roman"/>
          <w:sz w:val="24"/>
          <w:szCs w:val="24"/>
        </w:rPr>
        <w:t xml:space="preserve"> and </w:t>
      </w:r>
      <w:r w:rsidR="00A7421B" w:rsidRPr="00B03994">
        <w:rPr>
          <w:rFonts w:ascii="Times New Roman" w:hAnsi="Times New Roman" w:cs="Times New Roman"/>
          <w:sz w:val="24"/>
          <w:szCs w:val="24"/>
        </w:rPr>
        <w:t xml:space="preserve">these courses </w:t>
      </w:r>
      <w:r w:rsidR="001A53AB" w:rsidRPr="00B03994">
        <w:rPr>
          <w:rFonts w:ascii="Times New Roman" w:hAnsi="Times New Roman" w:cs="Times New Roman"/>
          <w:sz w:val="24"/>
          <w:szCs w:val="24"/>
        </w:rPr>
        <w:t>range from l</w:t>
      </w:r>
      <w:r w:rsidR="00C51916" w:rsidRPr="00B03994">
        <w:rPr>
          <w:rFonts w:ascii="Times New Roman" w:hAnsi="Times New Roman" w:cs="Times New Roman"/>
          <w:sz w:val="24"/>
          <w:szCs w:val="24"/>
        </w:rPr>
        <w:t>evel two</w:t>
      </w:r>
      <w:r w:rsidR="001A53AB" w:rsidRPr="00B03994">
        <w:rPr>
          <w:rFonts w:ascii="Times New Roman" w:hAnsi="Times New Roman" w:cs="Times New Roman"/>
          <w:sz w:val="24"/>
          <w:szCs w:val="24"/>
        </w:rPr>
        <w:t xml:space="preserve"> foundation type programmes through to l</w:t>
      </w:r>
      <w:r w:rsidR="00C51916" w:rsidRPr="00B03994">
        <w:rPr>
          <w:rFonts w:ascii="Times New Roman" w:hAnsi="Times New Roman" w:cs="Times New Roman"/>
          <w:sz w:val="24"/>
          <w:szCs w:val="24"/>
        </w:rPr>
        <w:t>evel three</w:t>
      </w:r>
      <w:r w:rsidR="001A53AB" w:rsidRPr="00B03994">
        <w:rPr>
          <w:rFonts w:ascii="Times New Roman" w:hAnsi="Times New Roman" w:cs="Times New Roman"/>
          <w:sz w:val="24"/>
          <w:szCs w:val="24"/>
        </w:rPr>
        <w:t xml:space="preserve"> and </w:t>
      </w:r>
      <w:r w:rsidR="00C51916" w:rsidRPr="00B03994">
        <w:rPr>
          <w:rFonts w:ascii="Times New Roman" w:hAnsi="Times New Roman" w:cs="Times New Roman"/>
          <w:sz w:val="24"/>
          <w:szCs w:val="24"/>
        </w:rPr>
        <w:t>four</w:t>
      </w:r>
      <w:r w:rsidR="001A53AB" w:rsidRPr="00B03994">
        <w:rPr>
          <w:rFonts w:ascii="Times New Roman" w:hAnsi="Times New Roman" w:cs="Times New Roman"/>
          <w:sz w:val="24"/>
          <w:szCs w:val="24"/>
        </w:rPr>
        <w:t xml:space="preserve"> programmes, which are pre-degree.</w:t>
      </w:r>
      <w:r w:rsidR="003C7457" w:rsidRPr="00B03994">
        <w:rPr>
          <w:rFonts w:ascii="Times New Roman" w:hAnsi="Times New Roman" w:cs="Times New Roman"/>
          <w:sz w:val="24"/>
          <w:szCs w:val="24"/>
        </w:rPr>
        <w:t xml:space="preserve"> </w:t>
      </w:r>
      <w:r w:rsidR="00171FE5" w:rsidRPr="00B03994">
        <w:rPr>
          <w:rFonts w:ascii="Times New Roman" w:hAnsi="Times New Roman" w:cs="Times New Roman"/>
          <w:sz w:val="24"/>
          <w:szCs w:val="24"/>
        </w:rPr>
        <w:t xml:space="preserve">These levels are part of the New Zealand Qualifications Authority (NZQA) </w:t>
      </w:r>
      <w:r w:rsidR="009B55DC" w:rsidRPr="00B03994">
        <w:rPr>
          <w:rFonts w:ascii="Times New Roman" w:hAnsi="Times New Roman" w:cs="Times New Roman"/>
          <w:sz w:val="24"/>
          <w:szCs w:val="24"/>
        </w:rPr>
        <w:t xml:space="preserve">(n.d.) </w:t>
      </w:r>
      <w:r w:rsidR="00171FE5" w:rsidRPr="00B03994">
        <w:rPr>
          <w:rFonts w:ascii="Times New Roman" w:hAnsi="Times New Roman" w:cs="Times New Roman"/>
          <w:sz w:val="24"/>
          <w:szCs w:val="24"/>
        </w:rPr>
        <w:t xml:space="preserve">framework. Levels 1 and 2 constitute basic introductions to </w:t>
      </w:r>
      <w:r w:rsidR="00D442A6" w:rsidRPr="00B03994">
        <w:rPr>
          <w:rFonts w:ascii="Times New Roman" w:hAnsi="Times New Roman" w:cs="Times New Roman"/>
          <w:sz w:val="24"/>
          <w:szCs w:val="24"/>
        </w:rPr>
        <w:t>Fabrication</w:t>
      </w:r>
      <w:r w:rsidR="00171FE5" w:rsidRPr="00B03994">
        <w:rPr>
          <w:rFonts w:ascii="Times New Roman" w:hAnsi="Times New Roman" w:cs="Times New Roman"/>
          <w:sz w:val="24"/>
          <w:szCs w:val="24"/>
        </w:rPr>
        <w:t xml:space="preserve">, and Levels 3 and 4 are more operational and theoretical. </w:t>
      </w:r>
    </w:p>
    <w:p w14:paraId="435A8FDD" w14:textId="77777777" w:rsidR="009B55DC" w:rsidRPr="00B03994" w:rsidRDefault="009B55DC" w:rsidP="00BE0C17">
      <w:pPr>
        <w:spacing w:line="360" w:lineRule="auto"/>
        <w:contextualSpacing/>
        <w:rPr>
          <w:rFonts w:ascii="Times New Roman" w:hAnsi="Times New Roman" w:cs="Times New Roman"/>
          <w:sz w:val="24"/>
          <w:szCs w:val="24"/>
        </w:rPr>
      </w:pPr>
    </w:p>
    <w:p w14:paraId="24C4145C" w14:textId="495385A9" w:rsidR="00A53D26" w:rsidRPr="00B03994" w:rsidRDefault="00DC7BF0" w:rsidP="00A53D26">
      <w:pPr>
        <w:spacing w:line="360" w:lineRule="auto"/>
        <w:contextualSpacing/>
        <w:rPr>
          <w:rFonts w:ascii="Times New Roman" w:hAnsi="Times New Roman" w:cs="Times New Roman"/>
          <w:sz w:val="24"/>
          <w:szCs w:val="24"/>
        </w:rPr>
      </w:pPr>
      <w:r w:rsidRPr="00B03994">
        <w:rPr>
          <w:rFonts w:ascii="Times New Roman" w:hAnsi="Times New Roman" w:cs="Times New Roman"/>
          <w:sz w:val="24"/>
          <w:szCs w:val="24"/>
        </w:rPr>
        <w:t>In this article, we focus on the</w:t>
      </w:r>
      <w:r w:rsidR="001A53AB" w:rsidRPr="00B03994">
        <w:rPr>
          <w:rFonts w:ascii="Times New Roman" w:hAnsi="Times New Roman" w:cs="Times New Roman"/>
          <w:sz w:val="24"/>
          <w:szCs w:val="24"/>
        </w:rPr>
        <w:t xml:space="preserve"> </w:t>
      </w:r>
      <w:r w:rsidR="00D442A6" w:rsidRPr="00B03994">
        <w:rPr>
          <w:rFonts w:ascii="Times New Roman" w:hAnsi="Times New Roman" w:cs="Times New Roman"/>
          <w:sz w:val="24"/>
          <w:szCs w:val="24"/>
        </w:rPr>
        <w:t>Fabrication</w:t>
      </w:r>
      <w:r w:rsidR="001A53AB" w:rsidRPr="00B03994">
        <w:rPr>
          <w:rFonts w:ascii="Times New Roman" w:hAnsi="Times New Roman" w:cs="Times New Roman"/>
          <w:sz w:val="24"/>
          <w:szCs w:val="24"/>
        </w:rPr>
        <w:t xml:space="preserve"> course </w:t>
      </w:r>
      <w:r w:rsidRPr="00B03994">
        <w:rPr>
          <w:rFonts w:ascii="Times New Roman" w:hAnsi="Times New Roman" w:cs="Times New Roman"/>
          <w:sz w:val="24"/>
          <w:szCs w:val="24"/>
        </w:rPr>
        <w:t xml:space="preserve">which </w:t>
      </w:r>
      <w:r w:rsidR="001A53AB" w:rsidRPr="00B03994">
        <w:rPr>
          <w:rFonts w:ascii="Times New Roman" w:hAnsi="Times New Roman" w:cs="Times New Roman"/>
          <w:sz w:val="24"/>
          <w:szCs w:val="24"/>
        </w:rPr>
        <w:t xml:space="preserve">is part of </w:t>
      </w:r>
      <w:r w:rsidR="003E5B24" w:rsidRPr="00B03994">
        <w:rPr>
          <w:rFonts w:ascii="Times New Roman" w:hAnsi="Times New Roman" w:cs="Times New Roman"/>
          <w:sz w:val="24"/>
          <w:szCs w:val="24"/>
        </w:rPr>
        <w:t>the L</w:t>
      </w:r>
      <w:r w:rsidR="001A53AB" w:rsidRPr="00B03994">
        <w:rPr>
          <w:rFonts w:ascii="Times New Roman" w:hAnsi="Times New Roman" w:cs="Times New Roman"/>
          <w:sz w:val="24"/>
          <w:szCs w:val="24"/>
        </w:rPr>
        <w:t xml:space="preserve">evel </w:t>
      </w:r>
      <w:r w:rsidR="003E5B24" w:rsidRPr="00B03994">
        <w:rPr>
          <w:rFonts w:ascii="Times New Roman" w:hAnsi="Times New Roman" w:cs="Times New Roman"/>
          <w:sz w:val="24"/>
          <w:szCs w:val="24"/>
        </w:rPr>
        <w:t>3</w:t>
      </w:r>
      <w:r w:rsidR="001A53AB" w:rsidRPr="00B03994">
        <w:rPr>
          <w:rFonts w:ascii="Times New Roman" w:hAnsi="Times New Roman" w:cs="Times New Roman"/>
          <w:sz w:val="24"/>
          <w:szCs w:val="24"/>
        </w:rPr>
        <w:t xml:space="preserve"> New Zealand Certificate in Mechanical Engineering, along with welding and machining.</w:t>
      </w:r>
      <w:r w:rsidR="003C7457" w:rsidRPr="00B03994">
        <w:rPr>
          <w:rFonts w:ascii="Times New Roman" w:hAnsi="Times New Roman" w:cs="Times New Roman"/>
          <w:sz w:val="24"/>
          <w:szCs w:val="24"/>
        </w:rPr>
        <w:t xml:space="preserve"> </w:t>
      </w:r>
      <w:r w:rsidR="001A53AB" w:rsidRPr="00B03994">
        <w:rPr>
          <w:rFonts w:ascii="Times New Roman" w:hAnsi="Times New Roman" w:cs="Times New Roman"/>
          <w:sz w:val="24"/>
          <w:szCs w:val="24"/>
        </w:rPr>
        <w:t xml:space="preserve">Classes are typically made up of approximately 16 learners, predominantly young </w:t>
      </w:r>
      <w:r w:rsidRPr="00B03994">
        <w:rPr>
          <w:rFonts w:ascii="Times New Roman" w:hAnsi="Times New Roman" w:cs="Times New Roman"/>
          <w:sz w:val="24"/>
          <w:szCs w:val="24"/>
        </w:rPr>
        <w:t xml:space="preserve">male European New Zealanders from a range of educational </w:t>
      </w:r>
      <w:r w:rsidR="001A53AB" w:rsidRPr="00B03994">
        <w:rPr>
          <w:rFonts w:ascii="Times New Roman" w:hAnsi="Times New Roman" w:cs="Times New Roman"/>
          <w:sz w:val="24"/>
          <w:szCs w:val="24"/>
        </w:rPr>
        <w:t>backgrounds. After completion of this programme, learners typically move onto an apprenticeship programme, where they work in the industry in the day and complete evening and block courses outside of their working hours.</w:t>
      </w:r>
      <w:r w:rsidR="00A5170F" w:rsidRPr="00B03994">
        <w:rPr>
          <w:rFonts w:ascii="Times New Roman" w:hAnsi="Times New Roman" w:cs="Times New Roman"/>
          <w:sz w:val="24"/>
          <w:szCs w:val="24"/>
        </w:rPr>
        <w:t xml:space="preserve"> Possible careers involving fabrication include welding, fitting and turning, and structural sheet working. </w:t>
      </w:r>
      <w:r w:rsidR="00A53D26" w:rsidRPr="00B03994">
        <w:rPr>
          <w:rFonts w:ascii="Times New Roman" w:hAnsi="Times New Roman" w:cs="Times New Roman"/>
          <w:sz w:val="24"/>
          <w:szCs w:val="24"/>
        </w:rPr>
        <w:t>A key aspect of learning in this context is the importance of the practical and ‘hands on’ nature of the courses. Trades-based students are practically-oriented learners, as one of the Fabrication tutors, who we will call Seth, put it, “[The] learners are like me, by the time we get through school we just want to use our hands and I don’t mean for writing.” This point is important because learners in the Fabrication course see themselves as students in a trades course and not students in a language course, which means that any language-focused instruction needs to be carefully integrated into the trades programme (McLaughlin &amp; Parkinson, 2018).</w:t>
      </w:r>
    </w:p>
    <w:p w14:paraId="2F5D2E40" w14:textId="77777777" w:rsidR="00A53D26" w:rsidRPr="00B03994" w:rsidRDefault="00A53D26" w:rsidP="00BE0C17">
      <w:pPr>
        <w:spacing w:line="360" w:lineRule="auto"/>
        <w:contextualSpacing/>
        <w:rPr>
          <w:rFonts w:ascii="Times New Roman" w:hAnsi="Times New Roman" w:cs="Times New Roman"/>
          <w:sz w:val="24"/>
          <w:szCs w:val="24"/>
        </w:rPr>
      </w:pPr>
    </w:p>
    <w:p w14:paraId="4F436282" w14:textId="58573FF8" w:rsidR="00B90F93" w:rsidRPr="00B03994" w:rsidRDefault="00B90F93" w:rsidP="00BE0C17">
      <w:pPr>
        <w:spacing w:line="360" w:lineRule="auto"/>
        <w:contextualSpacing/>
        <w:rPr>
          <w:rFonts w:ascii="Times New Roman" w:hAnsi="Times New Roman" w:cs="Times New Roman"/>
          <w:sz w:val="24"/>
          <w:szCs w:val="24"/>
        </w:rPr>
      </w:pPr>
      <w:r w:rsidRPr="00B03994">
        <w:rPr>
          <w:rFonts w:ascii="Times New Roman" w:hAnsi="Times New Roman" w:cs="Times New Roman"/>
          <w:sz w:val="24"/>
          <w:szCs w:val="24"/>
        </w:rPr>
        <w:t xml:space="preserve">It is </w:t>
      </w:r>
      <w:r w:rsidR="007A1BB6" w:rsidRPr="00B03994">
        <w:rPr>
          <w:rFonts w:ascii="Times New Roman" w:hAnsi="Times New Roman" w:cs="Times New Roman"/>
          <w:sz w:val="24"/>
          <w:szCs w:val="24"/>
        </w:rPr>
        <w:t xml:space="preserve">also </w:t>
      </w:r>
      <w:r w:rsidRPr="00B03994">
        <w:rPr>
          <w:rFonts w:ascii="Times New Roman" w:hAnsi="Times New Roman" w:cs="Times New Roman"/>
          <w:sz w:val="24"/>
          <w:szCs w:val="24"/>
        </w:rPr>
        <w:t xml:space="preserve">important to note that while the research site was New Zealand, the vocabulary of fabrication is not specific to this context. Rather, it is used wherever people in the trades communicate with others in speaking or writing, or when they are reading technical documents. There is diversity in vocational education over the globe (Billett, 2011) from secondary school-based learning through to polytechnic education and apprenticeships. In Tonga, for example, trades education in schools uses English and draws on resources that are published in Australia and New Zealand (Coxhead, Parkinson &amp; </w:t>
      </w:r>
      <w:r w:rsidRPr="00B03994">
        <w:rPr>
          <w:rFonts w:ascii="Times New Roman" w:hAnsi="Times New Roman" w:cs="Times New Roman"/>
          <w:bCs/>
          <w:sz w:val="24"/>
          <w:szCs w:val="24"/>
        </w:rPr>
        <w:t>Tu’amohelo</w:t>
      </w:r>
      <w:r w:rsidRPr="00B03994">
        <w:rPr>
          <w:rFonts w:ascii="Times New Roman" w:hAnsi="Times New Roman" w:cs="Times New Roman"/>
          <w:sz w:val="24"/>
          <w:szCs w:val="24"/>
        </w:rPr>
        <w:t>a, 2017).</w:t>
      </w:r>
    </w:p>
    <w:p w14:paraId="4EBBC175" w14:textId="77777777" w:rsidR="0058096D" w:rsidRPr="00B03994" w:rsidRDefault="0058096D" w:rsidP="0058096D">
      <w:pPr>
        <w:pStyle w:val="ListParagraph"/>
        <w:numPr>
          <w:ilvl w:val="0"/>
          <w:numId w:val="15"/>
        </w:numPr>
        <w:spacing w:line="360" w:lineRule="auto"/>
        <w:rPr>
          <w:b/>
        </w:rPr>
      </w:pPr>
      <w:r w:rsidRPr="00B03994">
        <w:rPr>
          <w:b/>
        </w:rPr>
        <w:t>Technical vocabulary</w:t>
      </w:r>
    </w:p>
    <w:p w14:paraId="4F119014" w14:textId="56D632B2" w:rsidR="006424CF" w:rsidRPr="00B03994" w:rsidRDefault="0058096D" w:rsidP="006424CF">
      <w:pPr>
        <w:pStyle w:val="ListParagraph"/>
        <w:spacing w:line="360" w:lineRule="auto"/>
        <w:ind w:left="0"/>
      </w:pPr>
      <w:r w:rsidRPr="00B03994">
        <w:t xml:space="preserve">Technical vocabulary has many names, such as specialised or semi-technical vocabulary, depending on the purpose or intent of a researcher. </w:t>
      </w:r>
      <w:r w:rsidR="001900EF" w:rsidRPr="00B03994">
        <w:t xml:space="preserve">This vocabulary has several features which mark it apart from general vocabulary </w:t>
      </w:r>
      <w:r w:rsidR="00423C4D" w:rsidRPr="00B03994">
        <w:t xml:space="preserve">in English. </w:t>
      </w:r>
      <w:r w:rsidRPr="00B03994">
        <w:t xml:space="preserve">Firstly, knowing the technical vocabulary of a field and being able to use it appropriately is an indication that someone also understands the content of that field. Content knowledge and specialised lexical knowledge are closely related (Woodward-Kron, 2008). </w:t>
      </w:r>
      <w:r w:rsidR="009C13AA" w:rsidRPr="00B03994">
        <w:t xml:space="preserve">Gamble (2016) </w:t>
      </w:r>
      <w:r w:rsidR="00BE5ED6" w:rsidRPr="00B03994">
        <w:t xml:space="preserve">divides </w:t>
      </w:r>
      <w:r w:rsidR="009C13AA" w:rsidRPr="00B03994">
        <w:t xml:space="preserve">knowledge in the trades </w:t>
      </w:r>
      <w:r w:rsidR="00BE5ED6" w:rsidRPr="00B03994">
        <w:t xml:space="preserve">into the categories of </w:t>
      </w:r>
      <w:r w:rsidR="00BE5ED6" w:rsidRPr="00B03994">
        <w:rPr>
          <w:i/>
        </w:rPr>
        <w:t>situated</w:t>
      </w:r>
      <w:r w:rsidR="00BE5ED6" w:rsidRPr="00B03994">
        <w:t xml:space="preserve"> and </w:t>
      </w:r>
      <w:r w:rsidR="00BE5ED6" w:rsidRPr="00B03994">
        <w:rPr>
          <w:i/>
        </w:rPr>
        <w:t>formal</w:t>
      </w:r>
      <w:r w:rsidR="00BE5ED6" w:rsidRPr="00B03994">
        <w:t xml:space="preserve">. </w:t>
      </w:r>
      <w:r w:rsidR="009C13AA" w:rsidRPr="00B03994">
        <w:t xml:space="preserve">Situated knowledge </w:t>
      </w:r>
      <w:r w:rsidR="00BE5ED6" w:rsidRPr="00B03994">
        <w:t>involves two kinds of knowledge:</w:t>
      </w:r>
      <w:r w:rsidR="009C13AA" w:rsidRPr="00B03994">
        <w:t xml:space="preserve"> procedural or ‘how to’ knowledge</w:t>
      </w:r>
      <w:r w:rsidR="00BE5ED6" w:rsidRPr="00B03994">
        <w:t xml:space="preserve"> which is not usually written down; </w:t>
      </w:r>
      <w:r w:rsidR="009C13AA" w:rsidRPr="00B03994">
        <w:t>and craft knowledge, which involves visual images. Formal knowledge</w:t>
      </w:r>
      <w:r w:rsidR="00BE5ED6" w:rsidRPr="00B03994">
        <w:t>, on the other hand, involves</w:t>
      </w:r>
      <w:r w:rsidR="009C13AA" w:rsidRPr="00B03994">
        <w:t xml:space="preserve"> codified systems </w:t>
      </w:r>
      <w:r w:rsidR="00BE5ED6" w:rsidRPr="00B03994">
        <w:t>which are</w:t>
      </w:r>
      <w:r w:rsidR="009C13AA" w:rsidRPr="00B03994">
        <w:t xml:space="preserve"> written down, and scientific knowledge, which </w:t>
      </w:r>
      <w:r w:rsidR="00BE5ED6" w:rsidRPr="00B03994">
        <w:t>focuses on</w:t>
      </w:r>
      <w:r w:rsidR="009C13AA" w:rsidRPr="00B03994">
        <w:t xml:space="preserve"> understanding abstract or symbolic principles. </w:t>
      </w:r>
      <w:r w:rsidR="006424CF" w:rsidRPr="00B03994">
        <w:t xml:space="preserve">Vaughan, Boone and Eyre (2015) </w:t>
      </w:r>
      <w:r w:rsidR="008E0504" w:rsidRPr="00B03994">
        <w:t xml:space="preserve">(see also </w:t>
      </w:r>
      <w:r w:rsidR="006424CF" w:rsidRPr="00B03994">
        <w:t xml:space="preserve">Vaughan (2017) propose the concept of </w:t>
      </w:r>
      <w:r w:rsidR="008E0504" w:rsidRPr="00B03994">
        <w:rPr>
          <w:i/>
        </w:rPr>
        <w:t>vocational thresholds</w:t>
      </w:r>
      <w:r w:rsidR="008E0504" w:rsidRPr="00B03994">
        <w:t xml:space="preserve"> which suggests a major shift in a learner’s development as they develop their understandings of their field:</w:t>
      </w:r>
    </w:p>
    <w:p w14:paraId="22371DF4" w14:textId="77777777" w:rsidR="008E0504" w:rsidRPr="00B03994" w:rsidRDefault="008E0504" w:rsidP="006424CF">
      <w:pPr>
        <w:pStyle w:val="ListParagraph"/>
        <w:spacing w:line="360" w:lineRule="auto"/>
        <w:ind w:left="0"/>
      </w:pPr>
    </w:p>
    <w:p w14:paraId="357C3DCA" w14:textId="6F1441AC" w:rsidR="008E0504" w:rsidRPr="00B03994" w:rsidRDefault="008E0504" w:rsidP="008E0504">
      <w:pPr>
        <w:pStyle w:val="ListParagraph"/>
        <w:spacing w:line="360" w:lineRule="auto"/>
      </w:pPr>
      <w:r w:rsidRPr="00B03994">
        <w:t xml:space="preserve">Vocational thresholds are transformational learning experiences that show learner-practitioners the big picture of their field of practice and their role in it. Vocational thresholds help learner-practitioners connect their field’s theory to its practice. Once someone has crossed a vocational threshold, they see their work and its purpose in a new light. They are likely to move to a new level of capability and vocational identity that integrates what they know, what they can do, and how they are as practitioners </w:t>
      </w:r>
    </w:p>
    <w:p w14:paraId="238CE404" w14:textId="048A38DD" w:rsidR="008E0504" w:rsidRPr="00B03994" w:rsidRDefault="008E0504" w:rsidP="008E0504">
      <w:pPr>
        <w:pStyle w:val="ListParagraph"/>
        <w:spacing w:line="360" w:lineRule="auto"/>
      </w:pPr>
      <w:r w:rsidRPr="00B03994">
        <w:tab/>
      </w:r>
      <w:r w:rsidRPr="00B03994">
        <w:tab/>
      </w:r>
      <w:r w:rsidRPr="00B03994">
        <w:tab/>
      </w:r>
      <w:r w:rsidRPr="00B03994">
        <w:tab/>
      </w:r>
      <w:r w:rsidRPr="00B03994">
        <w:tab/>
      </w:r>
      <w:r w:rsidRPr="00B03994">
        <w:tab/>
        <w:t>Vaughan, Boone and Eyre (2015, p. 2)</w:t>
      </w:r>
    </w:p>
    <w:p w14:paraId="47D44588" w14:textId="77777777" w:rsidR="008E0504" w:rsidRPr="00B03994" w:rsidRDefault="008E0504" w:rsidP="006424CF">
      <w:pPr>
        <w:pStyle w:val="ListParagraph"/>
        <w:spacing w:line="360" w:lineRule="auto"/>
        <w:ind w:left="0"/>
      </w:pPr>
    </w:p>
    <w:p w14:paraId="4F1F9736" w14:textId="1A5A9D2A" w:rsidR="006424CF" w:rsidRPr="00B03994" w:rsidRDefault="008E0504" w:rsidP="00BE5ED6">
      <w:pPr>
        <w:pStyle w:val="ListParagraph"/>
        <w:spacing w:line="360" w:lineRule="auto"/>
        <w:ind w:left="0"/>
      </w:pPr>
      <w:r w:rsidRPr="00B03994">
        <w:t xml:space="preserve">Vocational thresholds, according to Vaughan et al. (2015), </w:t>
      </w:r>
      <w:r w:rsidR="001C7C9B" w:rsidRPr="00B03994">
        <w:t>contain</w:t>
      </w:r>
      <w:r w:rsidRPr="00B03994">
        <w:t xml:space="preserve"> an element of identity for the learner. Technical vocabulary also has a core element of identity</w:t>
      </w:r>
      <w:r w:rsidR="00192250" w:rsidRPr="00B03994">
        <w:t>, which Parkinson &amp; Mackay (2016</w:t>
      </w:r>
      <w:r w:rsidR="00FA7A68" w:rsidRPr="00B03994">
        <w:t>, p. 40</w:t>
      </w:r>
      <w:r w:rsidRPr="00B03994">
        <w:t xml:space="preserve">) refer to as </w:t>
      </w:r>
      <w:r w:rsidRPr="00B03994">
        <w:rPr>
          <w:i/>
        </w:rPr>
        <w:t>trades talk</w:t>
      </w:r>
      <w:r w:rsidR="00FA7A68" w:rsidRPr="00B03994">
        <w:t>, which they define as “…</w:t>
      </w:r>
      <w:r w:rsidRPr="00B03994">
        <w:t>technical language that reveals the depth of knowledge of the trade of its speakers.</w:t>
      </w:r>
      <w:r w:rsidR="00FA7A68" w:rsidRPr="00B03994">
        <w:t>”</w:t>
      </w:r>
      <w:r w:rsidRPr="00B03994">
        <w:t xml:space="preserve"> </w:t>
      </w:r>
      <w:r w:rsidR="00C51A22" w:rsidRPr="00B03994">
        <w:t>Vaughan et al. (2015) emphasise that vocational thresholds are based in ‘authentic practice’ as opposed to learning in classrooms, and that there may well be numerous thresholds in the jo</w:t>
      </w:r>
      <w:r w:rsidR="0009382E" w:rsidRPr="00B03994">
        <w:t xml:space="preserve">urney of a learner/practitioner as knowledge develops. Parkinson, Demelcheleer and Mackay (2017) document changes in the personal and less precise language use in diaries kept by carpentry students to less personal and more precise language use as they develop their professional and mature identities as carpenters. </w:t>
      </w:r>
      <w:r w:rsidR="00C83E18" w:rsidRPr="00B03994">
        <w:t xml:space="preserve">Research which explores exploring apprenticeship and learning in a vocational environment has found that learners build identities in new workplaces (Chan, 2011; 2013; Holmes &amp; Woodhams, 2013). </w:t>
      </w:r>
      <w:r w:rsidR="009365F2" w:rsidRPr="00B03994">
        <w:t>This means that knowing and using the technical vocabulary of a field signals belonging to a group, an</w:t>
      </w:r>
      <w:r w:rsidR="00C15BB6" w:rsidRPr="00B03994">
        <w:t>d this vocabulary</w:t>
      </w:r>
      <w:r w:rsidR="00A126A0" w:rsidRPr="00B03994">
        <w:t>, for some learners,</w:t>
      </w:r>
      <w:r w:rsidR="00C15BB6" w:rsidRPr="00B03994">
        <w:t xml:space="preserve"> could well </w:t>
      </w:r>
      <w:r w:rsidR="00407958" w:rsidRPr="00B03994">
        <w:t>contribute to or constitute</w:t>
      </w:r>
      <w:r w:rsidR="00C15BB6" w:rsidRPr="00B03994">
        <w:t xml:space="preserve"> a vocational threshold</w:t>
      </w:r>
      <w:r w:rsidR="009365F2" w:rsidRPr="00B03994">
        <w:t>.</w:t>
      </w:r>
    </w:p>
    <w:p w14:paraId="298A9874" w14:textId="77777777" w:rsidR="00AB3017" w:rsidRPr="00B03994" w:rsidRDefault="00AB3017" w:rsidP="0058096D">
      <w:pPr>
        <w:pStyle w:val="ListParagraph"/>
        <w:spacing w:line="360" w:lineRule="auto"/>
        <w:ind w:left="0"/>
      </w:pPr>
    </w:p>
    <w:p w14:paraId="452245C7" w14:textId="3C52960A" w:rsidR="009F121D" w:rsidRPr="00B03994" w:rsidRDefault="00AB3017" w:rsidP="009F121D">
      <w:pPr>
        <w:pStyle w:val="ListParagraph"/>
        <w:spacing w:line="360" w:lineRule="auto"/>
        <w:ind w:left="0"/>
      </w:pPr>
      <w:r w:rsidRPr="00B03994">
        <w:t xml:space="preserve">A second </w:t>
      </w:r>
      <w:r w:rsidR="009365F2" w:rsidRPr="00B03994">
        <w:t xml:space="preserve">feature of </w:t>
      </w:r>
      <w:r w:rsidRPr="00B03994">
        <w:t>technical vocabulary is that it t</w:t>
      </w:r>
      <w:r w:rsidR="0058096D" w:rsidRPr="00B03994">
        <w:t>ends to occur mostly in the area of specialisation and people outside the field generally do not know these words</w:t>
      </w:r>
      <w:r w:rsidR="00255ED4" w:rsidRPr="00B03994">
        <w:t xml:space="preserve"> (Nation, 2013)</w:t>
      </w:r>
      <w:r w:rsidR="0058096D" w:rsidRPr="00B03994">
        <w:t xml:space="preserve">. In Fabrication, for example, </w:t>
      </w:r>
      <w:r w:rsidR="0058096D" w:rsidRPr="00B03994">
        <w:rPr>
          <w:i/>
        </w:rPr>
        <w:t>polyurethane</w:t>
      </w:r>
      <w:r w:rsidR="0058096D" w:rsidRPr="00B03994">
        <w:t xml:space="preserve">, </w:t>
      </w:r>
      <w:r w:rsidR="0058096D" w:rsidRPr="00B03994">
        <w:rPr>
          <w:i/>
        </w:rPr>
        <w:t>scalars</w:t>
      </w:r>
      <w:r w:rsidR="0058096D" w:rsidRPr="00B03994">
        <w:t xml:space="preserve">, </w:t>
      </w:r>
      <w:r w:rsidR="0058096D" w:rsidRPr="00B03994">
        <w:rPr>
          <w:i/>
        </w:rPr>
        <w:t>crosspein</w:t>
      </w:r>
      <w:r w:rsidR="0058096D" w:rsidRPr="00B03994">
        <w:t xml:space="preserve"> and </w:t>
      </w:r>
      <w:r w:rsidR="0058096D" w:rsidRPr="00B03994">
        <w:rPr>
          <w:i/>
        </w:rPr>
        <w:t>rutile</w:t>
      </w:r>
      <w:r w:rsidR="0058096D" w:rsidRPr="00B03994">
        <w:t xml:space="preserve"> are words that might be very familiar to welders but these words are not common outside the field</w:t>
      </w:r>
      <w:r w:rsidR="009F121D" w:rsidRPr="00B03994">
        <w:t xml:space="preserve">. This means learners need to focus on learning both the content of their course and its technical vocabulary at the same time. </w:t>
      </w:r>
      <w:r w:rsidR="003422E1" w:rsidRPr="00B03994">
        <w:t>Coxhead, Demecheleer and McLaughlin (2016) found that t</w:t>
      </w:r>
      <w:r w:rsidR="009F121D" w:rsidRPr="00B03994">
        <w:t xml:space="preserve">echnical vocabulary in carpentry places high demands on </w:t>
      </w:r>
      <w:r w:rsidR="003422E1" w:rsidRPr="00B03994">
        <w:t xml:space="preserve">learners’ </w:t>
      </w:r>
      <w:r w:rsidR="009F121D" w:rsidRPr="00B03994">
        <w:t xml:space="preserve">memory and requires attention and concentration, according to student responses in interviews and questionnaires. </w:t>
      </w:r>
      <w:r w:rsidR="003422E1" w:rsidRPr="00B03994">
        <w:t>S</w:t>
      </w:r>
      <w:r w:rsidR="009F121D" w:rsidRPr="00B03994">
        <w:t xml:space="preserve">tudents </w:t>
      </w:r>
      <w:r w:rsidR="003422E1" w:rsidRPr="00B03994">
        <w:t xml:space="preserve">in that study </w:t>
      </w:r>
      <w:r w:rsidR="009F121D" w:rsidRPr="00B03994">
        <w:t xml:space="preserve">reported that there was a large amount of technical words to learn in carpentry, and they struggled at times with making the connection between how the words sound and their spelling. The combination of large amounts and intense listening in class and on the building site in carpentry courses, as well as new technical vocabulary, was challenging. </w:t>
      </w:r>
    </w:p>
    <w:p w14:paraId="6BB40C99" w14:textId="77777777" w:rsidR="009F121D" w:rsidRPr="00B03994" w:rsidRDefault="009F121D" w:rsidP="009F121D">
      <w:pPr>
        <w:pStyle w:val="ListParagraph"/>
        <w:spacing w:line="360" w:lineRule="auto"/>
        <w:ind w:left="0"/>
      </w:pPr>
    </w:p>
    <w:p w14:paraId="225F6EF0" w14:textId="0C061D9D" w:rsidR="009F121D" w:rsidRPr="00B03994" w:rsidRDefault="003422E1" w:rsidP="0058096D">
      <w:pPr>
        <w:pStyle w:val="ListParagraph"/>
        <w:spacing w:line="360" w:lineRule="auto"/>
        <w:ind w:left="0"/>
      </w:pPr>
      <w:r w:rsidRPr="00B03994">
        <w:t>Another feature of technical</w:t>
      </w:r>
      <w:r w:rsidR="00C2507E" w:rsidRPr="00B03994">
        <w:t xml:space="preserve"> vocabulary is </w:t>
      </w:r>
      <w:r w:rsidRPr="00B03994">
        <w:t>precision in</w:t>
      </w:r>
      <w:r w:rsidR="00C2507E" w:rsidRPr="00B03994">
        <w:t xml:space="preserve"> use and meaning. </w:t>
      </w:r>
      <w:r w:rsidR="009F121D" w:rsidRPr="00B03994">
        <w:t>In Aviation English,</w:t>
      </w:r>
      <w:r w:rsidRPr="00B03994">
        <w:t xml:space="preserve"> for example, </w:t>
      </w:r>
      <w:r w:rsidR="009F121D" w:rsidRPr="00B03994">
        <w:t xml:space="preserve">vocabulary is prescribed and quite tightly controlled. Aviation English consists of particular phraseology and plain English (Moder, 2013), and clear communication is clearly important for safety reasons. Estival (2016, p. 39) gives examples of words which can cause confusion in Aviation English, such as </w:t>
      </w:r>
      <w:r w:rsidR="009F121D" w:rsidRPr="00B03994">
        <w:rPr>
          <w:i/>
        </w:rPr>
        <w:t>request</w:t>
      </w:r>
      <w:r w:rsidR="009F121D" w:rsidRPr="00B03994">
        <w:t xml:space="preserve">, meaning ‘I should like to know or wish to obtain’ and </w:t>
      </w:r>
      <w:r w:rsidR="009F121D" w:rsidRPr="00B03994">
        <w:rPr>
          <w:i/>
        </w:rPr>
        <w:t>require</w:t>
      </w:r>
      <w:r w:rsidR="009F121D" w:rsidRPr="00B03994">
        <w:t xml:space="preserve"> meaning ‘this is an operational requirement’.</w:t>
      </w:r>
      <w:r w:rsidRPr="00B03994">
        <w:t xml:space="preserve"> </w:t>
      </w:r>
    </w:p>
    <w:p w14:paraId="678B4E23" w14:textId="77777777" w:rsidR="0058096D" w:rsidRPr="00B03994" w:rsidRDefault="0058096D" w:rsidP="0058096D">
      <w:pPr>
        <w:pStyle w:val="ListParagraph"/>
        <w:spacing w:line="360" w:lineRule="auto"/>
        <w:ind w:left="0"/>
      </w:pPr>
    </w:p>
    <w:p w14:paraId="7EF47D3D" w14:textId="36606F06" w:rsidR="00A7421B" w:rsidRPr="00B03994" w:rsidRDefault="0058096D" w:rsidP="00A7421B">
      <w:pPr>
        <w:pStyle w:val="ListParagraph"/>
        <w:spacing w:line="360" w:lineRule="auto"/>
        <w:ind w:left="0"/>
      </w:pPr>
      <w:r w:rsidRPr="00B03994">
        <w:t xml:space="preserve">Technical vocabulary </w:t>
      </w:r>
      <w:r w:rsidR="00255ED4" w:rsidRPr="00B03994">
        <w:t xml:space="preserve">is also important because it </w:t>
      </w:r>
      <w:r w:rsidRPr="00B03994">
        <w:t xml:space="preserve">can make up a large proportion of a technical text. Chung &amp; Nation (2004) compare methods for identifying specialised vocabulary. One of these methods is a semantic rating scale. Chung &amp; Nation (2003) used such a scale to identify and categorise the vocabulary of an Anatomy textbook. The four-point scale began with words that have no specific relationship to the field through to words which only occur in Anatomy and are therefore highly specialised. They found that one word in three in a line of text in the Anatomy textbook was technical (around 30% of the text) and one word in five in an Applied Linguistics text (around 20% of the text) was technical. </w:t>
      </w:r>
      <w:r w:rsidR="00E4608C" w:rsidRPr="00B03994">
        <w:t xml:space="preserve">McLaughlin and Parkinson (2018) </w:t>
      </w:r>
      <w:r w:rsidR="00A7421B" w:rsidRPr="00B03994">
        <w:t>found that</w:t>
      </w:r>
      <w:r w:rsidR="00E4608C" w:rsidRPr="00B03994">
        <w:t xml:space="preserve"> both </w:t>
      </w:r>
      <w:r w:rsidR="000C6FAB" w:rsidRPr="00B03994">
        <w:t xml:space="preserve">Carpentry </w:t>
      </w:r>
      <w:r w:rsidR="00E4608C" w:rsidRPr="00B03994">
        <w:t xml:space="preserve">learners and tutors </w:t>
      </w:r>
      <w:r w:rsidR="00A7421B" w:rsidRPr="00B03994">
        <w:t xml:space="preserve">in </w:t>
      </w:r>
      <w:r w:rsidR="000C6FAB" w:rsidRPr="00B03994">
        <w:t xml:space="preserve">Weltec </w:t>
      </w:r>
    </w:p>
    <w:p w14:paraId="196DCB39" w14:textId="58FFF54C" w:rsidR="00E4608C" w:rsidRPr="00B03994" w:rsidRDefault="000C6FAB" w:rsidP="000C6FAB">
      <w:pPr>
        <w:pStyle w:val="ListParagraph"/>
        <w:spacing w:line="360" w:lineRule="auto"/>
        <w:ind w:left="0"/>
      </w:pPr>
      <w:r w:rsidRPr="00B03994">
        <w:t>were keenly aware of the importance of technical vocabulary</w:t>
      </w:r>
      <w:r w:rsidR="00A7421B" w:rsidRPr="00B03994">
        <w:t xml:space="preserve">. </w:t>
      </w:r>
      <w:r w:rsidR="00E4608C" w:rsidRPr="00B03994">
        <w:t xml:space="preserve">Tutors used strategies such as drawing </w:t>
      </w:r>
      <w:r w:rsidRPr="00B03994">
        <w:t>attention to specialised words</w:t>
      </w:r>
      <w:r w:rsidR="00E4608C" w:rsidRPr="00B03994">
        <w:t xml:space="preserve"> and aspects of those words that learners need to know</w:t>
      </w:r>
      <w:r w:rsidRPr="00B03994">
        <w:t xml:space="preserve">, developed and </w:t>
      </w:r>
      <w:r w:rsidR="00E4608C" w:rsidRPr="00B03994">
        <w:t>use</w:t>
      </w:r>
      <w:r w:rsidRPr="00B03994">
        <w:t>d</w:t>
      </w:r>
      <w:r w:rsidR="00E4608C" w:rsidRPr="00B03994">
        <w:t xml:space="preserve"> </w:t>
      </w:r>
      <w:r w:rsidRPr="00B03994">
        <w:t xml:space="preserve">glossaries. </w:t>
      </w:r>
    </w:p>
    <w:p w14:paraId="6E7253E0" w14:textId="77777777" w:rsidR="000C6FAB" w:rsidRPr="00B03994" w:rsidRDefault="000C6FAB" w:rsidP="000C6FAB">
      <w:pPr>
        <w:pStyle w:val="ListParagraph"/>
        <w:spacing w:line="360" w:lineRule="auto"/>
        <w:ind w:left="0"/>
      </w:pPr>
    </w:p>
    <w:p w14:paraId="29940FC0" w14:textId="3B12AD04" w:rsidR="0058096D" w:rsidRPr="00B03994" w:rsidRDefault="0058096D" w:rsidP="0058096D">
      <w:pPr>
        <w:pStyle w:val="ListParagraph"/>
        <w:spacing w:line="360" w:lineRule="auto"/>
        <w:ind w:left="0"/>
      </w:pPr>
      <w:r w:rsidRPr="00B03994">
        <w:t>A final point to make about technical vocabulary is that everyday words can have technical meaning</w:t>
      </w:r>
      <w:r w:rsidR="00F94BA9" w:rsidRPr="00B03994">
        <w:t xml:space="preserve"> (Coxhead, 2018</w:t>
      </w:r>
      <w:r w:rsidRPr="00B03994">
        <w:t xml:space="preserve">). Some examples from Fabrication include </w:t>
      </w:r>
      <w:r w:rsidRPr="00B03994">
        <w:rPr>
          <w:i/>
        </w:rPr>
        <w:t>line</w:t>
      </w:r>
      <w:r w:rsidRPr="00B03994">
        <w:t xml:space="preserve">, </w:t>
      </w:r>
      <w:r w:rsidRPr="00B03994">
        <w:rPr>
          <w:i/>
        </w:rPr>
        <w:t>beam</w:t>
      </w:r>
      <w:r w:rsidRPr="00B03994">
        <w:t xml:space="preserve">, </w:t>
      </w:r>
      <w:r w:rsidRPr="00B03994">
        <w:rPr>
          <w:i/>
        </w:rPr>
        <w:t>blind</w:t>
      </w:r>
      <w:r w:rsidRPr="00B03994">
        <w:t xml:space="preserve">, </w:t>
      </w:r>
      <w:r w:rsidRPr="00B03994">
        <w:rPr>
          <w:i/>
        </w:rPr>
        <w:t>solution</w:t>
      </w:r>
      <w:r w:rsidRPr="00B03994">
        <w:t xml:space="preserve"> and </w:t>
      </w:r>
      <w:r w:rsidRPr="00B03994">
        <w:rPr>
          <w:i/>
        </w:rPr>
        <w:t>point.</w:t>
      </w:r>
      <w:r w:rsidRPr="00B03994">
        <w:t xml:space="preserve"> The general meanings of these words are likely to be known by learners, but the technical meaning needs to be learned. These words are kind of a ‘silent menace’ in that they are present in texts but are perhaps not attended to by learners in a way that words which are clearly technical and unknown (for example, </w:t>
      </w:r>
      <w:r w:rsidRPr="00B03994">
        <w:rPr>
          <w:i/>
        </w:rPr>
        <w:t>crosspein</w:t>
      </w:r>
      <w:r w:rsidRPr="00B03994">
        <w:t xml:space="preserve">) might be. Little is known about technical vocabulary in Fabrication, and </w:t>
      </w:r>
      <w:r w:rsidR="00D4119E" w:rsidRPr="00B03994">
        <w:t>this article</w:t>
      </w:r>
      <w:r w:rsidRPr="00B03994">
        <w:t xml:space="preserve"> </w:t>
      </w:r>
      <w:r w:rsidR="00D4119E" w:rsidRPr="00B03994">
        <w:t>aims</w:t>
      </w:r>
      <w:r w:rsidRPr="00B03994">
        <w:t xml:space="preserve"> to address this gap in the field.</w:t>
      </w:r>
    </w:p>
    <w:p w14:paraId="3A08AC8B" w14:textId="77777777" w:rsidR="007F00BC" w:rsidRPr="00B03994" w:rsidRDefault="007F00BC" w:rsidP="0058096D">
      <w:pPr>
        <w:pStyle w:val="ListParagraph"/>
        <w:spacing w:line="360" w:lineRule="auto"/>
        <w:ind w:left="0"/>
      </w:pPr>
    </w:p>
    <w:p w14:paraId="0763C616" w14:textId="77777777" w:rsidR="007F00BC" w:rsidRPr="00B03994" w:rsidRDefault="007F00BC" w:rsidP="007F00BC">
      <w:pPr>
        <w:pStyle w:val="ListParagraph"/>
        <w:numPr>
          <w:ilvl w:val="1"/>
          <w:numId w:val="15"/>
        </w:numPr>
        <w:spacing w:line="360" w:lineRule="auto"/>
        <w:rPr>
          <w:b/>
          <w:i/>
        </w:rPr>
      </w:pPr>
      <w:r w:rsidRPr="00B03994">
        <w:rPr>
          <w:b/>
          <w:i/>
        </w:rPr>
        <w:t>Technical word lists</w:t>
      </w:r>
    </w:p>
    <w:p w14:paraId="19B2F4BD" w14:textId="70C341FA" w:rsidR="007F00BC" w:rsidRPr="00B03994" w:rsidRDefault="00601E27" w:rsidP="007F00BC">
      <w:pPr>
        <w:spacing w:before="240" w:after="0" w:line="360" w:lineRule="auto"/>
        <w:rPr>
          <w:rFonts w:ascii="Times New Roman" w:hAnsi="Times New Roman" w:cs="Times New Roman"/>
          <w:sz w:val="24"/>
          <w:szCs w:val="24"/>
        </w:rPr>
      </w:pPr>
      <w:r w:rsidRPr="00B03994">
        <w:rPr>
          <w:rFonts w:ascii="Times New Roman" w:hAnsi="Times New Roman" w:cs="Times New Roman"/>
          <w:sz w:val="24"/>
          <w:szCs w:val="24"/>
        </w:rPr>
        <w:t xml:space="preserve">One way to help learners and teachers identify which words might be technical and therefore useful is to develop a technical word list. </w:t>
      </w:r>
      <w:r w:rsidR="007F00BC" w:rsidRPr="00B03994">
        <w:rPr>
          <w:rFonts w:ascii="Times New Roman" w:hAnsi="Times New Roman" w:cs="Times New Roman"/>
          <w:sz w:val="24"/>
          <w:szCs w:val="24"/>
        </w:rPr>
        <w:t xml:space="preserve">Nation, Coxhead, Chung and Quero (2016) suggest that specialised word lists </w:t>
      </w:r>
      <w:r w:rsidR="006813AF" w:rsidRPr="00B03994">
        <w:rPr>
          <w:rFonts w:ascii="Times New Roman" w:hAnsi="Times New Roman" w:cs="Times New Roman"/>
          <w:sz w:val="24"/>
          <w:szCs w:val="24"/>
        </w:rPr>
        <w:t xml:space="preserve">can help </w:t>
      </w:r>
      <w:r w:rsidR="007F00BC" w:rsidRPr="00B03994">
        <w:rPr>
          <w:rFonts w:ascii="Times New Roman" w:hAnsi="Times New Roman" w:cs="Times New Roman"/>
          <w:sz w:val="24"/>
          <w:szCs w:val="24"/>
        </w:rPr>
        <w:t>gauge the size of a technical vocabulary in a field, and support teachers and students in guiding decisions on which words to learn, why, and also, in some cases, how. In the trades, textbooks and learning materials tend to rely on glossaries for identifying technical vocabulary, but in our experience, these glossaries often contain words which do not actually appear in the texts themselves (see also Sinclair &amp; Renouf, 1988), and conversely, words in the texts that may need defining are not always in the published glossaries.</w:t>
      </w:r>
    </w:p>
    <w:p w14:paraId="2546B016" w14:textId="77777777" w:rsidR="00255ED4" w:rsidRPr="00B03994" w:rsidRDefault="00255ED4" w:rsidP="00255ED4">
      <w:pPr>
        <w:pStyle w:val="ListParagraph"/>
        <w:spacing w:line="360" w:lineRule="auto"/>
        <w:ind w:left="0"/>
      </w:pPr>
    </w:p>
    <w:p w14:paraId="4356055E" w14:textId="79F1F411" w:rsidR="00255ED4" w:rsidRPr="00B03994" w:rsidRDefault="00EA1D64" w:rsidP="00255ED4">
      <w:pPr>
        <w:pStyle w:val="ListParagraph"/>
        <w:spacing w:line="360" w:lineRule="auto"/>
        <w:ind w:left="0"/>
      </w:pPr>
      <w:r w:rsidRPr="00B03994">
        <w:t>Initially, there was a plan in the</w:t>
      </w:r>
      <w:r w:rsidR="00EE102E" w:rsidRPr="00B03994">
        <w:t xml:space="preserve"> LATTE project to develop a trades-based word list, but while there was evidence of </w:t>
      </w:r>
      <w:r w:rsidRPr="00B03994">
        <w:t xml:space="preserve">lexical </w:t>
      </w:r>
      <w:r w:rsidR="00EE102E" w:rsidRPr="00B03994">
        <w:t xml:space="preserve">overlap between some of the trades in the project, such as Plumbing and Carpentry, it became clear that there was also substantial differences in technical vocabulary as well. </w:t>
      </w:r>
      <w:r w:rsidRPr="00B03994">
        <w:t xml:space="preserve">Also, learners in these trades tend to focus on their specific courses. </w:t>
      </w:r>
      <w:r w:rsidR="001B2C13" w:rsidRPr="00B03994">
        <w:t xml:space="preserve">The technical </w:t>
      </w:r>
      <w:r w:rsidR="00D205DC" w:rsidRPr="00B03994">
        <w:t xml:space="preserve">word list of </w:t>
      </w:r>
      <w:r w:rsidR="001B2C13" w:rsidRPr="00B03994">
        <w:t>Carpentry (Coxhead, Demechel</w:t>
      </w:r>
      <w:r w:rsidR="00D205DC" w:rsidRPr="00B03994">
        <w:t>eer &amp; McLaughlin, 2016) contained</w:t>
      </w:r>
      <w:r w:rsidR="001B2C13" w:rsidRPr="00B03994">
        <w:t xml:space="preserve"> just over 1,400 words</w:t>
      </w:r>
      <w:r w:rsidR="00BA2682" w:rsidRPr="00B03994">
        <w:t xml:space="preserve"> (for example, </w:t>
      </w:r>
      <w:r w:rsidR="00BA2682" w:rsidRPr="00B03994">
        <w:rPr>
          <w:i/>
        </w:rPr>
        <w:t>timber</w:t>
      </w:r>
      <w:r w:rsidR="00BA2682" w:rsidRPr="00B03994">
        <w:t xml:space="preserve">, </w:t>
      </w:r>
      <w:r w:rsidR="00BA2682" w:rsidRPr="00B03994">
        <w:rPr>
          <w:i/>
        </w:rPr>
        <w:t>roof</w:t>
      </w:r>
      <w:r w:rsidR="00BA2682" w:rsidRPr="00B03994">
        <w:t xml:space="preserve">, </w:t>
      </w:r>
      <w:r w:rsidR="00D205DC" w:rsidRPr="00B03994">
        <w:rPr>
          <w:i/>
        </w:rPr>
        <w:t>underlay</w:t>
      </w:r>
      <w:r w:rsidR="00D205DC" w:rsidRPr="00B03994">
        <w:t xml:space="preserve">, </w:t>
      </w:r>
      <w:r w:rsidR="00BA2682" w:rsidRPr="00B03994">
        <w:t>and</w:t>
      </w:r>
      <w:r w:rsidR="00D205DC" w:rsidRPr="00B03994">
        <w:t xml:space="preserve"> </w:t>
      </w:r>
      <w:r w:rsidR="00D205DC" w:rsidRPr="00B03994">
        <w:rPr>
          <w:i/>
        </w:rPr>
        <w:t>cleat</w:t>
      </w:r>
      <w:r w:rsidR="00D205DC" w:rsidRPr="00B03994">
        <w:t>)</w:t>
      </w:r>
      <w:r w:rsidR="001B2C13" w:rsidRPr="00B03994">
        <w:t xml:space="preserve">, and has supplementary lists of 104 abbreviations and 28 proper nouns. </w:t>
      </w:r>
      <w:r w:rsidR="00255ED4" w:rsidRPr="00B03994">
        <w:t xml:space="preserve">Coxhead and Demecheleer (under review) found that their technical word list of Plumbing </w:t>
      </w:r>
      <w:r w:rsidR="00D205DC" w:rsidRPr="00B03994">
        <w:t xml:space="preserve">contained just over 1460 words and </w:t>
      </w:r>
      <w:r w:rsidR="00255ED4" w:rsidRPr="00B03994">
        <w:t>covered over 30% of the words in a wri</w:t>
      </w:r>
      <w:r w:rsidR="00D205DC" w:rsidRPr="00B03994">
        <w:t xml:space="preserve">tten corpus of Plumbing; a similar finding to Chung and Nation (2003) but using a different methodology. The coverage over spoken texts in Plumbing was much lower, at just over 11% (Coxhead &amp; Demecheleer, under review). </w:t>
      </w:r>
      <w:r w:rsidR="00255ED4" w:rsidRPr="00B03994">
        <w:t>These findings are important because they suggest that learners need a large amount of voca</w:t>
      </w:r>
      <w:r w:rsidR="00D205DC" w:rsidRPr="00B03994">
        <w:t xml:space="preserve">bulary to learn in their field, particularly for reading. A technical word list in Fabrication might well be a similar size and have similar coverage over texts. </w:t>
      </w:r>
    </w:p>
    <w:p w14:paraId="179139BB" w14:textId="77777777" w:rsidR="00255ED4" w:rsidRPr="00B03994" w:rsidRDefault="00255ED4" w:rsidP="00255ED4">
      <w:pPr>
        <w:pStyle w:val="ListParagraph"/>
        <w:spacing w:line="360" w:lineRule="auto"/>
        <w:ind w:left="0"/>
      </w:pPr>
    </w:p>
    <w:p w14:paraId="5154D88E" w14:textId="1BA93F0F" w:rsidR="0015727E" w:rsidRPr="00B03994" w:rsidRDefault="007F00BC" w:rsidP="007F00BC">
      <w:pPr>
        <w:spacing w:before="240" w:after="0"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These lists have been translated into Tongan (Coxhead, Parkinson &amp; </w:t>
      </w:r>
      <w:r w:rsidRPr="00B03994">
        <w:rPr>
          <w:rFonts w:ascii="Times New Roman" w:hAnsi="Times New Roman" w:cs="Times New Roman"/>
          <w:bCs/>
          <w:sz w:val="24"/>
          <w:szCs w:val="24"/>
        </w:rPr>
        <w:t>Tu’amohelo</w:t>
      </w:r>
      <w:r w:rsidRPr="00B03994">
        <w:rPr>
          <w:rFonts w:ascii="Times New Roman" w:hAnsi="Times New Roman" w:cs="Times New Roman"/>
          <w:sz w:val="24"/>
          <w:szCs w:val="24"/>
        </w:rPr>
        <w:t>a, 2017</w:t>
      </w:r>
      <w:r w:rsidR="0015727E" w:rsidRPr="00B03994">
        <w:rPr>
          <w:rFonts w:ascii="Times New Roman" w:hAnsi="Times New Roman" w:cs="Times New Roman"/>
          <w:sz w:val="24"/>
          <w:szCs w:val="24"/>
        </w:rPr>
        <w:t>). This research revealed five categories in technical vocabulary</w:t>
      </w:r>
      <w:r w:rsidR="00B8008D" w:rsidRPr="00B03994">
        <w:rPr>
          <w:rFonts w:ascii="Times New Roman" w:hAnsi="Times New Roman" w:cs="Times New Roman"/>
          <w:sz w:val="24"/>
          <w:szCs w:val="24"/>
        </w:rPr>
        <w:t xml:space="preserve"> in Tongan</w:t>
      </w:r>
      <w:r w:rsidR="00F344A3" w:rsidRPr="00B03994">
        <w:rPr>
          <w:rFonts w:ascii="Times New Roman" w:hAnsi="Times New Roman" w:cs="Times New Roman"/>
          <w:sz w:val="24"/>
          <w:szCs w:val="24"/>
        </w:rPr>
        <w:t xml:space="preserve">: words </w:t>
      </w:r>
      <w:r w:rsidR="00B8008D" w:rsidRPr="00B03994">
        <w:rPr>
          <w:rFonts w:ascii="Times New Roman" w:hAnsi="Times New Roman" w:cs="Times New Roman"/>
          <w:sz w:val="24"/>
          <w:szCs w:val="24"/>
        </w:rPr>
        <w:t xml:space="preserve">with a </w:t>
      </w:r>
      <w:r w:rsidR="00F344A3" w:rsidRPr="00B03994">
        <w:rPr>
          <w:rFonts w:ascii="Times New Roman" w:hAnsi="Times New Roman" w:cs="Times New Roman"/>
          <w:sz w:val="24"/>
          <w:szCs w:val="24"/>
        </w:rPr>
        <w:t xml:space="preserve">Tongan equivalent; words which have been Tonganised; English words which are used in Tongan; words which need to be glossed; and words which have one word in Tongan but several synonyms in English. </w:t>
      </w:r>
      <w:r w:rsidR="004A378B" w:rsidRPr="00B03994">
        <w:rPr>
          <w:rFonts w:ascii="Times New Roman" w:hAnsi="Times New Roman" w:cs="Times New Roman"/>
          <w:sz w:val="24"/>
          <w:szCs w:val="24"/>
        </w:rPr>
        <w:t xml:space="preserve">High frequency technical vocabulary are more likely to be Tonganised than low frequency technical vocabulary. </w:t>
      </w:r>
    </w:p>
    <w:p w14:paraId="2524EC4C" w14:textId="1BDA2CC1" w:rsidR="006813AF" w:rsidRPr="00B03994" w:rsidRDefault="007F00BC" w:rsidP="0015727E">
      <w:pPr>
        <w:spacing w:before="240" w:after="0" w:line="360" w:lineRule="auto"/>
        <w:rPr>
          <w:rFonts w:ascii="Times New Roman" w:hAnsi="Times New Roman" w:cs="Times New Roman"/>
          <w:sz w:val="24"/>
          <w:szCs w:val="24"/>
        </w:rPr>
      </w:pPr>
      <w:r w:rsidRPr="00B03994">
        <w:rPr>
          <w:rFonts w:ascii="Times New Roman" w:hAnsi="Times New Roman" w:cs="Times New Roman"/>
          <w:sz w:val="24"/>
          <w:szCs w:val="24"/>
        </w:rPr>
        <w:t xml:space="preserve">Developing a technical word list of Fabrication based on the texts that students read and what they hear in their classrooms is an important step in identifying the vocabulary of that trade. That said, it is vital that word lists are integrated into curricula, because such tools are only really useful when they are fully used and evaluated. </w:t>
      </w:r>
      <w:r w:rsidR="006813AF" w:rsidRPr="00B03994">
        <w:rPr>
          <w:rFonts w:ascii="Times New Roman" w:hAnsi="Times New Roman" w:cs="Times New Roman"/>
          <w:sz w:val="24"/>
          <w:szCs w:val="24"/>
        </w:rPr>
        <w:t>Nation (2016, 131-132) provides a framework for critiquing a word list, using the following key points: focus, purpose, unit of counting, corpus, main word lists, other lists, making the lists, self-criticism, and availability.</w:t>
      </w:r>
      <w:r w:rsidR="00B26C88" w:rsidRPr="00B03994">
        <w:rPr>
          <w:rFonts w:ascii="Times New Roman" w:hAnsi="Times New Roman" w:cs="Times New Roman"/>
          <w:sz w:val="24"/>
          <w:szCs w:val="24"/>
        </w:rPr>
        <w:t xml:space="preserve"> This framework is used to set out the specifications of the Fabrication word list. </w:t>
      </w:r>
    </w:p>
    <w:p w14:paraId="6F8B2A48" w14:textId="77777777" w:rsidR="007F00BC" w:rsidRPr="00B03994" w:rsidRDefault="007F00BC" w:rsidP="00255ED4">
      <w:pPr>
        <w:pStyle w:val="ListParagraph"/>
        <w:spacing w:line="360" w:lineRule="auto"/>
        <w:ind w:left="0"/>
      </w:pPr>
    </w:p>
    <w:p w14:paraId="47F6A09C" w14:textId="45BCAC0F" w:rsidR="006C58A4" w:rsidRPr="00B03994" w:rsidRDefault="006C58A4"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There are </w:t>
      </w:r>
      <w:r w:rsidR="00662EF4" w:rsidRPr="00B03994">
        <w:rPr>
          <w:rFonts w:ascii="Times New Roman" w:hAnsi="Times New Roman" w:cs="Times New Roman"/>
          <w:sz w:val="24"/>
          <w:szCs w:val="24"/>
        </w:rPr>
        <w:t>four</w:t>
      </w:r>
      <w:r w:rsidRPr="00B03994">
        <w:rPr>
          <w:rFonts w:ascii="Times New Roman" w:hAnsi="Times New Roman" w:cs="Times New Roman"/>
          <w:sz w:val="24"/>
          <w:szCs w:val="24"/>
        </w:rPr>
        <w:t xml:space="preserve"> research questions for this study:</w:t>
      </w:r>
    </w:p>
    <w:p w14:paraId="73AAA668" w14:textId="77777777" w:rsidR="0038435A" w:rsidRPr="00B03994" w:rsidRDefault="006C66FD"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R</w:t>
      </w:r>
      <w:r w:rsidR="0038435A" w:rsidRPr="00B03994">
        <w:rPr>
          <w:rFonts w:ascii="Times New Roman" w:hAnsi="Times New Roman" w:cs="Times New Roman"/>
          <w:sz w:val="24"/>
          <w:szCs w:val="24"/>
        </w:rPr>
        <w:t>esearch questions</w:t>
      </w:r>
    </w:p>
    <w:p w14:paraId="74BED78B" w14:textId="71A3C542" w:rsidR="00DF510A" w:rsidRPr="00B03994" w:rsidRDefault="001103F9" w:rsidP="00BE0C17">
      <w:pPr>
        <w:pStyle w:val="ListParagraph"/>
        <w:numPr>
          <w:ilvl w:val="0"/>
          <w:numId w:val="4"/>
        </w:numPr>
        <w:spacing w:line="360" w:lineRule="auto"/>
      </w:pPr>
      <w:r w:rsidRPr="00B03994">
        <w:t xml:space="preserve">What vocabulary is identified as specific to </w:t>
      </w:r>
      <w:r w:rsidR="00D442A6" w:rsidRPr="00B03994">
        <w:t>Fabrication</w:t>
      </w:r>
      <w:r w:rsidRPr="00B03994">
        <w:t>?</w:t>
      </w:r>
    </w:p>
    <w:p w14:paraId="585FE1C3" w14:textId="2CF3AE5D" w:rsidR="0038435A" w:rsidRPr="00B03994" w:rsidRDefault="00CE69C7" w:rsidP="00BE0C17">
      <w:pPr>
        <w:pStyle w:val="ListParagraph"/>
        <w:numPr>
          <w:ilvl w:val="0"/>
          <w:numId w:val="4"/>
        </w:numPr>
        <w:spacing w:line="360" w:lineRule="auto"/>
      </w:pPr>
      <w:r w:rsidRPr="00B03994">
        <w:t xml:space="preserve">What is the coverage of the pedagogical </w:t>
      </w:r>
      <w:r w:rsidR="00D442A6" w:rsidRPr="00B03994">
        <w:t>Fabrication</w:t>
      </w:r>
      <w:r w:rsidR="005F7149" w:rsidRPr="00B03994">
        <w:t xml:space="preserve"> word list, abbreviation and proper nouns </w:t>
      </w:r>
      <w:r w:rsidRPr="00B03994">
        <w:t xml:space="preserve">lists over the written and spoken </w:t>
      </w:r>
      <w:r w:rsidR="00D442A6" w:rsidRPr="00B03994">
        <w:t>Fabrication</w:t>
      </w:r>
      <w:r w:rsidRPr="00B03994">
        <w:t xml:space="preserve"> corpora?</w:t>
      </w:r>
    </w:p>
    <w:p w14:paraId="1298A6EC" w14:textId="77777777" w:rsidR="00D91E32" w:rsidRPr="00B03994" w:rsidRDefault="00CE69C7" w:rsidP="00D91E32">
      <w:pPr>
        <w:pStyle w:val="ListParagraph"/>
        <w:numPr>
          <w:ilvl w:val="0"/>
          <w:numId w:val="4"/>
        </w:numPr>
        <w:spacing w:line="360" w:lineRule="auto"/>
      </w:pPr>
      <w:r w:rsidRPr="00B03994">
        <w:t>What is the coverage of these lists over academic written texts and fiction texts?</w:t>
      </w:r>
    </w:p>
    <w:p w14:paraId="1DDF1540" w14:textId="054874CB" w:rsidR="00D91E32" w:rsidRPr="00B03994" w:rsidRDefault="00D91E32" w:rsidP="00D91E32">
      <w:pPr>
        <w:pStyle w:val="ListParagraph"/>
        <w:numPr>
          <w:ilvl w:val="0"/>
          <w:numId w:val="4"/>
        </w:numPr>
        <w:spacing w:line="360" w:lineRule="auto"/>
      </w:pPr>
      <w:r w:rsidRPr="00B03994">
        <w:t xml:space="preserve">How did a Fabrication tutor make use of the technical word list? </w:t>
      </w:r>
    </w:p>
    <w:p w14:paraId="7FFEBAD7" w14:textId="77777777" w:rsidR="00353ABF" w:rsidRPr="00B03994" w:rsidRDefault="00353ABF" w:rsidP="00353ABF">
      <w:pPr>
        <w:pStyle w:val="ListParagraph"/>
        <w:spacing w:line="360" w:lineRule="auto"/>
      </w:pPr>
    </w:p>
    <w:p w14:paraId="00ADE647" w14:textId="77777777" w:rsidR="0038435A" w:rsidRPr="00B03994" w:rsidRDefault="0038435A" w:rsidP="00AD73DE">
      <w:pPr>
        <w:pStyle w:val="ListParagraph"/>
        <w:numPr>
          <w:ilvl w:val="0"/>
          <w:numId w:val="15"/>
        </w:numPr>
        <w:spacing w:line="360" w:lineRule="auto"/>
        <w:rPr>
          <w:b/>
        </w:rPr>
      </w:pPr>
      <w:r w:rsidRPr="00B03994">
        <w:rPr>
          <w:b/>
        </w:rPr>
        <w:t>Methodology</w:t>
      </w:r>
    </w:p>
    <w:p w14:paraId="6D328C7D" w14:textId="1B1223C9" w:rsidR="00164AC8" w:rsidRPr="00B03994" w:rsidRDefault="00AD2A49" w:rsidP="00965F4D">
      <w:pPr>
        <w:spacing w:line="360" w:lineRule="auto"/>
        <w:rPr>
          <w:rFonts w:ascii="Times New Roman" w:hAnsi="Times New Roman" w:cs="Times New Roman"/>
          <w:sz w:val="24"/>
          <w:szCs w:val="24"/>
        </w:rPr>
      </w:pPr>
      <w:r w:rsidRPr="00B03994">
        <w:rPr>
          <w:rFonts w:ascii="Times New Roman" w:hAnsi="Times New Roman" w:cs="Times New Roman"/>
          <w:sz w:val="24"/>
          <w:szCs w:val="24"/>
        </w:rPr>
        <w:t>A mixed method approach was used for the development of th</w:t>
      </w:r>
      <w:r w:rsidR="009B60BF" w:rsidRPr="00B03994">
        <w:rPr>
          <w:rFonts w:ascii="Times New Roman" w:hAnsi="Times New Roman" w:cs="Times New Roman"/>
          <w:sz w:val="24"/>
          <w:szCs w:val="24"/>
        </w:rPr>
        <w:t>e</w:t>
      </w:r>
      <w:r w:rsidRPr="00B03994">
        <w:rPr>
          <w:rFonts w:ascii="Times New Roman" w:hAnsi="Times New Roman" w:cs="Times New Roman"/>
          <w:sz w:val="24"/>
          <w:szCs w:val="24"/>
        </w:rPr>
        <w:t xml:space="preserve"> specialised word list, similar to the other word lists i</w:t>
      </w:r>
      <w:r w:rsidR="00164AC8" w:rsidRPr="00B03994">
        <w:rPr>
          <w:rFonts w:ascii="Times New Roman" w:hAnsi="Times New Roman" w:cs="Times New Roman"/>
          <w:sz w:val="24"/>
          <w:szCs w:val="24"/>
        </w:rPr>
        <w:t>n the LATTE project in Carpentry (Coxhead, Demecheleer &amp; McLaughlin, 2016) and Plumbing (Coxhea</w:t>
      </w:r>
      <w:r w:rsidRPr="00B03994">
        <w:rPr>
          <w:rFonts w:ascii="Times New Roman" w:hAnsi="Times New Roman" w:cs="Times New Roman"/>
          <w:sz w:val="24"/>
          <w:szCs w:val="24"/>
        </w:rPr>
        <w:t>d &amp; Demelcheleer, under review).</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A</w:t>
      </w:r>
      <w:r w:rsidR="00164AC8" w:rsidRPr="00B03994">
        <w:rPr>
          <w:rFonts w:ascii="Times New Roman" w:hAnsi="Times New Roman" w:cs="Times New Roman"/>
          <w:sz w:val="24"/>
          <w:szCs w:val="24"/>
        </w:rPr>
        <w:t xml:space="preserve"> corpus-based analysis of the vocabulary in written texts collected at Weltec</w:t>
      </w:r>
      <w:r w:rsidRPr="00B03994">
        <w:rPr>
          <w:rFonts w:ascii="Times New Roman" w:hAnsi="Times New Roman" w:cs="Times New Roman"/>
          <w:sz w:val="24"/>
          <w:szCs w:val="24"/>
        </w:rPr>
        <w:t xml:space="preserve"> was carried out as the first step in the development of the word list</w:t>
      </w:r>
      <w:r w:rsidR="00164AC8" w:rsidRPr="00B03994">
        <w:rPr>
          <w:rFonts w:ascii="Times New Roman" w:hAnsi="Times New Roman" w:cs="Times New Roman"/>
          <w:sz w:val="24"/>
          <w:szCs w:val="24"/>
        </w:rPr>
        <w:t>.</w:t>
      </w:r>
      <w:r w:rsidR="00C940D1" w:rsidRPr="00B03994">
        <w:rPr>
          <w:rFonts w:ascii="Times New Roman" w:hAnsi="Times New Roman" w:cs="Times New Roman"/>
          <w:sz w:val="24"/>
          <w:szCs w:val="24"/>
        </w:rPr>
        <w:t xml:space="preserve"> </w:t>
      </w:r>
      <w:r w:rsidR="00164AC8" w:rsidRPr="00B03994">
        <w:rPr>
          <w:rFonts w:ascii="Times New Roman" w:hAnsi="Times New Roman" w:cs="Times New Roman"/>
          <w:sz w:val="24"/>
          <w:szCs w:val="24"/>
        </w:rPr>
        <w:t xml:space="preserve">The </w:t>
      </w:r>
      <w:r w:rsidR="00D442A6" w:rsidRPr="00B03994">
        <w:rPr>
          <w:rFonts w:ascii="Times New Roman" w:hAnsi="Times New Roman" w:cs="Times New Roman"/>
          <w:sz w:val="24"/>
          <w:szCs w:val="24"/>
        </w:rPr>
        <w:t>Fabrication</w:t>
      </w:r>
      <w:r w:rsidR="00164AC8" w:rsidRPr="00B03994">
        <w:rPr>
          <w:rFonts w:ascii="Times New Roman" w:hAnsi="Times New Roman" w:cs="Times New Roman"/>
          <w:sz w:val="24"/>
          <w:szCs w:val="24"/>
        </w:rPr>
        <w:t xml:space="preserve"> written corpus contains 185570 running words (tokens), </w:t>
      </w:r>
      <w:r w:rsidRPr="00B03994">
        <w:rPr>
          <w:rFonts w:ascii="Times New Roman" w:hAnsi="Times New Roman" w:cs="Times New Roman"/>
          <w:sz w:val="24"/>
          <w:szCs w:val="24"/>
        </w:rPr>
        <w:t>and</w:t>
      </w:r>
      <w:r w:rsidR="00164AC8" w:rsidRPr="00B03994">
        <w:rPr>
          <w:rFonts w:ascii="Times New Roman" w:hAnsi="Times New Roman" w:cs="Times New Roman"/>
          <w:sz w:val="24"/>
          <w:szCs w:val="24"/>
        </w:rPr>
        <w:t xml:space="preserve"> is made up of 17 booklets collected at Weltec </w:t>
      </w:r>
      <w:r w:rsidR="00C24373" w:rsidRPr="00B03994">
        <w:rPr>
          <w:rFonts w:ascii="Times New Roman" w:hAnsi="Times New Roman" w:cs="Times New Roman"/>
          <w:sz w:val="24"/>
          <w:szCs w:val="24"/>
        </w:rPr>
        <w:t xml:space="preserve">from the </w:t>
      </w:r>
      <w:r w:rsidR="00164AC8" w:rsidRPr="00B03994">
        <w:rPr>
          <w:rFonts w:ascii="Times New Roman" w:hAnsi="Times New Roman" w:cs="Times New Roman"/>
          <w:sz w:val="24"/>
          <w:szCs w:val="24"/>
        </w:rPr>
        <w:t xml:space="preserve">Level 3 </w:t>
      </w:r>
      <w:r w:rsidR="003E5B24" w:rsidRPr="00B03994">
        <w:rPr>
          <w:rFonts w:ascii="Times New Roman" w:hAnsi="Times New Roman" w:cs="Times New Roman"/>
          <w:sz w:val="24"/>
          <w:szCs w:val="24"/>
        </w:rPr>
        <w:t>New Zealand Certificate in Mechanical Engineering.</w:t>
      </w:r>
      <w:r w:rsidR="003C7457"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The selection criteria for the written analysis drew on Nation’s BNC/COCA (2012</w:t>
      </w:r>
      <w:r w:rsidR="00BE0C17" w:rsidRPr="00B03994">
        <w:rPr>
          <w:rFonts w:ascii="Times New Roman" w:hAnsi="Times New Roman" w:cs="Times New Roman"/>
          <w:sz w:val="24"/>
          <w:szCs w:val="24"/>
        </w:rPr>
        <w:t>; 2016</w:t>
      </w:r>
      <w:r w:rsidR="00DF510A" w:rsidRPr="00B03994">
        <w:rPr>
          <w:rFonts w:ascii="Times New Roman" w:hAnsi="Times New Roman" w:cs="Times New Roman"/>
          <w:sz w:val="24"/>
          <w:szCs w:val="24"/>
        </w:rPr>
        <w:t>) frequency lists</w:t>
      </w:r>
      <w:r w:rsidR="00490F79" w:rsidRPr="00B03994">
        <w:rPr>
          <w:rFonts w:ascii="Times New Roman" w:hAnsi="Times New Roman" w:cs="Times New Roman"/>
          <w:sz w:val="24"/>
          <w:szCs w:val="24"/>
        </w:rPr>
        <w:t xml:space="preserve">, using Heatley, Nation &amp; </w:t>
      </w:r>
      <w:r w:rsidR="00DE3F40" w:rsidRPr="00B03994">
        <w:rPr>
          <w:rFonts w:ascii="Times New Roman" w:hAnsi="Times New Roman" w:cs="Times New Roman"/>
          <w:sz w:val="24"/>
          <w:szCs w:val="24"/>
        </w:rPr>
        <w:t>Coxhead’s (2002) Range program</w:t>
      </w:r>
      <w:r w:rsidR="00DF510A"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BE0C17" w:rsidRPr="00B03994">
        <w:rPr>
          <w:rFonts w:ascii="Times New Roman" w:hAnsi="Times New Roman" w:cs="Times New Roman"/>
          <w:sz w:val="24"/>
          <w:szCs w:val="24"/>
        </w:rPr>
        <w:t>The BNC/COCA lists are frequency lists in English, developed using large corpora of British and American English.</w:t>
      </w:r>
      <w:r w:rsidR="003C7457"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 xml:space="preserve">Items which occurred only in </w:t>
      </w:r>
      <w:r w:rsidR="00ED116F" w:rsidRPr="00B03994">
        <w:rPr>
          <w:rFonts w:ascii="Times New Roman" w:hAnsi="Times New Roman" w:cs="Times New Roman"/>
          <w:sz w:val="24"/>
          <w:szCs w:val="24"/>
        </w:rPr>
        <w:t>our</w:t>
      </w:r>
      <w:r w:rsidR="00DF510A" w:rsidRPr="00B03994">
        <w:rPr>
          <w:rFonts w:ascii="Times New Roman" w:hAnsi="Times New Roman" w:cs="Times New Roman"/>
          <w:sz w:val="24"/>
          <w:szCs w:val="24"/>
        </w:rPr>
        <w:t xml:space="preserve"> </w:t>
      </w:r>
      <w:r w:rsidR="00D442A6" w:rsidRPr="00B03994">
        <w:rPr>
          <w:rFonts w:ascii="Times New Roman" w:hAnsi="Times New Roman" w:cs="Times New Roman"/>
          <w:sz w:val="24"/>
          <w:szCs w:val="24"/>
        </w:rPr>
        <w:t>Fabrication</w:t>
      </w:r>
      <w:r w:rsidR="00DF510A" w:rsidRPr="00B03994">
        <w:rPr>
          <w:rFonts w:ascii="Times New Roman" w:hAnsi="Times New Roman" w:cs="Times New Roman"/>
          <w:sz w:val="24"/>
          <w:szCs w:val="24"/>
        </w:rPr>
        <w:t xml:space="preserve"> corpus and not in Nation’s lists were kept aside in a ‘</w:t>
      </w:r>
      <w:r w:rsidR="00D442A6" w:rsidRPr="00B03994">
        <w:rPr>
          <w:rFonts w:ascii="Times New Roman" w:hAnsi="Times New Roman" w:cs="Times New Roman"/>
          <w:sz w:val="24"/>
          <w:szCs w:val="24"/>
        </w:rPr>
        <w:t>Fabrication</w:t>
      </w:r>
      <w:r w:rsidR="00DF510A" w:rsidRPr="00B03994">
        <w:rPr>
          <w:rFonts w:ascii="Times New Roman" w:hAnsi="Times New Roman" w:cs="Times New Roman"/>
          <w:sz w:val="24"/>
          <w:szCs w:val="24"/>
        </w:rPr>
        <w:t>’ file.</w:t>
      </w:r>
      <w:r w:rsidR="00D37022"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 xml:space="preserve">Items which occurred in the </w:t>
      </w:r>
      <w:r w:rsidR="00D442A6" w:rsidRPr="00B03994">
        <w:rPr>
          <w:rFonts w:ascii="Times New Roman" w:hAnsi="Times New Roman" w:cs="Times New Roman"/>
          <w:sz w:val="24"/>
          <w:szCs w:val="24"/>
        </w:rPr>
        <w:t>Fabrication</w:t>
      </w:r>
      <w:r w:rsidR="003E5B24"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corpus and had word families in Nation’s existing lists were added to the BNC/COCA lists.</w:t>
      </w:r>
      <w:r w:rsidR="00D37022" w:rsidRPr="00B03994">
        <w:rPr>
          <w:rFonts w:ascii="Times New Roman" w:hAnsi="Times New Roman" w:cs="Times New Roman"/>
          <w:sz w:val="24"/>
          <w:szCs w:val="24"/>
        </w:rPr>
        <w:t xml:space="preserve"> </w:t>
      </w:r>
      <w:r w:rsidR="00ED116F" w:rsidRPr="00B03994">
        <w:rPr>
          <w:rFonts w:ascii="Times New Roman" w:hAnsi="Times New Roman" w:cs="Times New Roman"/>
          <w:sz w:val="24"/>
          <w:szCs w:val="24"/>
        </w:rPr>
        <w:t xml:space="preserve">Examples of such words include </w:t>
      </w:r>
      <w:r w:rsidR="00D101BF" w:rsidRPr="00B03994">
        <w:rPr>
          <w:rFonts w:ascii="Times New Roman" w:hAnsi="Times New Roman" w:cs="Times New Roman"/>
          <w:i/>
          <w:sz w:val="24"/>
          <w:szCs w:val="24"/>
        </w:rPr>
        <w:t>thicknesses</w:t>
      </w:r>
      <w:r w:rsidR="00D101BF" w:rsidRPr="00B03994">
        <w:rPr>
          <w:rFonts w:ascii="Times New Roman" w:hAnsi="Times New Roman" w:cs="Times New Roman"/>
          <w:sz w:val="24"/>
          <w:szCs w:val="24"/>
        </w:rPr>
        <w:t xml:space="preserve"> and </w:t>
      </w:r>
      <w:r w:rsidR="00D101BF" w:rsidRPr="00B03994">
        <w:rPr>
          <w:rFonts w:ascii="Times New Roman" w:hAnsi="Times New Roman" w:cs="Times New Roman"/>
          <w:i/>
          <w:sz w:val="24"/>
          <w:szCs w:val="24"/>
        </w:rPr>
        <w:t>workings</w:t>
      </w:r>
      <w:r w:rsidR="00D101BF" w:rsidRPr="00B03994">
        <w:rPr>
          <w:rFonts w:ascii="Times New Roman" w:hAnsi="Times New Roman" w:cs="Times New Roman"/>
          <w:sz w:val="24"/>
          <w:szCs w:val="24"/>
        </w:rPr>
        <w:t xml:space="preserve">, which were added to the word families of </w:t>
      </w:r>
      <w:r w:rsidR="00D101BF" w:rsidRPr="00B03994">
        <w:rPr>
          <w:rFonts w:ascii="Times New Roman" w:hAnsi="Times New Roman" w:cs="Times New Roman"/>
          <w:i/>
          <w:sz w:val="24"/>
          <w:szCs w:val="24"/>
        </w:rPr>
        <w:t>work</w:t>
      </w:r>
      <w:r w:rsidR="00D101BF" w:rsidRPr="00B03994">
        <w:rPr>
          <w:rFonts w:ascii="Times New Roman" w:hAnsi="Times New Roman" w:cs="Times New Roman"/>
          <w:sz w:val="24"/>
          <w:szCs w:val="24"/>
        </w:rPr>
        <w:t xml:space="preserve"> and </w:t>
      </w:r>
      <w:r w:rsidR="00D101BF" w:rsidRPr="00B03994">
        <w:rPr>
          <w:rFonts w:ascii="Times New Roman" w:hAnsi="Times New Roman" w:cs="Times New Roman"/>
          <w:i/>
          <w:sz w:val="24"/>
          <w:szCs w:val="24"/>
        </w:rPr>
        <w:t>thick</w:t>
      </w:r>
      <w:r w:rsidR="00D101BF" w:rsidRPr="00B03994">
        <w:rPr>
          <w:rFonts w:ascii="Times New Roman" w:hAnsi="Times New Roman" w:cs="Times New Roman"/>
          <w:sz w:val="24"/>
          <w:szCs w:val="24"/>
        </w:rPr>
        <w:t xml:space="preserve"> respectively. </w:t>
      </w:r>
      <w:r w:rsidR="00DF510A" w:rsidRPr="00B03994">
        <w:rPr>
          <w:rFonts w:ascii="Times New Roman" w:hAnsi="Times New Roman" w:cs="Times New Roman"/>
          <w:sz w:val="24"/>
          <w:szCs w:val="24"/>
        </w:rPr>
        <w:t>Abbreviations</w:t>
      </w:r>
      <w:r w:rsidR="00BB43CF" w:rsidRPr="00B03994">
        <w:rPr>
          <w:rFonts w:ascii="Times New Roman" w:hAnsi="Times New Roman" w:cs="Times New Roman"/>
          <w:sz w:val="24"/>
          <w:szCs w:val="24"/>
        </w:rPr>
        <w:t xml:space="preserve"> (e.g. </w:t>
      </w:r>
      <w:r w:rsidR="00BB43CF" w:rsidRPr="00B03994">
        <w:rPr>
          <w:rFonts w:ascii="Times New Roman" w:hAnsi="Times New Roman" w:cs="Times New Roman"/>
          <w:i/>
          <w:sz w:val="24"/>
          <w:szCs w:val="24"/>
        </w:rPr>
        <w:t>GMAW</w:t>
      </w:r>
      <w:r w:rsidR="00BB43CF" w:rsidRPr="00B03994">
        <w:rPr>
          <w:rFonts w:ascii="Times New Roman" w:hAnsi="Times New Roman" w:cs="Times New Roman"/>
          <w:sz w:val="24"/>
          <w:szCs w:val="24"/>
        </w:rPr>
        <w:t xml:space="preserve">, </w:t>
      </w:r>
      <w:r w:rsidR="00BB43CF" w:rsidRPr="00B03994">
        <w:rPr>
          <w:rFonts w:ascii="Times New Roman" w:hAnsi="Times New Roman" w:cs="Times New Roman"/>
          <w:i/>
          <w:sz w:val="24"/>
          <w:szCs w:val="24"/>
        </w:rPr>
        <w:t>GTAW</w:t>
      </w:r>
      <w:r w:rsidR="00BB43CF" w:rsidRPr="00B03994">
        <w:rPr>
          <w:rFonts w:ascii="Times New Roman" w:hAnsi="Times New Roman" w:cs="Times New Roman"/>
          <w:sz w:val="24"/>
          <w:szCs w:val="24"/>
        </w:rPr>
        <w:t>)</w:t>
      </w:r>
      <w:r w:rsidR="00DF510A" w:rsidRPr="00B03994">
        <w:rPr>
          <w:rFonts w:ascii="Times New Roman" w:hAnsi="Times New Roman" w:cs="Times New Roman"/>
          <w:sz w:val="24"/>
          <w:szCs w:val="24"/>
        </w:rPr>
        <w:t>, proper nouns</w:t>
      </w:r>
      <w:r w:rsidR="00965F4D" w:rsidRPr="00B03994">
        <w:rPr>
          <w:rFonts w:ascii="Times New Roman" w:hAnsi="Times New Roman" w:cs="Times New Roman"/>
          <w:sz w:val="24"/>
          <w:szCs w:val="24"/>
        </w:rPr>
        <w:t xml:space="preserve"> (e.g. </w:t>
      </w:r>
      <w:r w:rsidR="00965F4D" w:rsidRPr="00B03994">
        <w:rPr>
          <w:rFonts w:ascii="Times New Roman" w:hAnsi="Times New Roman" w:cs="Times New Roman"/>
          <w:i/>
          <w:sz w:val="24"/>
          <w:szCs w:val="24"/>
        </w:rPr>
        <w:t>Newton</w:t>
      </w:r>
      <w:r w:rsidR="00965F4D" w:rsidRPr="00B03994">
        <w:rPr>
          <w:rFonts w:ascii="Times New Roman" w:hAnsi="Times New Roman" w:cs="Times New Roman"/>
          <w:sz w:val="24"/>
          <w:szCs w:val="24"/>
        </w:rPr>
        <w:t xml:space="preserve">, </w:t>
      </w:r>
      <w:r w:rsidR="00965F4D" w:rsidRPr="00B03994">
        <w:rPr>
          <w:rFonts w:ascii="Times New Roman" w:hAnsi="Times New Roman" w:cs="Times New Roman"/>
          <w:i/>
          <w:sz w:val="24"/>
          <w:szCs w:val="24"/>
        </w:rPr>
        <w:t>Pascal</w:t>
      </w:r>
      <w:r w:rsidR="00965F4D" w:rsidRPr="00B03994">
        <w:rPr>
          <w:rFonts w:ascii="Times New Roman" w:hAnsi="Times New Roman" w:cs="Times New Roman"/>
          <w:sz w:val="24"/>
          <w:szCs w:val="24"/>
        </w:rPr>
        <w:t xml:space="preserve"> and </w:t>
      </w:r>
      <w:r w:rsidR="00965F4D" w:rsidRPr="00B03994">
        <w:rPr>
          <w:rFonts w:ascii="Times New Roman" w:hAnsi="Times New Roman" w:cs="Times New Roman"/>
          <w:i/>
          <w:sz w:val="24"/>
          <w:szCs w:val="24"/>
        </w:rPr>
        <w:t>Allen</w:t>
      </w:r>
      <w:r w:rsidR="00965F4D" w:rsidRPr="00B03994">
        <w:rPr>
          <w:rFonts w:ascii="Times New Roman" w:hAnsi="Times New Roman" w:cs="Times New Roman"/>
          <w:sz w:val="24"/>
          <w:szCs w:val="24"/>
        </w:rPr>
        <w:t>)</w:t>
      </w:r>
      <w:r w:rsidR="00DF510A" w:rsidRPr="00B03994">
        <w:rPr>
          <w:rFonts w:ascii="Times New Roman" w:hAnsi="Times New Roman" w:cs="Times New Roman"/>
          <w:sz w:val="24"/>
          <w:szCs w:val="24"/>
        </w:rPr>
        <w:t xml:space="preserve">, and transparent </w:t>
      </w:r>
      <w:r w:rsidR="00965F4D" w:rsidRPr="00B03994">
        <w:rPr>
          <w:rFonts w:ascii="Times New Roman" w:hAnsi="Times New Roman" w:cs="Times New Roman"/>
          <w:sz w:val="24"/>
          <w:szCs w:val="24"/>
        </w:rPr>
        <w:t>compounds (</w:t>
      </w:r>
      <w:r w:rsidR="00326DE5" w:rsidRPr="00B03994">
        <w:rPr>
          <w:rFonts w:ascii="Times New Roman" w:hAnsi="Times New Roman" w:cs="Times New Roman"/>
          <w:sz w:val="24"/>
          <w:szCs w:val="24"/>
        </w:rPr>
        <w:t xml:space="preserve">e.g. </w:t>
      </w:r>
      <w:r w:rsidR="00326DE5" w:rsidRPr="00B03994">
        <w:rPr>
          <w:rFonts w:ascii="Times New Roman" w:hAnsi="Times New Roman" w:cs="Times New Roman"/>
          <w:i/>
          <w:sz w:val="24"/>
          <w:szCs w:val="24"/>
        </w:rPr>
        <w:t>forklift</w:t>
      </w:r>
      <w:r w:rsidR="00B03282" w:rsidRPr="00B03994">
        <w:rPr>
          <w:rFonts w:ascii="Times New Roman" w:hAnsi="Times New Roman" w:cs="Times New Roman"/>
          <w:sz w:val="24"/>
          <w:szCs w:val="24"/>
        </w:rPr>
        <w:t xml:space="preserve">, </w:t>
      </w:r>
      <w:r w:rsidR="00B03282" w:rsidRPr="00B03994">
        <w:rPr>
          <w:rFonts w:ascii="Times New Roman" w:hAnsi="Times New Roman" w:cs="Times New Roman"/>
          <w:i/>
          <w:sz w:val="24"/>
          <w:szCs w:val="24"/>
        </w:rPr>
        <w:t>screwdriver</w:t>
      </w:r>
      <w:r w:rsidR="00326DE5"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were added to Nation’s existing lists for these categories of words.</w:t>
      </w:r>
      <w:r w:rsidR="00D37022" w:rsidRPr="00B03994">
        <w:rPr>
          <w:rFonts w:ascii="Times New Roman" w:hAnsi="Times New Roman" w:cs="Times New Roman"/>
          <w:sz w:val="24"/>
          <w:szCs w:val="24"/>
        </w:rPr>
        <w:t xml:space="preserve"> </w:t>
      </w:r>
      <w:r w:rsidR="00DF510A" w:rsidRPr="00B03994">
        <w:rPr>
          <w:rFonts w:ascii="Times New Roman" w:hAnsi="Times New Roman" w:cs="Times New Roman"/>
          <w:sz w:val="24"/>
          <w:szCs w:val="24"/>
        </w:rPr>
        <w:t xml:space="preserve">Once all the words in the corpus were identified, the process for selecting items for the pedagogical word list of </w:t>
      </w:r>
      <w:r w:rsidR="00D442A6" w:rsidRPr="00B03994">
        <w:rPr>
          <w:rFonts w:ascii="Times New Roman" w:hAnsi="Times New Roman" w:cs="Times New Roman"/>
          <w:sz w:val="24"/>
          <w:szCs w:val="24"/>
        </w:rPr>
        <w:t>Fabrication</w:t>
      </w:r>
      <w:r w:rsidR="00DF510A" w:rsidRPr="00B03994">
        <w:rPr>
          <w:rFonts w:ascii="Times New Roman" w:hAnsi="Times New Roman" w:cs="Times New Roman"/>
          <w:sz w:val="24"/>
          <w:szCs w:val="24"/>
        </w:rPr>
        <w:t xml:space="preserve"> began.</w:t>
      </w:r>
    </w:p>
    <w:p w14:paraId="047B7DE2" w14:textId="0572FA54" w:rsidR="00AD2A49" w:rsidRPr="00B03994" w:rsidRDefault="00AD2A4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A frequency criterion was applied to the selection of items for the list.</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Words from the BNC/COCA lists had to occur with a frequency of ten or more in the corpus.</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Items from the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-only file had to occur four or more times.</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This lower threshold for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-only words was applied because these items have a very narrow margin of use.</w:t>
      </w:r>
      <w:r w:rsidR="00C33482" w:rsidRPr="00B03994">
        <w:rPr>
          <w:rFonts w:ascii="Times New Roman" w:hAnsi="Times New Roman" w:cs="Times New Roman"/>
          <w:sz w:val="24"/>
          <w:szCs w:val="24"/>
        </w:rPr>
        <w:t xml:space="preserve"> </w:t>
      </w:r>
      <w:r w:rsidR="00606AB1" w:rsidRPr="00B03994">
        <w:rPr>
          <w:rFonts w:ascii="Times New Roman" w:hAnsi="Times New Roman" w:cs="Times New Roman"/>
          <w:sz w:val="24"/>
          <w:szCs w:val="24"/>
        </w:rPr>
        <w:t xml:space="preserve">That is, they </w:t>
      </w:r>
      <w:r w:rsidR="00BE327F" w:rsidRPr="00B03994">
        <w:rPr>
          <w:rFonts w:ascii="Times New Roman" w:hAnsi="Times New Roman" w:cs="Times New Roman"/>
          <w:sz w:val="24"/>
          <w:szCs w:val="24"/>
        </w:rPr>
        <w:t>tend</w:t>
      </w:r>
      <w:r w:rsidR="00606AB1" w:rsidRPr="00B03994">
        <w:rPr>
          <w:rFonts w:ascii="Times New Roman" w:hAnsi="Times New Roman" w:cs="Times New Roman"/>
          <w:sz w:val="24"/>
          <w:szCs w:val="24"/>
        </w:rPr>
        <w:t xml:space="preserve"> not </w:t>
      </w:r>
      <w:r w:rsidR="00BE327F" w:rsidRPr="00B03994">
        <w:rPr>
          <w:rFonts w:ascii="Times New Roman" w:hAnsi="Times New Roman" w:cs="Times New Roman"/>
          <w:sz w:val="24"/>
          <w:szCs w:val="24"/>
        </w:rPr>
        <w:t xml:space="preserve">to </w:t>
      </w:r>
      <w:r w:rsidR="00606AB1" w:rsidRPr="00B03994">
        <w:rPr>
          <w:rFonts w:ascii="Times New Roman" w:hAnsi="Times New Roman" w:cs="Times New Roman"/>
          <w:sz w:val="24"/>
          <w:szCs w:val="24"/>
        </w:rPr>
        <w:t>occur outside the trades.</w:t>
      </w:r>
      <w:r w:rsidR="00C33482" w:rsidRPr="00B03994">
        <w:rPr>
          <w:rFonts w:ascii="Times New Roman" w:hAnsi="Times New Roman" w:cs="Times New Roman"/>
          <w:sz w:val="24"/>
          <w:szCs w:val="24"/>
        </w:rPr>
        <w:t xml:space="preserve"> Other word lists, such as Coxhead’s A</w:t>
      </w:r>
      <w:r w:rsidR="00606AB1" w:rsidRPr="00B03994">
        <w:rPr>
          <w:rFonts w:ascii="Times New Roman" w:hAnsi="Times New Roman" w:cs="Times New Roman"/>
          <w:sz w:val="24"/>
          <w:szCs w:val="24"/>
        </w:rPr>
        <w:t xml:space="preserve">cademic </w:t>
      </w:r>
      <w:r w:rsidR="00C33482" w:rsidRPr="00B03994">
        <w:rPr>
          <w:rFonts w:ascii="Times New Roman" w:hAnsi="Times New Roman" w:cs="Times New Roman"/>
          <w:sz w:val="24"/>
          <w:szCs w:val="24"/>
        </w:rPr>
        <w:t>W</w:t>
      </w:r>
      <w:r w:rsidR="00606AB1" w:rsidRPr="00B03994">
        <w:rPr>
          <w:rFonts w:ascii="Times New Roman" w:hAnsi="Times New Roman" w:cs="Times New Roman"/>
          <w:sz w:val="24"/>
          <w:szCs w:val="24"/>
        </w:rPr>
        <w:t xml:space="preserve">ord </w:t>
      </w:r>
      <w:r w:rsidR="00C33482" w:rsidRPr="00B03994">
        <w:rPr>
          <w:rFonts w:ascii="Times New Roman" w:hAnsi="Times New Roman" w:cs="Times New Roman"/>
          <w:sz w:val="24"/>
          <w:szCs w:val="24"/>
        </w:rPr>
        <w:t>L</w:t>
      </w:r>
      <w:r w:rsidR="00606AB1" w:rsidRPr="00B03994">
        <w:rPr>
          <w:rFonts w:ascii="Times New Roman" w:hAnsi="Times New Roman" w:cs="Times New Roman"/>
          <w:sz w:val="24"/>
          <w:szCs w:val="24"/>
        </w:rPr>
        <w:t>ist (AWL)</w:t>
      </w:r>
      <w:r w:rsidR="00C33482" w:rsidRPr="00B03994">
        <w:rPr>
          <w:rFonts w:ascii="Times New Roman" w:hAnsi="Times New Roman" w:cs="Times New Roman"/>
          <w:sz w:val="24"/>
          <w:szCs w:val="24"/>
        </w:rPr>
        <w:t xml:space="preserve"> (2000) used range as a selection criterion because texts were gathered to represent academic disciplines.</w:t>
      </w:r>
      <w:r w:rsidR="003C7457" w:rsidRPr="00B03994">
        <w:rPr>
          <w:rFonts w:ascii="Times New Roman" w:hAnsi="Times New Roman" w:cs="Times New Roman"/>
          <w:sz w:val="24"/>
          <w:szCs w:val="24"/>
        </w:rPr>
        <w:t xml:space="preserve"> </w:t>
      </w:r>
      <w:r w:rsidR="00C33482" w:rsidRPr="00B03994">
        <w:rPr>
          <w:rFonts w:ascii="Times New Roman" w:hAnsi="Times New Roman" w:cs="Times New Roman"/>
          <w:sz w:val="24"/>
          <w:szCs w:val="24"/>
        </w:rPr>
        <w:t xml:space="preserve">In the present study, the texts were collected in one trade only, and any attempt to divide the corpora into </w:t>
      </w:r>
      <w:r w:rsidR="00620A44" w:rsidRPr="00B03994">
        <w:rPr>
          <w:rFonts w:ascii="Times New Roman" w:hAnsi="Times New Roman" w:cs="Times New Roman"/>
          <w:sz w:val="24"/>
          <w:szCs w:val="24"/>
        </w:rPr>
        <w:t>topics</w:t>
      </w:r>
      <w:r w:rsidR="00C33482" w:rsidRPr="00B03994">
        <w:rPr>
          <w:rFonts w:ascii="Times New Roman" w:hAnsi="Times New Roman" w:cs="Times New Roman"/>
          <w:sz w:val="24"/>
          <w:szCs w:val="24"/>
        </w:rPr>
        <w:t xml:space="preserve"> within the trade was thwarted by the repetition of topics throughout, such as </w:t>
      </w:r>
      <w:r w:rsidR="00C33482" w:rsidRPr="00B03994">
        <w:rPr>
          <w:rFonts w:ascii="Times New Roman" w:hAnsi="Times New Roman" w:cs="Times New Roman"/>
          <w:i/>
          <w:sz w:val="24"/>
          <w:szCs w:val="24"/>
        </w:rPr>
        <w:t>health and safety</w:t>
      </w:r>
      <w:r w:rsidR="00C33482" w:rsidRPr="00B03994">
        <w:rPr>
          <w:rFonts w:ascii="Times New Roman" w:hAnsi="Times New Roman" w:cs="Times New Roman"/>
          <w:sz w:val="24"/>
          <w:szCs w:val="24"/>
        </w:rPr>
        <w:t xml:space="preserve"> and </w:t>
      </w:r>
      <w:r w:rsidR="00C33482" w:rsidRPr="00B03994">
        <w:rPr>
          <w:rFonts w:ascii="Times New Roman" w:hAnsi="Times New Roman" w:cs="Times New Roman"/>
          <w:i/>
          <w:sz w:val="24"/>
          <w:szCs w:val="24"/>
        </w:rPr>
        <w:t>regulations</w:t>
      </w:r>
      <w:r w:rsidR="00C33482"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C33482" w:rsidRPr="00B03994">
        <w:rPr>
          <w:rFonts w:ascii="Times New Roman" w:hAnsi="Times New Roman" w:cs="Times New Roman"/>
          <w:sz w:val="24"/>
          <w:szCs w:val="24"/>
        </w:rPr>
        <w:t>Another consideration was that the small corpora would become smaller if they were further divided to take range into account.</w:t>
      </w:r>
      <w:r w:rsidR="003C7457" w:rsidRPr="00B03994">
        <w:rPr>
          <w:rFonts w:ascii="Times New Roman" w:hAnsi="Times New Roman" w:cs="Times New Roman"/>
          <w:sz w:val="24"/>
          <w:szCs w:val="24"/>
        </w:rPr>
        <w:t xml:space="preserve"> </w:t>
      </w:r>
    </w:p>
    <w:p w14:paraId="47449268" w14:textId="10460C37" w:rsidR="0016617F" w:rsidRPr="00B03994" w:rsidRDefault="0016617F"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To decide whether an everyday word had a technical meaning in </w:t>
      </w:r>
      <w:r w:rsidR="00D442A6" w:rsidRPr="00B03994">
        <w:rPr>
          <w:rFonts w:ascii="Times New Roman" w:hAnsi="Times New Roman" w:cs="Times New Roman"/>
          <w:sz w:val="24"/>
          <w:szCs w:val="24"/>
        </w:rPr>
        <w:t>Fabrication</w:t>
      </w:r>
      <w:r w:rsidR="009F1E31" w:rsidRPr="00B03994">
        <w:rPr>
          <w:rFonts w:ascii="Times New Roman" w:hAnsi="Times New Roman" w:cs="Times New Roman"/>
          <w:sz w:val="24"/>
          <w:szCs w:val="24"/>
        </w:rPr>
        <w:t>, a four-step process was used.</w:t>
      </w:r>
      <w:r w:rsidR="003C7457" w:rsidRPr="00B03994">
        <w:rPr>
          <w:rFonts w:ascii="Times New Roman" w:hAnsi="Times New Roman" w:cs="Times New Roman"/>
          <w:sz w:val="24"/>
          <w:szCs w:val="24"/>
        </w:rPr>
        <w:t xml:space="preserve"> </w:t>
      </w:r>
      <w:r w:rsidR="009F1E31" w:rsidRPr="00B03994">
        <w:rPr>
          <w:rFonts w:ascii="Times New Roman" w:hAnsi="Times New Roman" w:cs="Times New Roman"/>
          <w:sz w:val="24"/>
          <w:szCs w:val="24"/>
        </w:rPr>
        <w:t xml:space="preserve">Firstly, all high frequency words from the </w:t>
      </w:r>
      <w:r w:rsidR="00FB3B47" w:rsidRPr="00B03994">
        <w:rPr>
          <w:rFonts w:ascii="Times New Roman" w:hAnsi="Times New Roman" w:cs="Times New Roman"/>
          <w:sz w:val="24"/>
          <w:szCs w:val="24"/>
        </w:rPr>
        <w:t>most frequent words (the first 3,000 word families) of</w:t>
      </w:r>
      <w:r w:rsidR="009F1E31" w:rsidRPr="00B03994">
        <w:rPr>
          <w:rFonts w:ascii="Times New Roman" w:hAnsi="Times New Roman" w:cs="Times New Roman"/>
          <w:sz w:val="24"/>
          <w:szCs w:val="24"/>
        </w:rPr>
        <w:t xml:space="preserve"> Nation’s BNC/COCA lists that occurred in the </w:t>
      </w:r>
      <w:r w:rsidR="00D442A6" w:rsidRPr="00B03994">
        <w:rPr>
          <w:rFonts w:ascii="Times New Roman" w:hAnsi="Times New Roman" w:cs="Times New Roman"/>
          <w:sz w:val="24"/>
          <w:szCs w:val="24"/>
        </w:rPr>
        <w:t>Fabrication</w:t>
      </w:r>
      <w:r w:rsidR="009F1E31" w:rsidRPr="00B03994">
        <w:rPr>
          <w:rFonts w:ascii="Times New Roman" w:hAnsi="Times New Roman" w:cs="Times New Roman"/>
          <w:sz w:val="24"/>
          <w:szCs w:val="24"/>
        </w:rPr>
        <w:t xml:space="preserve"> written corpus were ident</w:t>
      </w:r>
      <w:r w:rsidR="00FB3B47" w:rsidRPr="00B03994">
        <w:rPr>
          <w:rFonts w:ascii="Times New Roman" w:hAnsi="Times New Roman" w:cs="Times New Roman"/>
          <w:sz w:val="24"/>
          <w:szCs w:val="24"/>
        </w:rPr>
        <w:t>ified.</w:t>
      </w:r>
      <w:r w:rsidR="003C7457" w:rsidRPr="00B03994">
        <w:rPr>
          <w:rFonts w:ascii="Times New Roman" w:hAnsi="Times New Roman" w:cs="Times New Roman"/>
          <w:sz w:val="24"/>
          <w:szCs w:val="24"/>
        </w:rPr>
        <w:t xml:space="preserve"> </w:t>
      </w:r>
      <w:r w:rsidR="00FB3B47" w:rsidRPr="00B03994">
        <w:rPr>
          <w:rFonts w:ascii="Times New Roman" w:hAnsi="Times New Roman" w:cs="Times New Roman"/>
          <w:sz w:val="24"/>
          <w:szCs w:val="24"/>
        </w:rPr>
        <w:t>Second, two experienced teac</w:t>
      </w:r>
      <w:r w:rsidR="009F1E31" w:rsidRPr="00B03994">
        <w:rPr>
          <w:rFonts w:ascii="Times New Roman" w:hAnsi="Times New Roman" w:cs="Times New Roman"/>
          <w:sz w:val="24"/>
          <w:szCs w:val="24"/>
        </w:rPr>
        <w:t xml:space="preserve">hers </w:t>
      </w:r>
      <w:r w:rsidR="00FB3B47" w:rsidRPr="00B03994">
        <w:rPr>
          <w:rFonts w:ascii="Times New Roman" w:hAnsi="Times New Roman" w:cs="Times New Roman"/>
          <w:sz w:val="24"/>
          <w:szCs w:val="24"/>
        </w:rPr>
        <w:t xml:space="preserve">of English to Speakers of Other Languages (ESOL) </w:t>
      </w:r>
      <w:r w:rsidR="009F1E31" w:rsidRPr="00B03994">
        <w:rPr>
          <w:rFonts w:ascii="Times New Roman" w:hAnsi="Times New Roman" w:cs="Times New Roman"/>
          <w:sz w:val="24"/>
          <w:szCs w:val="24"/>
        </w:rPr>
        <w:t>rated all the high frequency words as general or technical.</w:t>
      </w:r>
      <w:r w:rsidR="003C7457" w:rsidRPr="00B03994">
        <w:rPr>
          <w:rFonts w:ascii="Times New Roman" w:hAnsi="Times New Roman" w:cs="Times New Roman"/>
          <w:sz w:val="24"/>
          <w:szCs w:val="24"/>
        </w:rPr>
        <w:t xml:space="preserve"> </w:t>
      </w:r>
      <w:r w:rsidR="009F1E31" w:rsidRPr="00B03994">
        <w:rPr>
          <w:rFonts w:ascii="Times New Roman" w:hAnsi="Times New Roman" w:cs="Times New Roman"/>
          <w:sz w:val="24"/>
          <w:szCs w:val="24"/>
        </w:rPr>
        <w:t xml:space="preserve">Third, the same items from the list used by the ESOL teachers was given to </w:t>
      </w:r>
      <w:r w:rsidR="000B1D04" w:rsidRPr="00B03994">
        <w:rPr>
          <w:rFonts w:ascii="Times New Roman" w:hAnsi="Times New Roman" w:cs="Times New Roman"/>
          <w:sz w:val="24"/>
          <w:szCs w:val="24"/>
        </w:rPr>
        <w:t>three</w:t>
      </w:r>
      <w:r w:rsidR="009F1E31" w:rsidRPr="00B03994">
        <w:rPr>
          <w:rFonts w:ascii="Times New Roman" w:hAnsi="Times New Roman" w:cs="Times New Roman"/>
          <w:sz w:val="24"/>
          <w:szCs w:val="24"/>
        </w:rPr>
        <w:t xml:space="preserve"> </w:t>
      </w:r>
      <w:r w:rsidR="00D442A6" w:rsidRPr="00B03994">
        <w:rPr>
          <w:rFonts w:ascii="Times New Roman" w:hAnsi="Times New Roman" w:cs="Times New Roman"/>
          <w:sz w:val="24"/>
          <w:szCs w:val="24"/>
        </w:rPr>
        <w:t>Fabrication</w:t>
      </w:r>
      <w:r w:rsidR="009F1E31" w:rsidRPr="00B03994">
        <w:rPr>
          <w:rFonts w:ascii="Times New Roman" w:hAnsi="Times New Roman" w:cs="Times New Roman"/>
          <w:sz w:val="24"/>
          <w:szCs w:val="24"/>
        </w:rPr>
        <w:t xml:space="preserve"> tutors and they were also asked to decide whether a word was general or specific.</w:t>
      </w:r>
      <w:r w:rsidR="003C7457" w:rsidRPr="00B03994">
        <w:rPr>
          <w:rFonts w:ascii="Times New Roman" w:hAnsi="Times New Roman" w:cs="Times New Roman"/>
          <w:sz w:val="24"/>
          <w:szCs w:val="24"/>
        </w:rPr>
        <w:t xml:space="preserve"> </w:t>
      </w:r>
      <w:r w:rsidR="009F1E31" w:rsidRPr="00B03994">
        <w:rPr>
          <w:rFonts w:ascii="Times New Roman" w:hAnsi="Times New Roman" w:cs="Times New Roman"/>
          <w:sz w:val="24"/>
          <w:szCs w:val="24"/>
        </w:rPr>
        <w:t>Finally, any items that were identified as technical by everyone and that met the selection criteria were kept in the word list.</w:t>
      </w:r>
      <w:r w:rsidR="003C7457" w:rsidRPr="00B03994">
        <w:rPr>
          <w:rFonts w:ascii="Times New Roman" w:hAnsi="Times New Roman" w:cs="Times New Roman"/>
          <w:sz w:val="24"/>
          <w:szCs w:val="24"/>
        </w:rPr>
        <w:t xml:space="preserve"> </w:t>
      </w:r>
      <w:r w:rsidR="009F1E31" w:rsidRPr="00B03994">
        <w:rPr>
          <w:rFonts w:ascii="Times New Roman" w:hAnsi="Times New Roman" w:cs="Times New Roman"/>
          <w:sz w:val="24"/>
          <w:szCs w:val="24"/>
        </w:rPr>
        <w:t>Any items which were identified as general English were not selected for the list.</w:t>
      </w:r>
      <w:r w:rsidR="003C7457" w:rsidRPr="00B03994">
        <w:rPr>
          <w:rFonts w:ascii="Times New Roman" w:hAnsi="Times New Roman" w:cs="Times New Roman"/>
          <w:sz w:val="24"/>
          <w:szCs w:val="24"/>
        </w:rPr>
        <w:t xml:space="preserve"> </w:t>
      </w:r>
      <w:r w:rsidR="009F1E31" w:rsidRPr="00B03994">
        <w:rPr>
          <w:rFonts w:ascii="Times New Roman" w:hAnsi="Times New Roman" w:cs="Times New Roman"/>
          <w:sz w:val="24"/>
          <w:szCs w:val="24"/>
        </w:rPr>
        <w:t xml:space="preserve">Any items where there was uncertainty were checked in trade dictionaries and in the written </w:t>
      </w:r>
      <w:r w:rsidR="00D442A6" w:rsidRPr="00B03994">
        <w:rPr>
          <w:rFonts w:ascii="Times New Roman" w:hAnsi="Times New Roman" w:cs="Times New Roman"/>
          <w:sz w:val="24"/>
          <w:szCs w:val="24"/>
        </w:rPr>
        <w:t>Fabrication</w:t>
      </w:r>
      <w:r w:rsidR="009F1E31" w:rsidRPr="00B03994">
        <w:rPr>
          <w:rFonts w:ascii="Times New Roman" w:hAnsi="Times New Roman" w:cs="Times New Roman"/>
          <w:sz w:val="24"/>
          <w:szCs w:val="24"/>
        </w:rPr>
        <w:t xml:space="preserve"> corpus</w:t>
      </w:r>
      <w:r w:rsidR="000B1D04" w:rsidRPr="00B03994">
        <w:rPr>
          <w:rFonts w:ascii="Times New Roman" w:hAnsi="Times New Roman" w:cs="Times New Roman"/>
          <w:sz w:val="24"/>
          <w:szCs w:val="24"/>
        </w:rPr>
        <w:t>.</w:t>
      </w:r>
    </w:p>
    <w:p w14:paraId="3F943F63" w14:textId="4A62A5B1" w:rsidR="00B4624E" w:rsidRPr="00B03994" w:rsidRDefault="00FF1219" w:rsidP="00B4624E">
      <w:pPr>
        <w:spacing w:line="360" w:lineRule="auto"/>
        <w:rPr>
          <w:rFonts w:ascii="Times New Roman" w:hAnsi="Times New Roman" w:cs="Times New Roman"/>
          <w:sz w:val="24"/>
          <w:szCs w:val="24"/>
        </w:rPr>
      </w:pPr>
      <w:r w:rsidRPr="00B03994">
        <w:rPr>
          <w:rFonts w:ascii="Times New Roman" w:hAnsi="Times New Roman" w:cs="Times New Roman"/>
          <w:sz w:val="24"/>
          <w:szCs w:val="24"/>
        </w:rPr>
        <w:t>Next</w:t>
      </w:r>
      <w:r w:rsidR="000B1D04" w:rsidRPr="00B03994">
        <w:rPr>
          <w:rFonts w:ascii="Times New Roman" w:hAnsi="Times New Roman" w:cs="Times New Roman"/>
          <w:sz w:val="24"/>
          <w:szCs w:val="24"/>
        </w:rPr>
        <w:t xml:space="preserve">, </w:t>
      </w:r>
      <w:r w:rsidR="00AD73DE" w:rsidRPr="00B03994">
        <w:rPr>
          <w:rFonts w:ascii="Times New Roman" w:hAnsi="Times New Roman" w:cs="Times New Roman"/>
          <w:sz w:val="24"/>
          <w:szCs w:val="24"/>
        </w:rPr>
        <w:t xml:space="preserve">we carried out </w:t>
      </w:r>
      <w:r w:rsidR="00C639F0" w:rsidRPr="00B03994">
        <w:rPr>
          <w:rFonts w:ascii="Times New Roman" w:hAnsi="Times New Roman" w:cs="Times New Roman"/>
          <w:sz w:val="24"/>
          <w:szCs w:val="24"/>
        </w:rPr>
        <w:t>a</w:t>
      </w:r>
      <w:r w:rsidR="00164AC8" w:rsidRPr="00B03994">
        <w:rPr>
          <w:rFonts w:ascii="Times New Roman" w:hAnsi="Times New Roman" w:cs="Times New Roman"/>
          <w:sz w:val="24"/>
          <w:szCs w:val="24"/>
        </w:rPr>
        <w:t xml:space="preserve">n analysis of </w:t>
      </w:r>
      <w:r w:rsidR="00BA2124" w:rsidRPr="00B03994">
        <w:rPr>
          <w:rFonts w:ascii="Times New Roman" w:hAnsi="Times New Roman" w:cs="Times New Roman"/>
          <w:sz w:val="24"/>
          <w:szCs w:val="24"/>
        </w:rPr>
        <w:t>our</w:t>
      </w:r>
      <w:r w:rsidR="000B1D04" w:rsidRPr="00B03994">
        <w:rPr>
          <w:rFonts w:ascii="Times New Roman" w:hAnsi="Times New Roman" w:cs="Times New Roman"/>
          <w:sz w:val="24"/>
          <w:szCs w:val="24"/>
        </w:rPr>
        <w:t xml:space="preserve"> </w:t>
      </w:r>
      <w:r w:rsidR="00164AC8" w:rsidRPr="00B03994">
        <w:rPr>
          <w:rFonts w:ascii="Times New Roman" w:hAnsi="Times New Roman" w:cs="Times New Roman"/>
          <w:sz w:val="24"/>
          <w:szCs w:val="24"/>
        </w:rPr>
        <w:t xml:space="preserve">spoken </w:t>
      </w:r>
      <w:r w:rsidR="000B1D04" w:rsidRPr="00B03994">
        <w:rPr>
          <w:rFonts w:ascii="Times New Roman" w:hAnsi="Times New Roman" w:cs="Times New Roman"/>
          <w:sz w:val="24"/>
          <w:szCs w:val="24"/>
        </w:rPr>
        <w:t>corpus</w:t>
      </w:r>
      <w:r w:rsidR="00164AC8" w:rsidRPr="00B03994">
        <w:rPr>
          <w:rFonts w:ascii="Times New Roman" w:hAnsi="Times New Roman" w:cs="Times New Roman"/>
          <w:sz w:val="24"/>
          <w:szCs w:val="24"/>
        </w:rPr>
        <w:t xml:space="preserve"> </w:t>
      </w:r>
      <w:r w:rsidR="000B1D04" w:rsidRPr="00B03994">
        <w:rPr>
          <w:rFonts w:ascii="Times New Roman" w:hAnsi="Times New Roman" w:cs="Times New Roman"/>
          <w:sz w:val="24"/>
          <w:szCs w:val="24"/>
        </w:rPr>
        <w:t>using the same process outlined above for the written corpus</w:t>
      </w:r>
      <w:r w:rsidR="00164AC8" w:rsidRPr="00B03994">
        <w:rPr>
          <w:rFonts w:ascii="Times New Roman" w:hAnsi="Times New Roman" w:cs="Times New Roman"/>
          <w:sz w:val="24"/>
          <w:szCs w:val="24"/>
        </w:rPr>
        <w:t>.</w:t>
      </w:r>
      <w:r w:rsidR="00C940D1" w:rsidRPr="00B03994">
        <w:rPr>
          <w:rFonts w:ascii="Times New Roman" w:hAnsi="Times New Roman" w:cs="Times New Roman"/>
          <w:sz w:val="24"/>
          <w:szCs w:val="24"/>
        </w:rPr>
        <w:t xml:space="preserve"> </w:t>
      </w:r>
      <w:r w:rsidR="00164AC8" w:rsidRPr="00B03994">
        <w:rPr>
          <w:rFonts w:ascii="Times New Roman" w:hAnsi="Times New Roman" w:cs="Times New Roman"/>
          <w:sz w:val="24"/>
          <w:szCs w:val="24"/>
        </w:rPr>
        <w:t xml:space="preserve">The spoken corpus </w:t>
      </w:r>
      <w:r w:rsidR="006A015A" w:rsidRPr="00B03994">
        <w:rPr>
          <w:rFonts w:ascii="Times New Roman" w:hAnsi="Times New Roman" w:cs="Times New Roman"/>
          <w:sz w:val="24"/>
          <w:szCs w:val="24"/>
        </w:rPr>
        <w:t xml:space="preserve">contains 19 recordings made over 26 hours, by four </w:t>
      </w:r>
      <w:r w:rsidR="00D442A6" w:rsidRPr="00B03994">
        <w:rPr>
          <w:rFonts w:ascii="Times New Roman" w:hAnsi="Times New Roman" w:cs="Times New Roman"/>
          <w:sz w:val="24"/>
          <w:szCs w:val="24"/>
        </w:rPr>
        <w:t>Fabrication</w:t>
      </w:r>
      <w:r w:rsidR="006A015A" w:rsidRPr="00B03994">
        <w:rPr>
          <w:rFonts w:ascii="Times New Roman" w:hAnsi="Times New Roman" w:cs="Times New Roman"/>
          <w:sz w:val="24"/>
          <w:szCs w:val="24"/>
        </w:rPr>
        <w:t xml:space="preserve"> tutors, and a total of 99,000 running words (Parkinson</w:t>
      </w:r>
      <w:r w:rsidR="0094125E" w:rsidRPr="00B03994">
        <w:rPr>
          <w:rFonts w:ascii="Times New Roman" w:hAnsi="Times New Roman" w:cs="Times New Roman"/>
          <w:sz w:val="24"/>
          <w:szCs w:val="24"/>
        </w:rPr>
        <w:t xml:space="preserve"> et al.</w:t>
      </w:r>
      <w:r w:rsidR="00950833" w:rsidRPr="00B03994">
        <w:rPr>
          <w:rFonts w:ascii="Times New Roman" w:hAnsi="Times New Roman" w:cs="Times New Roman"/>
          <w:iCs/>
          <w:sz w:val="24"/>
          <w:szCs w:val="24"/>
          <w:lang w:val="en-US"/>
        </w:rPr>
        <w:t xml:space="preserve">, </w:t>
      </w:r>
      <w:r w:rsidR="00BA2124" w:rsidRPr="00B03994">
        <w:rPr>
          <w:rFonts w:ascii="Times New Roman" w:hAnsi="Times New Roman" w:cs="Times New Roman"/>
          <w:sz w:val="24"/>
          <w:szCs w:val="24"/>
        </w:rPr>
        <w:t>2017</w:t>
      </w:r>
      <w:r w:rsidR="006A015A"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0B1D04" w:rsidRPr="00B03994">
        <w:rPr>
          <w:rFonts w:ascii="Times New Roman" w:hAnsi="Times New Roman" w:cs="Times New Roman"/>
          <w:sz w:val="24"/>
          <w:szCs w:val="24"/>
        </w:rPr>
        <w:t>Lexical items which met the selection criteria for technicality were added to the list.</w:t>
      </w:r>
      <w:r w:rsidR="003C7457" w:rsidRPr="00B03994">
        <w:rPr>
          <w:rFonts w:ascii="Times New Roman" w:hAnsi="Times New Roman" w:cs="Times New Roman"/>
          <w:sz w:val="24"/>
          <w:szCs w:val="24"/>
        </w:rPr>
        <w:t xml:space="preserve"> </w:t>
      </w:r>
      <w:r w:rsidR="00C639F0" w:rsidRPr="00B03994">
        <w:rPr>
          <w:rFonts w:ascii="Times New Roman" w:hAnsi="Times New Roman" w:cs="Times New Roman"/>
          <w:sz w:val="24"/>
          <w:szCs w:val="24"/>
        </w:rPr>
        <w:t>The written corpus was analysed first because it was ready first.</w:t>
      </w:r>
    </w:p>
    <w:p w14:paraId="3566A91B" w14:textId="2D122F46" w:rsidR="00CC0D27" w:rsidRPr="00B03994" w:rsidRDefault="00FF1219" w:rsidP="00B4624E">
      <w:pPr>
        <w:spacing w:line="360" w:lineRule="auto"/>
        <w:rPr>
          <w:rFonts w:ascii="Times New Roman" w:hAnsi="Times New Roman" w:cs="Times New Roman"/>
          <w:sz w:val="24"/>
          <w:szCs w:val="24"/>
        </w:rPr>
      </w:pPr>
      <w:r w:rsidRPr="00B03994">
        <w:rPr>
          <w:rFonts w:ascii="Times New Roman" w:hAnsi="Times New Roman" w:cs="Times New Roman"/>
          <w:sz w:val="24"/>
          <w:szCs w:val="24"/>
        </w:rPr>
        <w:t>Finally, we interviewed Seth, a Fabrication tutor, on the ways in which he used the technical word list in his courses at Weltec.</w:t>
      </w:r>
    </w:p>
    <w:p w14:paraId="2DA530AE" w14:textId="77777777" w:rsidR="0038435A" w:rsidRPr="00B03994" w:rsidRDefault="0038435A" w:rsidP="00AD73DE">
      <w:pPr>
        <w:pStyle w:val="ListParagraph"/>
        <w:numPr>
          <w:ilvl w:val="0"/>
          <w:numId w:val="15"/>
        </w:numPr>
        <w:spacing w:line="360" w:lineRule="auto"/>
        <w:rPr>
          <w:b/>
        </w:rPr>
      </w:pPr>
      <w:r w:rsidRPr="00B03994">
        <w:rPr>
          <w:b/>
        </w:rPr>
        <w:t>Results and discussion</w:t>
      </w:r>
    </w:p>
    <w:p w14:paraId="35494885" w14:textId="12244F9C" w:rsidR="001103F9" w:rsidRPr="00B03994" w:rsidRDefault="001103F9" w:rsidP="00AD73DE">
      <w:pPr>
        <w:pStyle w:val="ListParagraph"/>
        <w:numPr>
          <w:ilvl w:val="1"/>
          <w:numId w:val="15"/>
        </w:numPr>
        <w:spacing w:line="360" w:lineRule="auto"/>
        <w:rPr>
          <w:b/>
          <w:i/>
        </w:rPr>
      </w:pPr>
      <w:r w:rsidRPr="00B03994">
        <w:rPr>
          <w:b/>
          <w:i/>
        </w:rPr>
        <w:t xml:space="preserve">What vocabulary is identified as specific to </w:t>
      </w:r>
      <w:r w:rsidR="00D442A6" w:rsidRPr="00B03994">
        <w:rPr>
          <w:b/>
          <w:i/>
        </w:rPr>
        <w:t>Fabrication</w:t>
      </w:r>
      <w:r w:rsidRPr="00B03994">
        <w:rPr>
          <w:b/>
          <w:i/>
        </w:rPr>
        <w:t>?</w:t>
      </w:r>
    </w:p>
    <w:p w14:paraId="576FF0D4" w14:textId="527DD563" w:rsidR="00CB158A"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 </w:t>
      </w:r>
      <w:r w:rsidR="005E787C" w:rsidRPr="00B03994">
        <w:rPr>
          <w:rFonts w:ascii="Times New Roman" w:hAnsi="Times New Roman" w:cs="Times New Roman"/>
          <w:sz w:val="24"/>
          <w:szCs w:val="24"/>
        </w:rPr>
        <w:t xml:space="preserve">pedagogical word list of </w:t>
      </w:r>
      <w:r w:rsidR="00D442A6" w:rsidRPr="00B03994">
        <w:rPr>
          <w:rFonts w:ascii="Times New Roman" w:hAnsi="Times New Roman" w:cs="Times New Roman"/>
          <w:sz w:val="24"/>
          <w:szCs w:val="24"/>
        </w:rPr>
        <w:t>Fabrication</w:t>
      </w:r>
      <w:r w:rsidR="005E787C" w:rsidRPr="00B03994">
        <w:rPr>
          <w:rFonts w:ascii="Times New Roman" w:hAnsi="Times New Roman" w:cs="Times New Roman"/>
          <w:sz w:val="24"/>
          <w:szCs w:val="24"/>
        </w:rPr>
        <w:t xml:space="preserve"> </w:t>
      </w:r>
      <w:r w:rsidR="00AD2A49" w:rsidRPr="00B03994">
        <w:rPr>
          <w:rFonts w:ascii="Times New Roman" w:hAnsi="Times New Roman" w:cs="Times New Roman"/>
          <w:sz w:val="24"/>
          <w:szCs w:val="24"/>
        </w:rPr>
        <w:t xml:space="preserve">(Appendix A) </w:t>
      </w:r>
      <w:r w:rsidR="005E787C" w:rsidRPr="00B03994">
        <w:rPr>
          <w:rFonts w:ascii="Times New Roman" w:hAnsi="Times New Roman" w:cs="Times New Roman"/>
          <w:sz w:val="24"/>
          <w:szCs w:val="24"/>
        </w:rPr>
        <w:t xml:space="preserve">contains </w:t>
      </w:r>
      <w:r w:rsidR="00AD2A49" w:rsidRPr="00B03994">
        <w:rPr>
          <w:rFonts w:ascii="Times New Roman" w:hAnsi="Times New Roman" w:cs="Times New Roman"/>
          <w:sz w:val="24"/>
          <w:szCs w:val="24"/>
        </w:rPr>
        <w:t>1079 families and has two</w:t>
      </w:r>
      <w:r w:rsidR="005E787C" w:rsidRPr="00B03994">
        <w:rPr>
          <w:rFonts w:ascii="Times New Roman" w:hAnsi="Times New Roman" w:cs="Times New Roman"/>
          <w:sz w:val="24"/>
          <w:szCs w:val="24"/>
        </w:rPr>
        <w:t xml:space="preserve"> supplementary lists</w:t>
      </w:r>
      <w:r w:rsidR="001527C3" w:rsidRPr="00B03994">
        <w:rPr>
          <w:rFonts w:ascii="Times New Roman" w:hAnsi="Times New Roman" w:cs="Times New Roman"/>
          <w:sz w:val="24"/>
          <w:szCs w:val="24"/>
        </w:rPr>
        <w:t xml:space="preserve">; one for abbreviations </w:t>
      </w:r>
      <w:r w:rsidR="00AD2A49" w:rsidRPr="00B03994">
        <w:rPr>
          <w:rFonts w:ascii="Times New Roman" w:hAnsi="Times New Roman" w:cs="Times New Roman"/>
          <w:sz w:val="24"/>
          <w:szCs w:val="24"/>
        </w:rPr>
        <w:t xml:space="preserve">(Appendix B) </w:t>
      </w:r>
      <w:r w:rsidR="001527C3" w:rsidRPr="00B03994">
        <w:rPr>
          <w:rFonts w:ascii="Times New Roman" w:hAnsi="Times New Roman" w:cs="Times New Roman"/>
          <w:sz w:val="24"/>
          <w:szCs w:val="24"/>
        </w:rPr>
        <w:t>and the other for proper nouns</w:t>
      </w:r>
      <w:r w:rsidR="00AD2A49" w:rsidRPr="00B03994">
        <w:rPr>
          <w:rFonts w:ascii="Times New Roman" w:hAnsi="Times New Roman" w:cs="Times New Roman"/>
          <w:sz w:val="24"/>
          <w:szCs w:val="24"/>
        </w:rPr>
        <w:t xml:space="preserve"> (Appendix C)</w:t>
      </w:r>
      <w:r w:rsidR="005E787C"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The list is divided into eleven sublists, with Sublist One containing the most frequent 100 word families, Sublist Two has the next most frequent 100 word families and so on. </w:t>
      </w:r>
      <w:r w:rsidR="00337471" w:rsidRPr="00B03994">
        <w:rPr>
          <w:rFonts w:ascii="Times New Roman" w:hAnsi="Times New Roman" w:cs="Times New Roman"/>
          <w:sz w:val="24"/>
          <w:szCs w:val="24"/>
        </w:rPr>
        <w:t xml:space="preserve">Appendix </w:t>
      </w:r>
      <w:r w:rsidR="00B34F44" w:rsidRPr="00B03994">
        <w:rPr>
          <w:rFonts w:ascii="Times New Roman" w:hAnsi="Times New Roman" w:cs="Times New Roman"/>
          <w:sz w:val="24"/>
          <w:szCs w:val="24"/>
        </w:rPr>
        <w:t>A</w:t>
      </w:r>
      <w:r w:rsidR="00337471" w:rsidRPr="00B03994">
        <w:rPr>
          <w:rFonts w:ascii="Times New Roman" w:hAnsi="Times New Roman" w:cs="Times New Roman"/>
          <w:sz w:val="24"/>
          <w:szCs w:val="24"/>
        </w:rPr>
        <w:t xml:space="preserve"> </w:t>
      </w:r>
      <w:r w:rsidR="00AD2A49" w:rsidRPr="00B03994">
        <w:rPr>
          <w:rFonts w:ascii="Times New Roman" w:hAnsi="Times New Roman" w:cs="Times New Roman"/>
          <w:sz w:val="24"/>
          <w:szCs w:val="24"/>
        </w:rPr>
        <w:t>is organised by words per family frequency, with each family arranged by its headword.</w:t>
      </w:r>
      <w:r w:rsidR="003C7457" w:rsidRPr="00B03994">
        <w:rPr>
          <w:rFonts w:ascii="Times New Roman" w:hAnsi="Times New Roman" w:cs="Times New Roman"/>
          <w:sz w:val="24"/>
          <w:szCs w:val="24"/>
        </w:rPr>
        <w:t xml:space="preserve"> </w:t>
      </w:r>
      <w:r w:rsidR="00AD2A49" w:rsidRPr="00B03994">
        <w:rPr>
          <w:rFonts w:ascii="Times New Roman" w:hAnsi="Times New Roman" w:cs="Times New Roman"/>
          <w:sz w:val="24"/>
          <w:szCs w:val="24"/>
        </w:rPr>
        <w:t>The headword is the most frequent type in the professional writing corpus.</w:t>
      </w:r>
      <w:r w:rsidR="003C7457" w:rsidRPr="00B03994">
        <w:rPr>
          <w:rFonts w:ascii="Times New Roman" w:hAnsi="Times New Roman" w:cs="Times New Roman"/>
          <w:sz w:val="24"/>
          <w:szCs w:val="24"/>
        </w:rPr>
        <w:t xml:space="preserve"> </w:t>
      </w:r>
      <w:r w:rsidR="00AD2A49" w:rsidRPr="00B03994">
        <w:rPr>
          <w:rFonts w:ascii="Times New Roman" w:hAnsi="Times New Roman" w:cs="Times New Roman"/>
          <w:sz w:val="24"/>
          <w:szCs w:val="24"/>
        </w:rPr>
        <w:t>If there are word family member with similar frequencies to the headword, they are listed with the headword</w:t>
      </w:r>
      <w:r w:rsidR="00CB158A"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CB158A" w:rsidRPr="00B03994">
        <w:rPr>
          <w:rFonts w:ascii="Times New Roman" w:hAnsi="Times New Roman" w:cs="Times New Roman"/>
          <w:sz w:val="24"/>
          <w:szCs w:val="24"/>
        </w:rPr>
        <w:t xml:space="preserve">For example, </w:t>
      </w:r>
      <w:r w:rsidR="00CB158A" w:rsidRPr="00B03994">
        <w:rPr>
          <w:rFonts w:ascii="Times New Roman" w:hAnsi="Times New Roman" w:cs="Times New Roman"/>
          <w:i/>
          <w:sz w:val="24"/>
          <w:szCs w:val="24"/>
        </w:rPr>
        <w:t>megapascal</w:t>
      </w:r>
      <w:r w:rsidR="00CB158A" w:rsidRPr="00B03994">
        <w:rPr>
          <w:rFonts w:ascii="Times New Roman" w:hAnsi="Times New Roman" w:cs="Times New Roman"/>
          <w:sz w:val="24"/>
          <w:szCs w:val="24"/>
        </w:rPr>
        <w:t xml:space="preserve"> and </w:t>
      </w:r>
      <w:r w:rsidR="00CB158A" w:rsidRPr="00B03994">
        <w:rPr>
          <w:rFonts w:ascii="Times New Roman" w:hAnsi="Times New Roman" w:cs="Times New Roman"/>
          <w:i/>
          <w:sz w:val="24"/>
          <w:szCs w:val="24"/>
        </w:rPr>
        <w:t>megapascals</w:t>
      </w:r>
      <w:r w:rsidR="00CB158A" w:rsidRPr="00B03994">
        <w:rPr>
          <w:rFonts w:ascii="Times New Roman" w:hAnsi="Times New Roman" w:cs="Times New Roman"/>
          <w:sz w:val="24"/>
          <w:szCs w:val="24"/>
        </w:rPr>
        <w:t xml:space="preserve"> were both selected for the word list, so in the word types list, they are presented together like this: </w:t>
      </w:r>
      <w:r w:rsidR="00CB158A" w:rsidRPr="00B03994">
        <w:rPr>
          <w:rFonts w:ascii="Times New Roman" w:hAnsi="Times New Roman" w:cs="Times New Roman"/>
          <w:i/>
          <w:sz w:val="24"/>
          <w:szCs w:val="24"/>
        </w:rPr>
        <w:t>megapascal(s)</w:t>
      </w:r>
      <w:r w:rsidR="00CB158A" w:rsidRPr="00B03994">
        <w:rPr>
          <w:rFonts w:ascii="Times New Roman" w:hAnsi="Times New Roman" w:cs="Times New Roman"/>
          <w:sz w:val="24"/>
          <w:szCs w:val="24"/>
        </w:rPr>
        <w:t xml:space="preserve">. Other examples include </w:t>
      </w:r>
      <w:r w:rsidR="00CB158A" w:rsidRPr="00B03994">
        <w:rPr>
          <w:rFonts w:ascii="Times New Roman" w:hAnsi="Times New Roman" w:cs="Times New Roman"/>
          <w:i/>
          <w:sz w:val="24"/>
          <w:szCs w:val="24"/>
        </w:rPr>
        <w:t>right-angle(d</w:t>
      </w:r>
      <w:r w:rsidR="00CB158A" w:rsidRPr="00B03994">
        <w:rPr>
          <w:rFonts w:ascii="Times New Roman" w:hAnsi="Times New Roman" w:cs="Times New Roman"/>
          <w:sz w:val="24"/>
          <w:szCs w:val="24"/>
        </w:rPr>
        <w:t xml:space="preserve">), </w:t>
      </w:r>
      <w:r w:rsidR="00CB158A" w:rsidRPr="00B03994">
        <w:rPr>
          <w:rFonts w:ascii="Times New Roman" w:hAnsi="Times New Roman" w:cs="Times New Roman"/>
          <w:i/>
          <w:sz w:val="24"/>
          <w:szCs w:val="24"/>
        </w:rPr>
        <w:t>cylinder(s),</w:t>
      </w:r>
      <w:r w:rsidR="00CB158A" w:rsidRPr="00B03994">
        <w:rPr>
          <w:rFonts w:ascii="Times New Roman" w:hAnsi="Times New Roman" w:cs="Times New Roman"/>
          <w:sz w:val="24"/>
          <w:szCs w:val="24"/>
        </w:rPr>
        <w:t xml:space="preserve"> </w:t>
      </w:r>
      <w:r w:rsidR="007E1EA7" w:rsidRPr="00B03994">
        <w:rPr>
          <w:rFonts w:ascii="Times New Roman" w:hAnsi="Times New Roman" w:cs="Times New Roman"/>
          <w:sz w:val="24"/>
          <w:szCs w:val="24"/>
        </w:rPr>
        <w:t xml:space="preserve">and </w:t>
      </w:r>
      <w:r w:rsidR="007E1EA7" w:rsidRPr="00B03994">
        <w:rPr>
          <w:rFonts w:ascii="Times New Roman" w:hAnsi="Times New Roman" w:cs="Times New Roman"/>
          <w:i/>
          <w:sz w:val="24"/>
          <w:szCs w:val="24"/>
        </w:rPr>
        <w:t>tangent/tangential</w:t>
      </w:r>
      <w:r w:rsidR="007E1EA7"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550F12" w:rsidRPr="00B03994">
        <w:rPr>
          <w:rFonts w:ascii="Times New Roman" w:hAnsi="Times New Roman" w:cs="Times New Roman"/>
          <w:sz w:val="24"/>
          <w:szCs w:val="24"/>
        </w:rPr>
        <w:t xml:space="preserve">Table 1 has the top ten most frequent ‘words’ in the </w:t>
      </w:r>
      <w:r w:rsidR="00D442A6" w:rsidRPr="00B03994">
        <w:rPr>
          <w:rFonts w:ascii="Times New Roman" w:hAnsi="Times New Roman" w:cs="Times New Roman"/>
          <w:sz w:val="24"/>
          <w:szCs w:val="24"/>
        </w:rPr>
        <w:t>Fabrication</w:t>
      </w:r>
      <w:r w:rsidR="00550F12" w:rsidRPr="00B03994">
        <w:rPr>
          <w:rFonts w:ascii="Times New Roman" w:hAnsi="Times New Roman" w:cs="Times New Roman"/>
          <w:sz w:val="24"/>
          <w:szCs w:val="24"/>
        </w:rPr>
        <w:t xml:space="preserve"> list.</w:t>
      </w:r>
      <w:r w:rsidR="003C7457" w:rsidRPr="00B03994">
        <w:rPr>
          <w:rFonts w:ascii="Times New Roman" w:hAnsi="Times New Roman" w:cs="Times New Roman"/>
          <w:sz w:val="24"/>
          <w:szCs w:val="24"/>
        </w:rPr>
        <w:t xml:space="preserve"> </w:t>
      </w:r>
      <w:r w:rsidR="00641C57" w:rsidRPr="00B03994">
        <w:rPr>
          <w:rFonts w:ascii="Times New Roman" w:hAnsi="Times New Roman" w:cs="Times New Roman"/>
          <w:sz w:val="24"/>
          <w:szCs w:val="24"/>
        </w:rPr>
        <w:t>This approach means that attention is drawn to high frequency specialised vocabulary through the headwords and to the most frequent items within a family group with technical meanings.</w:t>
      </w:r>
      <w:r w:rsidR="003C7457" w:rsidRPr="00B03994">
        <w:rPr>
          <w:rFonts w:ascii="Times New Roman" w:hAnsi="Times New Roman" w:cs="Times New Roman"/>
          <w:sz w:val="24"/>
          <w:szCs w:val="24"/>
        </w:rPr>
        <w:t xml:space="preserve"> </w:t>
      </w:r>
      <w:r w:rsidR="001527C3" w:rsidRPr="00B03994">
        <w:rPr>
          <w:rFonts w:ascii="Times New Roman" w:hAnsi="Times New Roman" w:cs="Times New Roman"/>
          <w:sz w:val="24"/>
          <w:szCs w:val="24"/>
        </w:rPr>
        <w:t xml:space="preserve">Note that everyday words such as </w:t>
      </w:r>
      <w:r w:rsidR="001527C3" w:rsidRPr="00B03994">
        <w:rPr>
          <w:rFonts w:ascii="Times New Roman" w:hAnsi="Times New Roman" w:cs="Times New Roman"/>
          <w:i/>
          <w:sz w:val="24"/>
          <w:szCs w:val="24"/>
        </w:rPr>
        <w:t>work</w:t>
      </w:r>
      <w:r w:rsidR="001527C3" w:rsidRPr="00B03994">
        <w:rPr>
          <w:rFonts w:ascii="Times New Roman" w:hAnsi="Times New Roman" w:cs="Times New Roman"/>
          <w:sz w:val="24"/>
          <w:szCs w:val="24"/>
        </w:rPr>
        <w:t xml:space="preserve">, </w:t>
      </w:r>
      <w:r w:rsidR="001527C3" w:rsidRPr="00B03994">
        <w:rPr>
          <w:rFonts w:ascii="Times New Roman" w:hAnsi="Times New Roman" w:cs="Times New Roman"/>
          <w:i/>
          <w:sz w:val="24"/>
          <w:szCs w:val="24"/>
        </w:rPr>
        <w:t>material</w:t>
      </w:r>
      <w:r w:rsidR="001527C3" w:rsidRPr="00B03994">
        <w:rPr>
          <w:rFonts w:ascii="Times New Roman" w:hAnsi="Times New Roman" w:cs="Times New Roman"/>
          <w:sz w:val="24"/>
          <w:szCs w:val="24"/>
        </w:rPr>
        <w:t xml:space="preserve"> and </w:t>
      </w:r>
      <w:r w:rsidR="00550F12" w:rsidRPr="00B03994">
        <w:rPr>
          <w:rFonts w:ascii="Times New Roman" w:hAnsi="Times New Roman" w:cs="Times New Roman"/>
          <w:i/>
          <w:sz w:val="24"/>
          <w:szCs w:val="24"/>
        </w:rPr>
        <w:t>source</w:t>
      </w:r>
      <w:r w:rsidR="001527C3" w:rsidRPr="00B03994">
        <w:rPr>
          <w:rFonts w:ascii="Times New Roman" w:hAnsi="Times New Roman" w:cs="Times New Roman"/>
          <w:i/>
          <w:sz w:val="24"/>
          <w:szCs w:val="24"/>
        </w:rPr>
        <w:t xml:space="preserve"> </w:t>
      </w:r>
      <w:r w:rsidR="001527C3" w:rsidRPr="00B03994">
        <w:rPr>
          <w:rFonts w:ascii="Times New Roman" w:hAnsi="Times New Roman" w:cs="Times New Roman"/>
          <w:sz w:val="24"/>
          <w:szCs w:val="24"/>
        </w:rPr>
        <w:t>are technical words in this trade.</w:t>
      </w:r>
      <w:r w:rsidR="003C7457" w:rsidRPr="00B03994">
        <w:rPr>
          <w:rFonts w:ascii="Times New Roman" w:hAnsi="Times New Roman" w:cs="Times New Roman"/>
          <w:sz w:val="24"/>
          <w:szCs w:val="24"/>
        </w:rPr>
        <w:t xml:space="preserve"> </w:t>
      </w:r>
    </w:p>
    <w:p w14:paraId="7C76DF09" w14:textId="730E4938" w:rsidR="001527C3" w:rsidRPr="00B03994" w:rsidRDefault="00550F12"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1</w:t>
      </w:r>
      <w:r w:rsidR="00114D8E" w:rsidRPr="00B03994">
        <w:rPr>
          <w:rFonts w:ascii="Times New Roman" w:hAnsi="Times New Roman" w:cs="Times New Roman"/>
          <w:b/>
          <w:sz w:val="24"/>
          <w:szCs w:val="24"/>
        </w:rPr>
        <w:t>.</w:t>
      </w:r>
      <w:r w:rsidR="001527C3" w:rsidRPr="00B03994">
        <w:rPr>
          <w:rFonts w:ascii="Times New Roman" w:hAnsi="Times New Roman" w:cs="Times New Roman"/>
          <w:b/>
          <w:sz w:val="24"/>
          <w:szCs w:val="24"/>
        </w:rPr>
        <w:t xml:space="preserve"> The 20 most frequent words in the </w:t>
      </w:r>
      <w:r w:rsidR="00D442A6" w:rsidRPr="00B03994">
        <w:rPr>
          <w:rFonts w:ascii="Times New Roman" w:hAnsi="Times New Roman" w:cs="Times New Roman"/>
          <w:b/>
          <w:sz w:val="24"/>
          <w:szCs w:val="24"/>
        </w:rPr>
        <w:t>Fabrication</w:t>
      </w:r>
      <w:r w:rsidR="001527C3" w:rsidRPr="00B03994">
        <w:rPr>
          <w:rFonts w:ascii="Times New Roman" w:hAnsi="Times New Roman" w:cs="Times New Roman"/>
          <w:b/>
          <w:sz w:val="24"/>
          <w:szCs w:val="24"/>
        </w:rPr>
        <w:t xml:space="preserve"> word list</w:t>
      </w:r>
      <w:r w:rsidR="00114D8E" w:rsidRPr="00B03994">
        <w:rPr>
          <w:rFonts w:ascii="Times New Roman" w:hAnsi="Times New Roman" w:cs="Times New Roman"/>
          <w:b/>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14D8E" w:rsidRPr="00B03994" w14:paraId="729612C1" w14:textId="77777777" w:rsidTr="00114D8E">
        <w:tc>
          <w:tcPr>
            <w:tcW w:w="5000" w:type="pct"/>
            <w:tcBorders>
              <w:top w:val="single" w:sz="4" w:space="0" w:color="auto"/>
              <w:bottom w:val="single" w:sz="4" w:space="0" w:color="auto"/>
            </w:tcBorders>
            <w:vAlign w:val="bottom"/>
          </w:tcPr>
          <w:p w14:paraId="1E09A1EF" w14:textId="061BDF6F" w:rsidR="00114D8E" w:rsidRPr="00B03994" w:rsidRDefault="00114D8E"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Items arranged by frequency</w:t>
            </w:r>
          </w:p>
        </w:tc>
      </w:tr>
      <w:tr w:rsidR="00AD6CE0" w:rsidRPr="00B03994" w14:paraId="6FF675A4" w14:textId="77777777" w:rsidTr="00114D8E">
        <w:tc>
          <w:tcPr>
            <w:tcW w:w="5000" w:type="pct"/>
            <w:tcBorders>
              <w:top w:val="single" w:sz="4" w:space="0" w:color="auto"/>
            </w:tcBorders>
            <w:vAlign w:val="bottom"/>
          </w:tcPr>
          <w:p w14:paraId="1C4A7851" w14:textId="351B2EBF"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welding /weld(-s/-ed/-er/-ability)</w:t>
            </w:r>
          </w:p>
        </w:tc>
      </w:tr>
      <w:tr w:rsidR="00AD6CE0" w:rsidRPr="00B03994" w14:paraId="0A5720F6" w14:textId="77777777" w:rsidTr="00114D8E">
        <w:tc>
          <w:tcPr>
            <w:tcW w:w="5000" w:type="pct"/>
            <w:vAlign w:val="bottom"/>
          </w:tcPr>
          <w:p w14:paraId="325BE46E" w14:textId="502D6489"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work(-ing/-er(s))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AD6CE0" w:rsidRPr="00B03994" w14:paraId="6D4BA484" w14:textId="77777777" w:rsidTr="00114D8E">
        <w:tc>
          <w:tcPr>
            <w:tcW w:w="5000" w:type="pct"/>
            <w:vAlign w:val="bottom"/>
          </w:tcPr>
          <w:p w14:paraId="2D533CAE" w14:textId="16F9EEE2"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figure(s)</w:t>
            </w:r>
            <w:r w:rsidR="00A33927" w:rsidRPr="00B03994">
              <w:rPr>
                <w:rFonts w:ascii="Times New Roman" w:hAnsi="Times New Roman" w:cs="Times New Roman"/>
                <w:sz w:val="24"/>
                <w:szCs w:val="24"/>
              </w:rPr>
              <w:t xml:space="preserve">      </w:t>
            </w:r>
          </w:p>
        </w:tc>
      </w:tr>
      <w:tr w:rsidR="00AD6CE0" w:rsidRPr="00B03994" w14:paraId="1A941A35" w14:textId="77777777" w:rsidTr="00114D8E">
        <w:tc>
          <w:tcPr>
            <w:tcW w:w="5000" w:type="pct"/>
            <w:vAlign w:val="bottom"/>
          </w:tcPr>
          <w:p w14:paraId="3B43294C" w14:textId="36BE9F52"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cutting / cutter(s) / cut(s)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AD6CE0" w:rsidRPr="00B03994" w14:paraId="63E428FE" w14:textId="77777777" w:rsidTr="00114D8E">
        <w:tc>
          <w:tcPr>
            <w:tcW w:w="5000" w:type="pct"/>
            <w:vAlign w:val="bottom"/>
          </w:tcPr>
          <w:p w14:paraId="73FA498A" w14:textId="6DFA14BE"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tool(s) / tooling</w:t>
            </w:r>
            <w:r w:rsidR="00A33927" w:rsidRPr="00B03994">
              <w:rPr>
                <w:rFonts w:ascii="Times New Roman" w:hAnsi="Times New Roman" w:cs="Times New Roman"/>
                <w:sz w:val="24"/>
                <w:szCs w:val="24"/>
              </w:rPr>
              <w:t xml:space="preserve">      </w:t>
            </w:r>
          </w:p>
        </w:tc>
      </w:tr>
      <w:tr w:rsidR="00AD6CE0" w:rsidRPr="00B03994" w14:paraId="14A20931" w14:textId="77777777" w:rsidTr="00114D8E">
        <w:tc>
          <w:tcPr>
            <w:tcW w:w="5000" w:type="pct"/>
            <w:vAlign w:val="bottom"/>
          </w:tcPr>
          <w:p w14:paraId="10C29A31" w14:textId="704886B5"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material(s)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AD6CE0" w:rsidRPr="00B03994" w14:paraId="37C16A69" w14:textId="77777777" w:rsidTr="00114D8E">
        <w:tc>
          <w:tcPr>
            <w:tcW w:w="5000" w:type="pct"/>
            <w:vAlign w:val="bottom"/>
          </w:tcPr>
          <w:p w14:paraId="6D217639" w14:textId="73D06581"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machine(s)/-ery/-ing/-ed/-ability</w:t>
            </w:r>
            <w:r w:rsidR="00A33927" w:rsidRPr="00B03994">
              <w:rPr>
                <w:rFonts w:ascii="Times New Roman" w:hAnsi="Times New Roman" w:cs="Times New Roman"/>
                <w:sz w:val="24"/>
                <w:szCs w:val="24"/>
              </w:rPr>
              <w:t xml:space="preserve">      </w:t>
            </w:r>
          </w:p>
        </w:tc>
      </w:tr>
      <w:tr w:rsidR="00AD6CE0" w:rsidRPr="00B03994" w14:paraId="67EDD780" w14:textId="77777777" w:rsidTr="00114D8E">
        <w:tc>
          <w:tcPr>
            <w:tcW w:w="5000" w:type="pct"/>
            <w:vAlign w:val="bottom"/>
          </w:tcPr>
          <w:p w14:paraId="1B31FE19" w14:textId="16A53A21"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source</w:t>
            </w:r>
            <w:r w:rsidR="00A33927" w:rsidRPr="00B03994">
              <w:rPr>
                <w:rFonts w:ascii="Times New Roman" w:hAnsi="Times New Roman" w:cs="Times New Roman"/>
                <w:sz w:val="24"/>
                <w:szCs w:val="24"/>
              </w:rPr>
              <w:t xml:space="preserve">      </w:t>
            </w:r>
          </w:p>
        </w:tc>
      </w:tr>
      <w:tr w:rsidR="00AD6CE0" w:rsidRPr="00B03994" w14:paraId="1184F7D8" w14:textId="77777777" w:rsidTr="00114D8E">
        <w:tc>
          <w:tcPr>
            <w:tcW w:w="5000" w:type="pct"/>
            <w:vAlign w:val="bottom"/>
          </w:tcPr>
          <w:p w14:paraId="39FBF223" w14:textId="1E0107E8"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steel(s)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AD6CE0" w:rsidRPr="00B03994" w14:paraId="26DA38DD" w14:textId="77777777" w:rsidTr="00114D8E">
        <w:tc>
          <w:tcPr>
            <w:tcW w:w="5000" w:type="pct"/>
            <w:vAlign w:val="bottom"/>
          </w:tcPr>
          <w:p w14:paraId="032E6B62" w14:textId="20F7CCEB" w:rsidR="00AD6CE0" w:rsidRPr="00B03994" w:rsidRDefault="00AD6CE0"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centre(s)</w:t>
            </w:r>
            <w:r w:rsidR="00A33927" w:rsidRPr="00B03994">
              <w:rPr>
                <w:rFonts w:ascii="Times New Roman" w:hAnsi="Times New Roman" w:cs="Times New Roman"/>
                <w:sz w:val="24"/>
                <w:szCs w:val="24"/>
              </w:rPr>
              <w:t xml:space="preserve">      </w:t>
            </w:r>
          </w:p>
        </w:tc>
      </w:tr>
    </w:tbl>
    <w:p w14:paraId="5D0C19F3" w14:textId="77777777" w:rsidR="001527C3" w:rsidRPr="00B03994" w:rsidRDefault="001527C3" w:rsidP="00BE0C17">
      <w:pPr>
        <w:spacing w:line="360" w:lineRule="auto"/>
        <w:rPr>
          <w:rFonts w:ascii="Times New Roman" w:hAnsi="Times New Roman" w:cs="Times New Roman"/>
          <w:sz w:val="24"/>
          <w:szCs w:val="24"/>
        </w:rPr>
      </w:pPr>
    </w:p>
    <w:p w14:paraId="344C6568" w14:textId="24C84022" w:rsidR="008B708A" w:rsidRPr="00B03994" w:rsidRDefault="001527C3"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 analysis began with the written corpus, followed by the spoken corpus analysis. </w:t>
      </w:r>
      <w:r w:rsidR="008B708A" w:rsidRPr="00B03994">
        <w:rPr>
          <w:rFonts w:ascii="Times New Roman" w:hAnsi="Times New Roman" w:cs="Times New Roman"/>
          <w:sz w:val="24"/>
          <w:szCs w:val="24"/>
        </w:rPr>
        <w:t xml:space="preserve">The </w:t>
      </w:r>
      <w:r w:rsidRPr="00B03994">
        <w:rPr>
          <w:rFonts w:ascii="Times New Roman" w:hAnsi="Times New Roman" w:cs="Times New Roman"/>
          <w:sz w:val="24"/>
          <w:szCs w:val="24"/>
        </w:rPr>
        <w:t>s</w:t>
      </w:r>
      <w:r w:rsidR="00744916" w:rsidRPr="00B03994">
        <w:rPr>
          <w:rFonts w:ascii="Times New Roman" w:hAnsi="Times New Roman" w:cs="Times New Roman"/>
          <w:sz w:val="24"/>
          <w:szCs w:val="24"/>
        </w:rPr>
        <w:t>poken corpus analysis brought 16</w:t>
      </w:r>
      <w:r w:rsidRPr="00B03994">
        <w:rPr>
          <w:rFonts w:ascii="Times New Roman" w:hAnsi="Times New Roman" w:cs="Times New Roman"/>
          <w:sz w:val="24"/>
          <w:szCs w:val="24"/>
        </w:rPr>
        <w:t xml:space="preserve"> items into the word list.</w:t>
      </w:r>
      <w:r w:rsidR="003C7457" w:rsidRPr="00B03994">
        <w:rPr>
          <w:rFonts w:ascii="Times New Roman" w:hAnsi="Times New Roman" w:cs="Times New Roman"/>
          <w:sz w:val="24"/>
          <w:szCs w:val="24"/>
        </w:rPr>
        <w:t xml:space="preserve"> </w:t>
      </w:r>
      <w:r w:rsidR="00744916" w:rsidRPr="00B03994">
        <w:rPr>
          <w:rFonts w:ascii="Times New Roman" w:hAnsi="Times New Roman" w:cs="Times New Roman"/>
          <w:sz w:val="24"/>
          <w:szCs w:val="24"/>
        </w:rPr>
        <w:t xml:space="preserve">They were </w:t>
      </w:r>
      <w:r w:rsidRPr="00B03994">
        <w:rPr>
          <w:rFonts w:ascii="Times New Roman" w:hAnsi="Times New Roman" w:cs="Times New Roman"/>
          <w:sz w:val="24"/>
          <w:szCs w:val="24"/>
        </w:rPr>
        <w:t>(</w:t>
      </w:r>
      <w:r w:rsidR="00106125" w:rsidRPr="00B03994">
        <w:rPr>
          <w:rFonts w:ascii="Times New Roman" w:hAnsi="Times New Roman" w:cs="Times New Roman"/>
          <w:sz w:val="24"/>
          <w:szCs w:val="24"/>
        </w:rPr>
        <w:t>Table 2</w:t>
      </w:r>
      <w:r w:rsidRPr="00B03994">
        <w:rPr>
          <w:rFonts w:ascii="Times New Roman" w:hAnsi="Times New Roman" w:cs="Times New Roman"/>
          <w:sz w:val="24"/>
          <w:szCs w:val="24"/>
        </w:rPr>
        <w:t>)</w:t>
      </w:r>
      <w:r w:rsidR="008B708A" w:rsidRPr="00B03994">
        <w:rPr>
          <w:rFonts w:ascii="Times New Roman" w:hAnsi="Times New Roman" w:cs="Times New Roman"/>
          <w:sz w:val="24"/>
          <w:szCs w:val="24"/>
        </w:rPr>
        <w:t xml:space="preserve"> were </w:t>
      </w:r>
      <w:r w:rsidRPr="00B03994">
        <w:rPr>
          <w:rFonts w:ascii="Times New Roman" w:hAnsi="Times New Roman" w:cs="Times New Roman"/>
          <w:sz w:val="24"/>
          <w:szCs w:val="24"/>
        </w:rPr>
        <w:t>added for several reasons.</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One reason was because</w:t>
      </w:r>
      <w:r w:rsidR="008B708A" w:rsidRPr="00B03994">
        <w:rPr>
          <w:rFonts w:ascii="Times New Roman" w:hAnsi="Times New Roman" w:cs="Times New Roman"/>
          <w:sz w:val="24"/>
          <w:szCs w:val="24"/>
        </w:rPr>
        <w:t xml:space="preserve"> words appear</w:t>
      </w:r>
      <w:r w:rsidRPr="00B03994">
        <w:rPr>
          <w:rFonts w:ascii="Times New Roman" w:hAnsi="Times New Roman" w:cs="Times New Roman"/>
          <w:sz w:val="24"/>
          <w:szCs w:val="24"/>
        </w:rPr>
        <w:t>ed</w:t>
      </w:r>
      <w:r w:rsidR="008B708A" w:rsidRPr="00B03994">
        <w:rPr>
          <w:rFonts w:ascii="Times New Roman" w:hAnsi="Times New Roman" w:cs="Times New Roman"/>
          <w:sz w:val="24"/>
          <w:szCs w:val="24"/>
        </w:rPr>
        <w:t xml:space="preserve"> in the </w:t>
      </w:r>
      <w:r w:rsidRPr="00B03994">
        <w:rPr>
          <w:rFonts w:ascii="Times New Roman" w:hAnsi="Times New Roman" w:cs="Times New Roman"/>
          <w:sz w:val="24"/>
          <w:szCs w:val="24"/>
        </w:rPr>
        <w:t xml:space="preserve">spoken corpus but not in the written corpus </w:t>
      </w:r>
      <w:r w:rsidR="008B708A" w:rsidRPr="00B03994">
        <w:rPr>
          <w:rFonts w:ascii="Times New Roman" w:hAnsi="Times New Roman" w:cs="Times New Roman"/>
          <w:sz w:val="24"/>
          <w:szCs w:val="24"/>
        </w:rPr>
        <w:t xml:space="preserve">(for example, </w:t>
      </w:r>
      <w:r w:rsidR="008B708A" w:rsidRPr="00B03994">
        <w:rPr>
          <w:rFonts w:ascii="Times New Roman" w:hAnsi="Times New Roman" w:cs="Times New Roman"/>
          <w:i/>
          <w:sz w:val="24"/>
          <w:szCs w:val="24"/>
        </w:rPr>
        <w:t>mil</w:t>
      </w:r>
      <w:r w:rsidR="008B708A" w:rsidRPr="00B03994">
        <w:rPr>
          <w:rFonts w:ascii="Times New Roman" w:hAnsi="Times New Roman" w:cs="Times New Roman"/>
          <w:sz w:val="24"/>
          <w:szCs w:val="24"/>
        </w:rPr>
        <w:t xml:space="preserve">, </w:t>
      </w:r>
      <w:r w:rsidR="008B708A" w:rsidRPr="00B03994">
        <w:rPr>
          <w:rFonts w:ascii="Times New Roman" w:hAnsi="Times New Roman" w:cs="Times New Roman"/>
          <w:i/>
          <w:sz w:val="24"/>
          <w:szCs w:val="24"/>
        </w:rPr>
        <w:t>helicoil</w:t>
      </w:r>
      <w:r w:rsidR="008B708A" w:rsidRPr="00B03994">
        <w:rPr>
          <w:rFonts w:ascii="Times New Roman" w:hAnsi="Times New Roman" w:cs="Times New Roman"/>
          <w:sz w:val="24"/>
          <w:szCs w:val="24"/>
        </w:rPr>
        <w:t xml:space="preserve">, and </w:t>
      </w:r>
      <w:r w:rsidR="008B708A" w:rsidRPr="00B03994">
        <w:rPr>
          <w:rFonts w:ascii="Times New Roman" w:hAnsi="Times New Roman" w:cs="Times New Roman"/>
          <w:i/>
          <w:sz w:val="24"/>
          <w:szCs w:val="24"/>
        </w:rPr>
        <w:t>t-joint</w:t>
      </w:r>
      <w:r w:rsidR="008B708A"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8B708A" w:rsidRPr="00B03994">
        <w:rPr>
          <w:rFonts w:ascii="Times New Roman" w:hAnsi="Times New Roman" w:cs="Times New Roman"/>
          <w:sz w:val="24"/>
          <w:szCs w:val="24"/>
        </w:rPr>
        <w:t xml:space="preserve">In other cases, the experience of analysing and categorising the written corpus had sharpened our awareness of technical vocabulary in </w:t>
      </w:r>
      <w:r w:rsidR="00D442A6" w:rsidRPr="00B03994">
        <w:rPr>
          <w:rFonts w:ascii="Times New Roman" w:hAnsi="Times New Roman" w:cs="Times New Roman"/>
          <w:sz w:val="24"/>
          <w:szCs w:val="24"/>
        </w:rPr>
        <w:t>Fabrication</w:t>
      </w:r>
      <w:r w:rsidR="008B708A"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8B708A" w:rsidRPr="00B03994">
        <w:rPr>
          <w:rFonts w:ascii="Times New Roman" w:hAnsi="Times New Roman" w:cs="Times New Roman"/>
          <w:sz w:val="24"/>
          <w:szCs w:val="24"/>
        </w:rPr>
        <w:t xml:space="preserve">We therefore looked more closely at items that occurred frequently in the spoken corpus and that had not been identified as technical in the written analysis (e.g. </w:t>
      </w:r>
      <w:r w:rsidR="008B708A" w:rsidRPr="00B03994">
        <w:rPr>
          <w:rFonts w:ascii="Times New Roman" w:hAnsi="Times New Roman" w:cs="Times New Roman"/>
          <w:i/>
          <w:sz w:val="24"/>
          <w:szCs w:val="24"/>
        </w:rPr>
        <w:t>rule</w:t>
      </w:r>
      <w:r w:rsidR="008B708A" w:rsidRPr="00B03994">
        <w:rPr>
          <w:rFonts w:ascii="Times New Roman" w:hAnsi="Times New Roman" w:cs="Times New Roman"/>
          <w:sz w:val="24"/>
          <w:szCs w:val="24"/>
        </w:rPr>
        <w:t xml:space="preserve">) or had a low frequency in </w:t>
      </w:r>
      <w:r w:rsidR="009B60BF" w:rsidRPr="00B03994">
        <w:rPr>
          <w:rFonts w:ascii="Times New Roman" w:hAnsi="Times New Roman" w:cs="Times New Roman"/>
          <w:sz w:val="24"/>
          <w:szCs w:val="24"/>
        </w:rPr>
        <w:t xml:space="preserve">the </w:t>
      </w:r>
      <w:r w:rsidR="008B708A" w:rsidRPr="00B03994">
        <w:rPr>
          <w:rFonts w:ascii="Times New Roman" w:hAnsi="Times New Roman" w:cs="Times New Roman"/>
          <w:sz w:val="24"/>
          <w:szCs w:val="24"/>
        </w:rPr>
        <w:t>written</w:t>
      </w:r>
      <w:r w:rsidR="009B60BF" w:rsidRPr="00B03994">
        <w:rPr>
          <w:rFonts w:ascii="Times New Roman" w:hAnsi="Times New Roman" w:cs="Times New Roman"/>
          <w:sz w:val="24"/>
          <w:szCs w:val="24"/>
        </w:rPr>
        <w:t xml:space="preserve"> corpus </w:t>
      </w:r>
      <w:r w:rsidR="008B708A" w:rsidRPr="00B03994">
        <w:rPr>
          <w:rFonts w:ascii="Times New Roman" w:hAnsi="Times New Roman" w:cs="Times New Roman"/>
          <w:sz w:val="24"/>
          <w:szCs w:val="24"/>
        </w:rPr>
        <w:t xml:space="preserve">which meant that it did not make the frequency cut off point (e.g. </w:t>
      </w:r>
      <w:r w:rsidR="008B708A" w:rsidRPr="00B03994">
        <w:rPr>
          <w:rFonts w:ascii="Times New Roman" w:hAnsi="Times New Roman" w:cs="Times New Roman"/>
          <w:i/>
          <w:sz w:val="24"/>
          <w:szCs w:val="24"/>
        </w:rPr>
        <w:t>tack</w:t>
      </w:r>
      <w:r w:rsidR="008B708A" w:rsidRPr="00B03994">
        <w:rPr>
          <w:rFonts w:ascii="Times New Roman" w:hAnsi="Times New Roman" w:cs="Times New Roman"/>
          <w:sz w:val="24"/>
          <w:szCs w:val="24"/>
        </w:rPr>
        <w:t xml:space="preserve">, </w:t>
      </w:r>
      <w:r w:rsidR="008B708A" w:rsidRPr="00B03994">
        <w:rPr>
          <w:rFonts w:ascii="Times New Roman" w:hAnsi="Times New Roman" w:cs="Times New Roman"/>
          <w:i/>
          <w:sz w:val="24"/>
          <w:szCs w:val="24"/>
        </w:rPr>
        <w:t xml:space="preserve">plasma </w:t>
      </w:r>
      <w:r w:rsidR="008B708A" w:rsidRPr="00B03994">
        <w:rPr>
          <w:rFonts w:ascii="Times New Roman" w:hAnsi="Times New Roman" w:cs="Times New Roman"/>
          <w:sz w:val="24"/>
          <w:szCs w:val="24"/>
        </w:rPr>
        <w:t xml:space="preserve">and </w:t>
      </w:r>
      <w:r w:rsidR="008B708A" w:rsidRPr="00B03994">
        <w:rPr>
          <w:rFonts w:ascii="Times New Roman" w:hAnsi="Times New Roman" w:cs="Times New Roman"/>
          <w:i/>
          <w:sz w:val="24"/>
          <w:szCs w:val="24"/>
        </w:rPr>
        <w:t>stone</w:t>
      </w:r>
      <w:r w:rsidR="008B708A" w:rsidRPr="00B03994">
        <w:rPr>
          <w:rFonts w:ascii="Times New Roman" w:hAnsi="Times New Roman" w:cs="Times New Roman"/>
          <w:sz w:val="24"/>
          <w:szCs w:val="24"/>
        </w:rPr>
        <w:t>).</w:t>
      </w:r>
    </w:p>
    <w:p w14:paraId="71DB105C" w14:textId="1453DFF7" w:rsidR="008B708A" w:rsidRPr="00B03994" w:rsidRDefault="00106125"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2</w:t>
      </w:r>
      <w:r w:rsidR="00114D8E" w:rsidRPr="00B03994">
        <w:rPr>
          <w:rFonts w:ascii="Times New Roman" w:hAnsi="Times New Roman" w:cs="Times New Roman"/>
          <w:b/>
          <w:sz w:val="24"/>
          <w:szCs w:val="24"/>
        </w:rPr>
        <w:t>.</w:t>
      </w:r>
      <w:r w:rsidR="008B708A" w:rsidRPr="00B03994">
        <w:rPr>
          <w:rFonts w:ascii="Times New Roman" w:hAnsi="Times New Roman" w:cs="Times New Roman"/>
          <w:b/>
          <w:sz w:val="24"/>
          <w:szCs w:val="24"/>
        </w:rPr>
        <w:t xml:space="preserve"> Items from the spoken corpus analysis that were added to the </w:t>
      </w:r>
      <w:r w:rsidR="00D442A6" w:rsidRPr="00B03994">
        <w:rPr>
          <w:rFonts w:ascii="Times New Roman" w:hAnsi="Times New Roman" w:cs="Times New Roman"/>
          <w:b/>
          <w:sz w:val="24"/>
          <w:szCs w:val="24"/>
        </w:rPr>
        <w:t>Fabrication</w:t>
      </w:r>
      <w:r w:rsidR="008B708A" w:rsidRPr="00B03994">
        <w:rPr>
          <w:rFonts w:ascii="Times New Roman" w:hAnsi="Times New Roman" w:cs="Times New Roman"/>
          <w:b/>
          <w:sz w:val="24"/>
          <w:szCs w:val="24"/>
        </w:rPr>
        <w:t xml:space="preserve"> word list</w:t>
      </w:r>
      <w:r w:rsidR="00114D8E" w:rsidRPr="00B03994">
        <w:rPr>
          <w:rFonts w:ascii="Times New Roman" w:hAnsi="Times New Roman" w:cs="Times New Roman"/>
          <w:b/>
          <w:sz w:val="24"/>
          <w:szCs w:val="24"/>
        </w:rPr>
        <w:t>.</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441A2" w:rsidRPr="00B03994" w14:paraId="59ACA445" w14:textId="77777777" w:rsidTr="00114D8E">
        <w:tc>
          <w:tcPr>
            <w:tcW w:w="1666" w:type="pct"/>
            <w:tcBorders>
              <w:top w:val="single" w:sz="4" w:space="0" w:color="auto"/>
              <w:left w:val="nil"/>
              <w:bottom w:val="single" w:sz="4" w:space="0" w:color="auto"/>
            </w:tcBorders>
          </w:tcPr>
          <w:p w14:paraId="7C0F817E" w14:textId="675EC36F" w:rsidR="008B708A" w:rsidRPr="00B03994" w:rsidRDefault="001B6714"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W</w:t>
            </w:r>
            <w:r w:rsidR="008B708A" w:rsidRPr="00B03994">
              <w:rPr>
                <w:rFonts w:ascii="Times New Roman" w:hAnsi="Times New Roman" w:cs="Times New Roman"/>
                <w:sz w:val="24"/>
                <w:szCs w:val="24"/>
              </w:rPr>
              <w:t>ord</w:t>
            </w:r>
          </w:p>
        </w:tc>
        <w:tc>
          <w:tcPr>
            <w:tcW w:w="1667" w:type="pct"/>
            <w:tcBorders>
              <w:top w:val="single" w:sz="4" w:space="0" w:color="auto"/>
              <w:bottom w:val="single" w:sz="4" w:space="0" w:color="auto"/>
            </w:tcBorders>
          </w:tcPr>
          <w:p w14:paraId="79E7CA83"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Frequency in the spoken corpus</w:t>
            </w:r>
          </w:p>
        </w:tc>
        <w:tc>
          <w:tcPr>
            <w:tcW w:w="1667" w:type="pct"/>
            <w:tcBorders>
              <w:top w:val="single" w:sz="4" w:space="0" w:color="auto"/>
              <w:bottom w:val="single" w:sz="4" w:space="0" w:color="auto"/>
              <w:right w:val="nil"/>
            </w:tcBorders>
          </w:tcPr>
          <w:p w14:paraId="4C50FAA7"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Frequency in the written corpus</w:t>
            </w:r>
          </w:p>
        </w:tc>
      </w:tr>
      <w:tr w:rsidR="008441A2" w:rsidRPr="00B03994" w14:paraId="280480B9" w14:textId="77777777" w:rsidTr="00114D8E">
        <w:tc>
          <w:tcPr>
            <w:tcW w:w="1666" w:type="pct"/>
            <w:tcBorders>
              <w:top w:val="single" w:sz="4" w:space="0" w:color="auto"/>
              <w:left w:val="nil"/>
            </w:tcBorders>
          </w:tcPr>
          <w:p w14:paraId="4F26CF78"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mil </w:t>
            </w:r>
          </w:p>
        </w:tc>
        <w:tc>
          <w:tcPr>
            <w:tcW w:w="1667" w:type="pct"/>
            <w:tcBorders>
              <w:top w:val="single" w:sz="4" w:space="0" w:color="auto"/>
            </w:tcBorders>
          </w:tcPr>
          <w:p w14:paraId="1EF217B8"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173</w:t>
            </w:r>
          </w:p>
        </w:tc>
        <w:tc>
          <w:tcPr>
            <w:tcW w:w="1667" w:type="pct"/>
            <w:tcBorders>
              <w:top w:val="single" w:sz="4" w:space="0" w:color="auto"/>
              <w:right w:val="nil"/>
            </w:tcBorders>
          </w:tcPr>
          <w:p w14:paraId="4884C19D"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42842A98" w14:textId="77777777" w:rsidTr="00114D8E">
        <w:tc>
          <w:tcPr>
            <w:tcW w:w="1666" w:type="pct"/>
            <w:tcBorders>
              <w:left w:val="nil"/>
            </w:tcBorders>
          </w:tcPr>
          <w:p w14:paraId="4FCB0722"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tack </w:t>
            </w:r>
          </w:p>
        </w:tc>
        <w:tc>
          <w:tcPr>
            <w:tcW w:w="1667" w:type="pct"/>
          </w:tcPr>
          <w:p w14:paraId="3ADD7998"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46</w:t>
            </w:r>
          </w:p>
        </w:tc>
        <w:tc>
          <w:tcPr>
            <w:tcW w:w="1667" w:type="pct"/>
            <w:tcBorders>
              <w:right w:val="nil"/>
            </w:tcBorders>
          </w:tcPr>
          <w:p w14:paraId="5D8E98AE"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4</w:t>
            </w:r>
          </w:p>
        </w:tc>
      </w:tr>
      <w:tr w:rsidR="008441A2" w:rsidRPr="00B03994" w14:paraId="63BD0A9D" w14:textId="77777777" w:rsidTr="00114D8E">
        <w:tc>
          <w:tcPr>
            <w:tcW w:w="1666" w:type="pct"/>
            <w:tcBorders>
              <w:left w:val="nil"/>
            </w:tcBorders>
          </w:tcPr>
          <w:p w14:paraId="6362EBD3"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puller </w:t>
            </w:r>
          </w:p>
        </w:tc>
        <w:tc>
          <w:tcPr>
            <w:tcW w:w="1667" w:type="pct"/>
          </w:tcPr>
          <w:p w14:paraId="64FDD8FD"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25</w:t>
            </w:r>
          </w:p>
        </w:tc>
        <w:tc>
          <w:tcPr>
            <w:tcW w:w="1667" w:type="pct"/>
            <w:tcBorders>
              <w:right w:val="nil"/>
            </w:tcBorders>
          </w:tcPr>
          <w:p w14:paraId="797A4BDB"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w:t>
            </w:r>
          </w:p>
        </w:tc>
      </w:tr>
      <w:tr w:rsidR="008441A2" w:rsidRPr="00B03994" w14:paraId="4514C6D8" w14:textId="77777777" w:rsidTr="00114D8E">
        <w:tc>
          <w:tcPr>
            <w:tcW w:w="1666" w:type="pct"/>
            <w:tcBorders>
              <w:left w:val="nil"/>
            </w:tcBorders>
          </w:tcPr>
          <w:p w14:paraId="664D2530"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helicoil </w:t>
            </w:r>
          </w:p>
        </w:tc>
        <w:tc>
          <w:tcPr>
            <w:tcW w:w="1667" w:type="pct"/>
          </w:tcPr>
          <w:p w14:paraId="3898A1D1"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24</w:t>
            </w:r>
          </w:p>
        </w:tc>
        <w:tc>
          <w:tcPr>
            <w:tcW w:w="1667" w:type="pct"/>
            <w:tcBorders>
              <w:right w:val="nil"/>
            </w:tcBorders>
          </w:tcPr>
          <w:p w14:paraId="5284A0AC"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1C2FE8A4" w14:textId="77777777" w:rsidTr="00114D8E">
        <w:tc>
          <w:tcPr>
            <w:tcW w:w="1666" w:type="pct"/>
            <w:tcBorders>
              <w:left w:val="nil"/>
            </w:tcBorders>
          </w:tcPr>
          <w:p w14:paraId="491D1693"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plasma </w:t>
            </w:r>
          </w:p>
        </w:tc>
        <w:tc>
          <w:tcPr>
            <w:tcW w:w="1667" w:type="pct"/>
          </w:tcPr>
          <w:p w14:paraId="7BF7D187"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24</w:t>
            </w:r>
          </w:p>
        </w:tc>
        <w:tc>
          <w:tcPr>
            <w:tcW w:w="1667" w:type="pct"/>
            <w:tcBorders>
              <w:right w:val="nil"/>
            </w:tcBorders>
          </w:tcPr>
          <w:p w14:paraId="6D2E16DC"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3</w:t>
            </w:r>
          </w:p>
        </w:tc>
      </w:tr>
      <w:tr w:rsidR="008441A2" w:rsidRPr="00B03994" w14:paraId="1DBDC05A" w14:textId="77777777" w:rsidTr="00114D8E">
        <w:tc>
          <w:tcPr>
            <w:tcW w:w="1666" w:type="pct"/>
            <w:tcBorders>
              <w:left w:val="nil"/>
            </w:tcBorders>
          </w:tcPr>
          <w:p w14:paraId="74FC92A6"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vise (American English)</w:t>
            </w:r>
          </w:p>
        </w:tc>
        <w:tc>
          <w:tcPr>
            <w:tcW w:w="1667" w:type="pct"/>
          </w:tcPr>
          <w:p w14:paraId="1892D78E"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24</w:t>
            </w:r>
          </w:p>
        </w:tc>
        <w:tc>
          <w:tcPr>
            <w:tcW w:w="1667" w:type="pct"/>
            <w:tcBorders>
              <w:right w:val="nil"/>
            </w:tcBorders>
          </w:tcPr>
          <w:p w14:paraId="54640FC4" w14:textId="07E2E2AC" w:rsidR="008B708A" w:rsidRPr="00B03994" w:rsidRDefault="00B101EC" w:rsidP="00B101EC">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0 (1 = </w:t>
            </w:r>
            <w:r w:rsidR="00B26C88" w:rsidRPr="00B03994">
              <w:rPr>
                <w:rFonts w:ascii="Times New Roman" w:hAnsi="Times New Roman" w:cs="Times New Roman"/>
                <w:sz w:val="24"/>
                <w:szCs w:val="24"/>
              </w:rPr>
              <w:t>v</w:t>
            </w:r>
            <w:r w:rsidR="008B708A" w:rsidRPr="00B03994">
              <w:rPr>
                <w:rFonts w:ascii="Times New Roman" w:hAnsi="Times New Roman" w:cs="Times New Roman"/>
                <w:sz w:val="24"/>
                <w:szCs w:val="24"/>
              </w:rPr>
              <w:t>ice</w:t>
            </w:r>
            <w:r w:rsidRPr="00B03994">
              <w:rPr>
                <w:rFonts w:ascii="Times New Roman" w:hAnsi="Times New Roman" w:cs="Times New Roman"/>
                <w:sz w:val="24"/>
                <w:szCs w:val="24"/>
              </w:rPr>
              <w:t xml:space="preserve">, </w:t>
            </w:r>
            <w:r w:rsidR="008B708A" w:rsidRPr="00B03994">
              <w:rPr>
                <w:rFonts w:ascii="Times New Roman" w:hAnsi="Times New Roman" w:cs="Times New Roman"/>
                <w:sz w:val="24"/>
                <w:szCs w:val="24"/>
              </w:rPr>
              <w:t xml:space="preserve">British English) </w:t>
            </w:r>
          </w:p>
        </w:tc>
      </w:tr>
      <w:tr w:rsidR="008441A2" w:rsidRPr="00B03994" w14:paraId="4B8A2DAD" w14:textId="77777777" w:rsidTr="00114D8E">
        <w:tc>
          <w:tcPr>
            <w:tcW w:w="1666" w:type="pct"/>
            <w:tcBorders>
              <w:left w:val="nil"/>
            </w:tcBorders>
          </w:tcPr>
          <w:p w14:paraId="1388F0A0"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gas-cutting </w:t>
            </w:r>
          </w:p>
        </w:tc>
        <w:tc>
          <w:tcPr>
            <w:tcW w:w="1667" w:type="pct"/>
          </w:tcPr>
          <w:p w14:paraId="0783D8E2"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22</w:t>
            </w:r>
          </w:p>
        </w:tc>
        <w:tc>
          <w:tcPr>
            <w:tcW w:w="1667" w:type="pct"/>
            <w:tcBorders>
              <w:right w:val="nil"/>
            </w:tcBorders>
          </w:tcPr>
          <w:p w14:paraId="682416C3"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7</w:t>
            </w:r>
          </w:p>
        </w:tc>
      </w:tr>
      <w:tr w:rsidR="008441A2" w:rsidRPr="00B03994" w14:paraId="1AA7828E" w14:textId="77777777" w:rsidTr="00114D8E">
        <w:tc>
          <w:tcPr>
            <w:tcW w:w="1666" w:type="pct"/>
            <w:tcBorders>
              <w:left w:val="nil"/>
            </w:tcBorders>
          </w:tcPr>
          <w:p w14:paraId="0F0722D6"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stone </w:t>
            </w:r>
          </w:p>
        </w:tc>
        <w:tc>
          <w:tcPr>
            <w:tcW w:w="1667" w:type="pct"/>
          </w:tcPr>
          <w:p w14:paraId="1FD02F2E"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18</w:t>
            </w:r>
          </w:p>
        </w:tc>
        <w:tc>
          <w:tcPr>
            <w:tcW w:w="1667" w:type="pct"/>
            <w:tcBorders>
              <w:right w:val="nil"/>
            </w:tcBorders>
          </w:tcPr>
          <w:p w14:paraId="10AEBD79"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5</w:t>
            </w:r>
          </w:p>
        </w:tc>
      </w:tr>
      <w:tr w:rsidR="008441A2" w:rsidRPr="00B03994" w14:paraId="20DF759E" w14:textId="77777777" w:rsidTr="00114D8E">
        <w:tc>
          <w:tcPr>
            <w:tcW w:w="1666" w:type="pct"/>
            <w:tcBorders>
              <w:left w:val="nil"/>
            </w:tcBorders>
          </w:tcPr>
          <w:p w14:paraId="274852E3"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t-joint </w:t>
            </w:r>
          </w:p>
        </w:tc>
        <w:tc>
          <w:tcPr>
            <w:tcW w:w="1667" w:type="pct"/>
          </w:tcPr>
          <w:p w14:paraId="1CA08504"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17</w:t>
            </w:r>
          </w:p>
        </w:tc>
        <w:tc>
          <w:tcPr>
            <w:tcW w:w="1667" w:type="pct"/>
            <w:tcBorders>
              <w:right w:val="nil"/>
            </w:tcBorders>
          </w:tcPr>
          <w:p w14:paraId="551BA6EB"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259B4F31" w14:textId="77777777" w:rsidTr="00114D8E">
        <w:tc>
          <w:tcPr>
            <w:tcW w:w="1666" w:type="pct"/>
            <w:tcBorders>
              <w:left w:val="nil"/>
            </w:tcBorders>
          </w:tcPr>
          <w:p w14:paraId="37AFE59F"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TPI</w:t>
            </w:r>
          </w:p>
        </w:tc>
        <w:tc>
          <w:tcPr>
            <w:tcW w:w="1667" w:type="pct"/>
          </w:tcPr>
          <w:p w14:paraId="7208D994"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16</w:t>
            </w:r>
          </w:p>
        </w:tc>
        <w:tc>
          <w:tcPr>
            <w:tcW w:w="1667" w:type="pct"/>
            <w:tcBorders>
              <w:right w:val="nil"/>
            </w:tcBorders>
          </w:tcPr>
          <w:p w14:paraId="588FF448"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31C2724E" w14:textId="77777777" w:rsidTr="00114D8E">
        <w:tc>
          <w:tcPr>
            <w:tcW w:w="1666" w:type="pct"/>
            <w:tcBorders>
              <w:left w:val="nil"/>
            </w:tcBorders>
          </w:tcPr>
          <w:p w14:paraId="5239C6E4"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turning </w:t>
            </w:r>
          </w:p>
        </w:tc>
        <w:tc>
          <w:tcPr>
            <w:tcW w:w="1667" w:type="pct"/>
          </w:tcPr>
          <w:p w14:paraId="0D900C99"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13</w:t>
            </w:r>
          </w:p>
        </w:tc>
        <w:tc>
          <w:tcPr>
            <w:tcW w:w="1667" w:type="pct"/>
            <w:tcBorders>
              <w:right w:val="nil"/>
            </w:tcBorders>
          </w:tcPr>
          <w:p w14:paraId="6A3FEF0B"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92</w:t>
            </w:r>
          </w:p>
        </w:tc>
      </w:tr>
      <w:tr w:rsidR="008441A2" w:rsidRPr="00B03994" w14:paraId="24EF6064" w14:textId="77777777" w:rsidTr="00114D8E">
        <w:tc>
          <w:tcPr>
            <w:tcW w:w="1666" w:type="pct"/>
            <w:tcBorders>
              <w:left w:val="nil"/>
            </w:tcBorders>
          </w:tcPr>
          <w:p w14:paraId="0BA7F71A"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m10 </w:t>
            </w:r>
          </w:p>
        </w:tc>
        <w:tc>
          <w:tcPr>
            <w:tcW w:w="1667" w:type="pct"/>
          </w:tcPr>
          <w:p w14:paraId="45BF4EFA"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12</w:t>
            </w:r>
          </w:p>
        </w:tc>
        <w:tc>
          <w:tcPr>
            <w:tcW w:w="1667" w:type="pct"/>
            <w:tcBorders>
              <w:right w:val="nil"/>
            </w:tcBorders>
          </w:tcPr>
          <w:p w14:paraId="57459EF1"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XX</w:t>
            </w:r>
          </w:p>
        </w:tc>
      </w:tr>
      <w:tr w:rsidR="008441A2" w:rsidRPr="00B03994" w14:paraId="5DF47019" w14:textId="77777777" w:rsidTr="00114D8E">
        <w:tc>
          <w:tcPr>
            <w:tcW w:w="1666" w:type="pct"/>
            <w:tcBorders>
              <w:left w:val="nil"/>
              <w:bottom w:val="nil"/>
            </w:tcBorders>
          </w:tcPr>
          <w:p w14:paraId="0E5191D5"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argoshield </w:t>
            </w:r>
          </w:p>
        </w:tc>
        <w:tc>
          <w:tcPr>
            <w:tcW w:w="1667" w:type="pct"/>
            <w:tcBorders>
              <w:bottom w:val="nil"/>
            </w:tcBorders>
          </w:tcPr>
          <w:p w14:paraId="6A544004"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11</w:t>
            </w:r>
          </w:p>
        </w:tc>
        <w:tc>
          <w:tcPr>
            <w:tcW w:w="1667" w:type="pct"/>
            <w:tcBorders>
              <w:bottom w:val="nil"/>
              <w:right w:val="nil"/>
            </w:tcBorders>
          </w:tcPr>
          <w:p w14:paraId="3D28B6AA"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01A8C83B" w14:textId="77777777" w:rsidTr="00114D8E">
        <w:tc>
          <w:tcPr>
            <w:tcW w:w="1666" w:type="pct"/>
            <w:tcBorders>
              <w:top w:val="nil"/>
              <w:left w:val="nil"/>
            </w:tcBorders>
          </w:tcPr>
          <w:p w14:paraId="057D4ED8"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lock-tight </w:t>
            </w:r>
          </w:p>
        </w:tc>
        <w:tc>
          <w:tcPr>
            <w:tcW w:w="1667" w:type="pct"/>
            <w:tcBorders>
              <w:top w:val="nil"/>
            </w:tcBorders>
          </w:tcPr>
          <w:p w14:paraId="33466D31"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11</w:t>
            </w:r>
          </w:p>
        </w:tc>
        <w:tc>
          <w:tcPr>
            <w:tcW w:w="1667" w:type="pct"/>
            <w:tcBorders>
              <w:top w:val="nil"/>
              <w:right w:val="nil"/>
            </w:tcBorders>
          </w:tcPr>
          <w:p w14:paraId="2FD7B789"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8441A2" w:rsidRPr="00B03994" w14:paraId="644625E7" w14:textId="77777777" w:rsidTr="00114D8E">
        <w:tc>
          <w:tcPr>
            <w:tcW w:w="1666" w:type="pct"/>
            <w:tcBorders>
              <w:top w:val="nil"/>
              <w:left w:val="nil"/>
            </w:tcBorders>
          </w:tcPr>
          <w:p w14:paraId="43164185"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rule </w:t>
            </w:r>
          </w:p>
        </w:tc>
        <w:tc>
          <w:tcPr>
            <w:tcW w:w="1667" w:type="pct"/>
            <w:tcBorders>
              <w:top w:val="nil"/>
            </w:tcBorders>
          </w:tcPr>
          <w:p w14:paraId="47DC6D19"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11</w:t>
            </w:r>
          </w:p>
        </w:tc>
        <w:tc>
          <w:tcPr>
            <w:tcW w:w="1667" w:type="pct"/>
            <w:tcBorders>
              <w:top w:val="nil"/>
              <w:right w:val="nil"/>
            </w:tcBorders>
          </w:tcPr>
          <w:p w14:paraId="6E523EF5"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73</w:t>
            </w:r>
          </w:p>
        </w:tc>
      </w:tr>
      <w:tr w:rsidR="008441A2" w:rsidRPr="00B03994" w14:paraId="6C0CB5F3" w14:textId="77777777" w:rsidTr="00114D8E">
        <w:tc>
          <w:tcPr>
            <w:tcW w:w="1666" w:type="pct"/>
            <w:tcBorders>
              <w:top w:val="nil"/>
              <w:left w:val="nil"/>
              <w:bottom w:val="single" w:sz="4" w:space="0" w:color="auto"/>
            </w:tcBorders>
          </w:tcPr>
          <w:p w14:paraId="7228F425"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off-center </w:t>
            </w:r>
          </w:p>
        </w:tc>
        <w:tc>
          <w:tcPr>
            <w:tcW w:w="1667" w:type="pct"/>
            <w:tcBorders>
              <w:top w:val="nil"/>
              <w:bottom w:val="single" w:sz="4" w:space="0" w:color="auto"/>
            </w:tcBorders>
          </w:tcPr>
          <w:p w14:paraId="282B187E"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10</w:t>
            </w:r>
          </w:p>
        </w:tc>
        <w:tc>
          <w:tcPr>
            <w:tcW w:w="1667" w:type="pct"/>
            <w:tcBorders>
              <w:top w:val="nil"/>
              <w:bottom w:val="single" w:sz="4" w:space="0" w:color="auto"/>
              <w:right w:val="nil"/>
            </w:tcBorders>
          </w:tcPr>
          <w:p w14:paraId="185766BA" w14:textId="77777777" w:rsidR="008B708A" w:rsidRPr="00B03994" w:rsidRDefault="008B708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bl>
    <w:p w14:paraId="3EAD16F3" w14:textId="77777777" w:rsidR="008B708A" w:rsidRPr="00B03994" w:rsidRDefault="008B708A" w:rsidP="00BE0C17">
      <w:pPr>
        <w:spacing w:line="360" w:lineRule="auto"/>
        <w:rPr>
          <w:rFonts w:ascii="Times New Roman" w:hAnsi="Times New Roman" w:cs="Times New Roman"/>
          <w:sz w:val="24"/>
          <w:szCs w:val="24"/>
        </w:rPr>
      </w:pPr>
    </w:p>
    <w:p w14:paraId="115642DE" w14:textId="55166737" w:rsidR="005E787C" w:rsidRPr="00B03994" w:rsidRDefault="005E787C"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 abbreviations list contains </w:t>
      </w:r>
      <w:r w:rsidR="00337471" w:rsidRPr="00B03994">
        <w:rPr>
          <w:rFonts w:ascii="Times New Roman" w:hAnsi="Times New Roman" w:cs="Times New Roman"/>
          <w:sz w:val="24"/>
          <w:szCs w:val="24"/>
        </w:rPr>
        <w:t>5</w:t>
      </w:r>
      <w:r w:rsidR="00BA2851" w:rsidRPr="00B03994">
        <w:rPr>
          <w:rFonts w:ascii="Times New Roman" w:hAnsi="Times New Roman" w:cs="Times New Roman"/>
          <w:sz w:val="24"/>
          <w:szCs w:val="24"/>
        </w:rPr>
        <w:t>7</w:t>
      </w:r>
      <w:r w:rsidRPr="00B03994">
        <w:rPr>
          <w:rFonts w:ascii="Times New Roman" w:hAnsi="Times New Roman" w:cs="Times New Roman"/>
          <w:sz w:val="24"/>
          <w:szCs w:val="24"/>
        </w:rPr>
        <w:t xml:space="preserve"> </w:t>
      </w:r>
      <w:r w:rsidR="0080311A" w:rsidRPr="00B03994">
        <w:rPr>
          <w:rFonts w:ascii="Times New Roman" w:hAnsi="Times New Roman" w:cs="Times New Roman"/>
          <w:sz w:val="24"/>
          <w:szCs w:val="24"/>
        </w:rPr>
        <w:t>items</w:t>
      </w:r>
      <w:r w:rsidR="008B708A" w:rsidRPr="00B03994">
        <w:rPr>
          <w:rFonts w:ascii="Times New Roman" w:hAnsi="Times New Roman" w:cs="Times New Roman"/>
          <w:sz w:val="24"/>
          <w:szCs w:val="24"/>
        </w:rPr>
        <w:t xml:space="preserve"> (see Appendix </w:t>
      </w:r>
      <w:r w:rsidR="000B722D" w:rsidRPr="00B03994">
        <w:rPr>
          <w:rFonts w:ascii="Times New Roman" w:hAnsi="Times New Roman" w:cs="Times New Roman"/>
          <w:sz w:val="24"/>
          <w:szCs w:val="24"/>
        </w:rPr>
        <w:t>B</w:t>
      </w:r>
      <w:r w:rsidR="008B708A" w:rsidRPr="00B03994">
        <w:rPr>
          <w:rFonts w:ascii="Times New Roman" w:hAnsi="Times New Roman" w:cs="Times New Roman"/>
          <w:sz w:val="24"/>
          <w:szCs w:val="24"/>
        </w:rPr>
        <w:t xml:space="preserve">) </w:t>
      </w:r>
      <w:r w:rsidR="0080311A" w:rsidRPr="00B03994">
        <w:rPr>
          <w:rFonts w:ascii="Times New Roman" w:hAnsi="Times New Roman" w:cs="Times New Roman"/>
          <w:sz w:val="24"/>
          <w:szCs w:val="24"/>
        </w:rPr>
        <w:t>along with the meanings of these abbreviations, based on extensive corpus and dictionary checking.</w:t>
      </w:r>
      <w:r w:rsidR="00D37022" w:rsidRPr="00B03994">
        <w:rPr>
          <w:rFonts w:ascii="Times New Roman" w:hAnsi="Times New Roman" w:cs="Times New Roman"/>
          <w:sz w:val="24"/>
          <w:szCs w:val="24"/>
        </w:rPr>
        <w:t xml:space="preserve"> </w:t>
      </w:r>
      <w:r w:rsidR="00106125" w:rsidRPr="00B03994">
        <w:rPr>
          <w:rFonts w:ascii="Times New Roman" w:hAnsi="Times New Roman" w:cs="Times New Roman"/>
          <w:sz w:val="24"/>
          <w:szCs w:val="24"/>
        </w:rPr>
        <w:t>Table 3</w:t>
      </w:r>
      <w:r w:rsidR="0080311A" w:rsidRPr="00B03994">
        <w:rPr>
          <w:rFonts w:ascii="Times New Roman" w:hAnsi="Times New Roman" w:cs="Times New Roman"/>
          <w:sz w:val="24"/>
          <w:szCs w:val="24"/>
        </w:rPr>
        <w:t xml:space="preserve"> contains some examples of these abbreviations and their meanings.</w:t>
      </w:r>
      <w:r w:rsidR="00D37022" w:rsidRPr="00B03994">
        <w:rPr>
          <w:rFonts w:ascii="Times New Roman" w:hAnsi="Times New Roman" w:cs="Times New Roman"/>
          <w:sz w:val="24"/>
          <w:szCs w:val="24"/>
        </w:rPr>
        <w:t xml:space="preserve"> </w:t>
      </w:r>
      <w:r w:rsidR="008B708A" w:rsidRPr="00B03994">
        <w:rPr>
          <w:rFonts w:ascii="Times New Roman" w:hAnsi="Times New Roman" w:cs="Times New Roman"/>
          <w:sz w:val="24"/>
          <w:szCs w:val="24"/>
        </w:rPr>
        <w:t xml:space="preserve">Three abbreviations were added from the spoken corpus: </w:t>
      </w:r>
      <w:r w:rsidR="008B708A" w:rsidRPr="00B03994">
        <w:rPr>
          <w:rFonts w:ascii="Times New Roman" w:hAnsi="Times New Roman" w:cs="Times New Roman"/>
          <w:i/>
          <w:sz w:val="24"/>
          <w:szCs w:val="24"/>
        </w:rPr>
        <w:t>KPI - King pin inclination</w:t>
      </w:r>
      <w:r w:rsidR="008B708A" w:rsidRPr="00B03994">
        <w:rPr>
          <w:rFonts w:ascii="Times New Roman" w:hAnsi="Times New Roman" w:cs="Times New Roman"/>
          <w:sz w:val="24"/>
          <w:szCs w:val="24"/>
        </w:rPr>
        <w:t xml:space="preserve">, </w:t>
      </w:r>
      <w:r w:rsidR="008B708A" w:rsidRPr="00B03994">
        <w:rPr>
          <w:rFonts w:ascii="Times New Roman" w:hAnsi="Times New Roman" w:cs="Times New Roman"/>
          <w:i/>
          <w:sz w:val="24"/>
          <w:szCs w:val="24"/>
        </w:rPr>
        <w:t>MMHG - millimetre of mercury</w:t>
      </w:r>
      <w:r w:rsidR="008B708A" w:rsidRPr="00B03994">
        <w:rPr>
          <w:rFonts w:ascii="Times New Roman" w:hAnsi="Times New Roman" w:cs="Times New Roman"/>
          <w:sz w:val="24"/>
          <w:szCs w:val="24"/>
        </w:rPr>
        <w:t xml:space="preserve">, and </w:t>
      </w:r>
      <w:r w:rsidR="008B708A" w:rsidRPr="00B03994">
        <w:rPr>
          <w:rFonts w:ascii="Times New Roman" w:hAnsi="Times New Roman" w:cs="Times New Roman"/>
          <w:i/>
          <w:sz w:val="24"/>
          <w:szCs w:val="24"/>
        </w:rPr>
        <w:t>OTC -</w:t>
      </w:r>
      <w:r w:rsidR="007D5EFB" w:rsidRPr="00B03994">
        <w:rPr>
          <w:rFonts w:ascii="Times New Roman" w:hAnsi="Times New Roman" w:cs="Times New Roman"/>
          <w:i/>
          <w:sz w:val="24"/>
          <w:szCs w:val="24"/>
        </w:rPr>
        <w:t xml:space="preserve"> an</w:t>
      </w:r>
      <w:r w:rsidR="008B708A" w:rsidRPr="00B03994">
        <w:rPr>
          <w:rFonts w:ascii="Times New Roman" w:hAnsi="Times New Roman" w:cs="Times New Roman"/>
          <w:i/>
          <w:sz w:val="24"/>
          <w:szCs w:val="24"/>
        </w:rPr>
        <w:t xml:space="preserve"> oscilloscope brand</w:t>
      </w:r>
      <w:r w:rsidR="008B708A"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80311A" w:rsidRPr="00B03994">
        <w:rPr>
          <w:rFonts w:ascii="Times New Roman" w:hAnsi="Times New Roman" w:cs="Times New Roman"/>
          <w:sz w:val="24"/>
          <w:szCs w:val="24"/>
        </w:rPr>
        <w:t>T</w:t>
      </w:r>
      <w:r w:rsidRPr="00B03994">
        <w:rPr>
          <w:rFonts w:ascii="Times New Roman" w:hAnsi="Times New Roman" w:cs="Times New Roman"/>
          <w:sz w:val="24"/>
          <w:szCs w:val="24"/>
        </w:rPr>
        <w:t>he proper noun list contains nine items (</w:t>
      </w:r>
      <w:r w:rsidR="00CB44BD" w:rsidRPr="00B03994">
        <w:rPr>
          <w:rFonts w:ascii="Times New Roman" w:hAnsi="Times New Roman" w:cs="Times New Roman"/>
          <w:i/>
          <w:sz w:val="24"/>
          <w:szCs w:val="24"/>
        </w:rPr>
        <w:t>Allen, Brinell, Celsius, Kelvin, Newton, Pascal, Pythagoras, Vernier</w:t>
      </w:r>
      <w:r w:rsidR="00CB44BD" w:rsidRPr="00B03994">
        <w:rPr>
          <w:rFonts w:ascii="Times New Roman" w:hAnsi="Times New Roman" w:cs="Times New Roman"/>
          <w:sz w:val="24"/>
          <w:szCs w:val="24"/>
        </w:rPr>
        <w:t xml:space="preserve">, and </w:t>
      </w:r>
      <w:r w:rsidR="00CB44BD" w:rsidRPr="00B03994">
        <w:rPr>
          <w:rFonts w:ascii="Times New Roman" w:hAnsi="Times New Roman" w:cs="Times New Roman"/>
          <w:i/>
          <w:sz w:val="24"/>
          <w:szCs w:val="24"/>
        </w:rPr>
        <w:t>Weston</w:t>
      </w:r>
      <w:r w:rsidR="00CB44BD"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521923" w:rsidRPr="00B03994">
        <w:rPr>
          <w:rFonts w:ascii="Times New Roman" w:hAnsi="Times New Roman" w:cs="Times New Roman"/>
          <w:sz w:val="24"/>
          <w:szCs w:val="24"/>
        </w:rPr>
        <w:t>Including these lists of abbreviations and proper nouns is important because these items are also tec</w:t>
      </w:r>
      <w:r w:rsidR="00E746D8" w:rsidRPr="00B03994">
        <w:rPr>
          <w:rFonts w:ascii="Times New Roman" w:hAnsi="Times New Roman" w:cs="Times New Roman"/>
          <w:sz w:val="24"/>
          <w:szCs w:val="24"/>
        </w:rPr>
        <w:t>hnical in meaning (Coxhead, 2018</w:t>
      </w:r>
      <w:r w:rsidR="00521923" w:rsidRPr="00B03994">
        <w:rPr>
          <w:rFonts w:ascii="Times New Roman" w:hAnsi="Times New Roman" w:cs="Times New Roman"/>
          <w:sz w:val="24"/>
          <w:szCs w:val="24"/>
        </w:rPr>
        <w:t xml:space="preserve">). </w:t>
      </w:r>
    </w:p>
    <w:p w14:paraId="35500947" w14:textId="70194223" w:rsidR="0080311A" w:rsidRPr="00B03994" w:rsidRDefault="00106125"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3</w:t>
      </w:r>
      <w:r w:rsidR="00114D8E" w:rsidRPr="00B03994">
        <w:rPr>
          <w:rFonts w:ascii="Times New Roman" w:hAnsi="Times New Roman" w:cs="Times New Roman"/>
          <w:b/>
          <w:sz w:val="24"/>
          <w:szCs w:val="24"/>
        </w:rPr>
        <w:t>.</w:t>
      </w:r>
      <w:r w:rsidR="0080311A" w:rsidRPr="00B03994">
        <w:rPr>
          <w:rFonts w:ascii="Times New Roman" w:hAnsi="Times New Roman" w:cs="Times New Roman"/>
          <w:b/>
          <w:sz w:val="24"/>
          <w:szCs w:val="24"/>
        </w:rPr>
        <w:t xml:space="preserve"> Examples of technical abbreviations in </w:t>
      </w:r>
      <w:r w:rsidR="00D442A6" w:rsidRPr="00B03994">
        <w:rPr>
          <w:rFonts w:ascii="Times New Roman" w:hAnsi="Times New Roman" w:cs="Times New Roman"/>
          <w:b/>
          <w:sz w:val="24"/>
          <w:szCs w:val="24"/>
        </w:rPr>
        <w:t>Fabrication</w:t>
      </w:r>
      <w:r w:rsidR="00114D8E" w:rsidRPr="00B03994">
        <w:rPr>
          <w:rFonts w:ascii="Times New Roman" w:hAnsi="Times New Roman" w:cs="Times New Roman"/>
          <w:b/>
          <w:sz w:val="24"/>
          <w:szCs w:val="24"/>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29"/>
        <w:gridCol w:w="7527"/>
      </w:tblGrid>
      <w:tr w:rsidR="00AD73DE" w:rsidRPr="00B03994" w14:paraId="1A1192E5" w14:textId="77777777" w:rsidTr="00CB158A">
        <w:trPr>
          <w:trHeight w:val="300"/>
        </w:trPr>
        <w:tc>
          <w:tcPr>
            <w:tcW w:w="844" w:type="pct"/>
            <w:tcBorders>
              <w:top w:val="single" w:sz="4" w:space="0" w:color="auto"/>
              <w:bottom w:val="nil"/>
            </w:tcBorders>
            <w:shd w:val="clear" w:color="auto" w:fill="auto"/>
            <w:noWrap/>
            <w:tcMar>
              <w:top w:w="15" w:type="dxa"/>
              <w:left w:w="15" w:type="dxa"/>
              <w:bottom w:w="0" w:type="dxa"/>
              <w:right w:w="15" w:type="dxa"/>
            </w:tcMar>
            <w:vAlign w:val="bottom"/>
          </w:tcPr>
          <w:p w14:paraId="62750A04" w14:textId="2F3D2047" w:rsidR="00AD73DE" w:rsidRPr="00B03994" w:rsidRDefault="00AD73DE"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Abbreviation</w:t>
            </w:r>
          </w:p>
        </w:tc>
        <w:tc>
          <w:tcPr>
            <w:tcW w:w="4156" w:type="pct"/>
            <w:tcBorders>
              <w:top w:val="single" w:sz="4" w:space="0" w:color="auto"/>
              <w:bottom w:val="nil"/>
            </w:tcBorders>
            <w:shd w:val="clear" w:color="auto" w:fill="auto"/>
            <w:noWrap/>
            <w:tcMar>
              <w:top w:w="15" w:type="dxa"/>
              <w:left w:w="15" w:type="dxa"/>
              <w:bottom w:w="0" w:type="dxa"/>
              <w:right w:w="15" w:type="dxa"/>
            </w:tcMar>
            <w:vAlign w:val="bottom"/>
          </w:tcPr>
          <w:p w14:paraId="3F0E1392" w14:textId="570C0966" w:rsidR="00AD73DE" w:rsidRPr="00B03994" w:rsidRDefault="00AD73DE"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Meaning</w:t>
            </w:r>
          </w:p>
        </w:tc>
      </w:tr>
      <w:tr w:rsidR="008441A2" w:rsidRPr="00B03994" w14:paraId="6162C4E1" w14:textId="77777777" w:rsidTr="00CB158A">
        <w:trPr>
          <w:trHeight w:val="300"/>
        </w:trPr>
        <w:tc>
          <w:tcPr>
            <w:tcW w:w="844" w:type="pct"/>
            <w:tcBorders>
              <w:top w:val="single" w:sz="4" w:space="0" w:color="auto"/>
              <w:bottom w:val="nil"/>
            </w:tcBorders>
            <w:shd w:val="clear" w:color="auto" w:fill="auto"/>
            <w:noWrap/>
            <w:tcMar>
              <w:top w:w="15" w:type="dxa"/>
              <w:left w:w="15" w:type="dxa"/>
              <w:bottom w:w="0" w:type="dxa"/>
              <w:right w:w="15" w:type="dxa"/>
            </w:tcMar>
            <w:vAlign w:val="bottom"/>
            <w:hideMark/>
          </w:tcPr>
          <w:p w14:paraId="5A80BF55" w14:textId="17CA5412"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GMAW</w:t>
            </w:r>
            <w:r w:rsidR="00A33927" w:rsidRPr="00B03994">
              <w:rPr>
                <w:rFonts w:ascii="Times New Roman" w:hAnsi="Times New Roman" w:cs="Times New Roman"/>
                <w:sz w:val="24"/>
                <w:szCs w:val="24"/>
              </w:rPr>
              <w:t xml:space="preserve">  </w:t>
            </w:r>
          </w:p>
        </w:tc>
        <w:tc>
          <w:tcPr>
            <w:tcW w:w="4156" w:type="pct"/>
            <w:tcBorders>
              <w:top w:val="single" w:sz="4" w:space="0" w:color="auto"/>
              <w:bottom w:val="nil"/>
            </w:tcBorders>
            <w:shd w:val="clear" w:color="auto" w:fill="auto"/>
            <w:noWrap/>
            <w:tcMar>
              <w:top w:w="15" w:type="dxa"/>
              <w:left w:w="15" w:type="dxa"/>
              <w:bottom w:w="0" w:type="dxa"/>
              <w:right w:w="15" w:type="dxa"/>
            </w:tcMar>
            <w:vAlign w:val="bottom"/>
            <w:hideMark/>
          </w:tcPr>
          <w:p w14:paraId="18391837"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Gas metal arc welding </w:t>
            </w:r>
          </w:p>
        </w:tc>
      </w:tr>
      <w:tr w:rsidR="008441A2" w:rsidRPr="00B03994" w14:paraId="30079D19" w14:textId="77777777" w:rsidTr="00CB158A">
        <w:trPr>
          <w:trHeight w:val="300"/>
        </w:trPr>
        <w:tc>
          <w:tcPr>
            <w:tcW w:w="844" w:type="pct"/>
            <w:tcBorders>
              <w:top w:val="nil"/>
              <w:bottom w:val="nil"/>
            </w:tcBorders>
            <w:shd w:val="clear" w:color="auto" w:fill="auto"/>
            <w:noWrap/>
            <w:tcMar>
              <w:top w:w="15" w:type="dxa"/>
              <w:left w:w="15" w:type="dxa"/>
              <w:bottom w:w="0" w:type="dxa"/>
              <w:right w:w="15" w:type="dxa"/>
            </w:tcMar>
            <w:vAlign w:val="bottom"/>
            <w:hideMark/>
          </w:tcPr>
          <w:p w14:paraId="2527CFD8" w14:textId="21C4B6C0"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GTAW</w:t>
            </w:r>
            <w:r w:rsidR="00A33927" w:rsidRPr="00B03994">
              <w:rPr>
                <w:rFonts w:ascii="Times New Roman" w:hAnsi="Times New Roman" w:cs="Times New Roman"/>
                <w:sz w:val="24"/>
                <w:szCs w:val="24"/>
              </w:rPr>
              <w:t xml:space="preserve">  </w:t>
            </w:r>
          </w:p>
        </w:tc>
        <w:tc>
          <w:tcPr>
            <w:tcW w:w="4156" w:type="pct"/>
            <w:tcBorders>
              <w:top w:val="nil"/>
              <w:bottom w:val="nil"/>
            </w:tcBorders>
            <w:shd w:val="clear" w:color="auto" w:fill="auto"/>
            <w:noWrap/>
            <w:tcMar>
              <w:top w:w="15" w:type="dxa"/>
              <w:left w:w="15" w:type="dxa"/>
              <w:bottom w:w="0" w:type="dxa"/>
              <w:right w:w="15" w:type="dxa"/>
            </w:tcMar>
            <w:vAlign w:val="bottom"/>
            <w:hideMark/>
          </w:tcPr>
          <w:p w14:paraId="035D5EB9"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Gas tungsten arc welding</w:t>
            </w:r>
          </w:p>
        </w:tc>
      </w:tr>
      <w:tr w:rsidR="008441A2" w:rsidRPr="00B03994" w14:paraId="15985D35" w14:textId="77777777" w:rsidTr="00CB158A">
        <w:trPr>
          <w:trHeight w:val="300"/>
        </w:trPr>
        <w:tc>
          <w:tcPr>
            <w:tcW w:w="844" w:type="pct"/>
            <w:tcBorders>
              <w:top w:val="nil"/>
            </w:tcBorders>
            <w:shd w:val="clear" w:color="auto" w:fill="auto"/>
            <w:noWrap/>
            <w:tcMar>
              <w:top w:w="15" w:type="dxa"/>
              <w:left w:w="15" w:type="dxa"/>
              <w:bottom w:w="0" w:type="dxa"/>
              <w:right w:w="15" w:type="dxa"/>
            </w:tcMar>
            <w:vAlign w:val="bottom"/>
            <w:hideMark/>
          </w:tcPr>
          <w:p w14:paraId="2F22A345" w14:textId="71C5EF9F"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HAZ</w:t>
            </w:r>
            <w:r w:rsidR="00A33927" w:rsidRPr="00B03994">
              <w:rPr>
                <w:rFonts w:ascii="Times New Roman" w:hAnsi="Times New Roman" w:cs="Times New Roman"/>
                <w:sz w:val="24"/>
                <w:szCs w:val="24"/>
              </w:rPr>
              <w:t xml:space="preserve">  </w:t>
            </w:r>
          </w:p>
        </w:tc>
        <w:tc>
          <w:tcPr>
            <w:tcW w:w="4156" w:type="pct"/>
            <w:tcBorders>
              <w:top w:val="nil"/>
            </w:tcBorders>
            <w:shd w:val="clear" w:color="auto" w:fill="auto"/>
            <w:noWrap/>
            <w:tcMar>
              <w:top w:w="15" w:type="dxa"/>
              <w:left w:w="15" w:type="dxa"/>
              <w:bottom w:w="0" w:type="dxa"/>
              <w:right w:w="15" w:type="dxa"/>
            </w:tcMar>
            <w:vAlign w:val="bottom"/>
            <w:hideMark/>
          </w:tcPr>
          <w:p w14:paraId="5EDE6A14"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heat affected zone</w:t>
            </w:r>
          </w:p>
        </w:tc>
      </w:tr>
      <w:tr w:rsidR="008441A2" w:rsidRPr="00B03994" w14:paraId="00EDE0CF" w14:textId="77777777" w:rsidTr="00CB158A">
        <w:trPr>
          <w:trHeight w:val="300"/>
        </w:trPr>
        <w:tc>
          <w:tcPr>
            <w:tcW w:w="844" w:type="pct"/>
            <w:shd w:val="clear" w:color="auto" w:fill="auto"/>
            <w:noWrap/>
            <w:tcMar>
              <w:top w:w="15" w:type="dxa"/>
              <w:left w:w="15" w:type="dxa"/>
              <w:bottom w:w="0" w:type="dxa"/>
              <w:right w:w="15" w:type="dxa"/>
            </w:tcMar>
            <w:vAlign w:val="bottom"/>
            <w:hideMark/>
          </w:tcPr>
          <w:p w14:paraId="113C68DD" w14:textId="386D08C2"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HERA</w:t>
            </w:r>
            <w:r w:rsidR="00A33927" w:rsidRPr="00B03994">
              <w:rPr>
                <w:rFonts w:ascii="Times New Roman" w:hAnsi="Times New Roman" w:cs="Times New Roman"/>
                <w:sz w:val="24"/>
                <w:szCs w:val="24"/>
              </w:rPr>
              <w:t xml:space="preserve">  </w:t>
            </w:r>
          </w:p>
        </w:tc>
        <w:tc>
          <w:tcPr>
            <w:tcW w:w="4156" w:type="pct"/>
            <w:shd w:val="clear" w:color="auto" w:fill="auto"/>
            <w:noWrap/>
            <w:tcMar>
              <w:top w:w="15" w:type="dxa"/>
              <w:left w:w="15" w:type="dxa"/>
              <w:bottom w:w="0" w:type="dxa"/>
              <w:right w:w="15" w:type="dxa"/>
            </w:tcMar>
            <w:vAlign w:val="bottom"/>
            <w:hideMark/>
          </w:tcPr>
          <w:p w14:paraId="558F9903"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Heavy Engineering Research Association </w:t>
            </w:r>
          </w:p>
        </w:tc>
      </w:tr>
      <w:tr w:rsidR="008441A2" w:rsidRPr="00B03994" w14:paraId="6105EDAB" w14:textId="77777777" w:rsidTr="00CB158A">
        <w:trPr>
          <w:trHeight w:val="300"/>
        </w:trPr>
        <w:tc>
          <w:tcPr>
            <w:tcW w:w="844" w:type="pct"/>
            <w:shd w:val="clear" w:color="auto" w:fill="auto"/>
            <w:noWrap/>
            <w:tcMar>
              <w:top w:w="15" w:type="dxa"/>
              <w:left w:w="15" w:type="dxa"/>
              <w:bottom w:w="0" w:type="dxa"/>
              <w:right w:w="15" w:type="dxa"/>
            </w:tcMar>
            <w:vAlign w:val="bottom"/>
            <w:hideMark/>
          </w:tcPr>
          <w:p w14:paraId="40D61B13" w14:textId="464FC3E4"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HSE</w:t>
            </w:r>
            <w:r w:rsidR="00A33927" w:rsidRPr="00B03994">
              <w:rPr>
                <w:rFonts w:ascii="Times New Roman" w:hAnsi="Times New Roman" w:cs="Times New Roman"/>
                <w:sz w:val="24"/>
                <w:szCs w:val="24"/>
              </w:rPr>
              <w:t xml:space="preserve">  </w:t>
            </w:r>
          </w:p>
        </w:tc>
        <w:tc>
          <w:tcPr>
            <w:tcW w:w="4156" w:type="pct"/>
            <w:shd w:val="clear" w:color="auto" w:fill="auto"/>
            <w:noWrap/>
            <w:tcMar>
              <w:top w:w="15" w:type="dxa"/>
              <w:left w:w="15" w:type="dxa"/>
              <w:bottom w:w="0" w:type="dxa"/>
              <w:right w:w="15" w:type="dxa"/>
            </w:tcMar>
            <w:vAlign w:val="bottom"/>
            <w:hideMark/>
          </w:tcPr>
          <w:p w14:paraId="70D97261"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Health and Safety in Employment (Act)</w:t>
            </w:r>
          </w:p>
        </w:tc>
      </w:tr>
      <w:tr w:rsidR="008441A2" w:rsidRPr="00B03994" w14:paraId="3236F8FA" w14:textId="77777777" w:rsidTr="00CB158A">
        <w:trPr>
          <w:trHeight w:val="300"/>
        </w:trPr>
        <w:tc>
          <w:tcPr>
            <w:tcW w:w="844" w:type="pct"/>
            <w:shd w:val="clear" w:color="000000" w:fill="FFFFFF"/>
            <w:noWrap/>
            <w:tcMar>
              <w:top w:w="15" w:type="dxa"/>
              <w:left w:w="15" w:type="dxa"/>
              <w:bottom w:w="0" w:type="dxa"/>
              <w:right w:w="15" w:type="dxa"/>
            </w:tcMar>
            <w:vAlign w:val="bottom"/>
            <w:hideMark/>
          </w:tcPr>
          <w:p w14:paraId="3B7BB1D5" w14:textId="1FB489FF"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HSS</w:t>
            </w:r>
            <w:r w:rsidR="00A33927" w:rsidRPr="00B03994">
              <w:rPr>
                <w:rFonts w:ascii="Times New Roman" w:hAnsi="Times New Roman" w:cs="Times New Roman"/>
                <w:sz w:val="24"/>
                <w:szCs w:val="24"/>
              </w:rPr>
              <w:t xml:space="preserve">  </w:t>
            </w:r>
          </w:p>
        </w:tc>
        <w:tc>
          <w:tcPr>
            <w:tcW w:w="4156" w:type="pct"/>
            <w:shd w:val="clear" w:color="auto" w:fill="auto"/>
            <w:noWrap/>
            <w:tcMar>
              <w:top w:w="15" w:type="dxa"/>
              <w:left w:w="15" w:type="dxa"/>
              <w:bottom w:w="0" w:type="dxa"/>
              <w:right w:w="15" w:type="dxa"/>
            </w:tcMar>
            <w:vAlign w:val="bottom"/>
            <w:hideMark/>
          </w:tcPr>
          <w:p w14:paraId="136203C3" w14:textId="77777777" w:rsidR="0080311A" w:rsidRPr="00B03994" w:rsidRDefault="0080311A"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High Speed Steel</w:t>
            </w:r>
          </w:p>
        </w:tc>
      </w:tr>
    </w:tbl>
    <w:p w14:paraId="01FA5DF3" w14:textId="77777777" w:rsidR="0080311A" w:rsidRPr="00B03994" w:rsidRDefault="0080311A" w:rsidP="00BE0C17">
      <w:pPr>
        <w:spacing w:line="360" w:lineRule="auto"/>
        <w:rPr>
          <w:rFonts w:ascii="Times New Roman" w:hAnsi="Times New Roman" w:cs="Times New Roman"/>
          <w:sz w:val="24"/>
          <w:szCs w:val="24"/>
        </w:rPr>
      </w:pPr>
    </w:p>
    <w:p w14:paraId="65E4CA74" w14:textId="7FA158E1" w:rsidR="00357B1F" w:rsidRPr="00B03994" w:rsidRDefault="00357B1F" w:rsidP="00357B1F">
      <w:pPr>
        <w:spacing w:line="360" w:lineRule="auto"/>
        <w:rPr>
          <w:rFonts w:ascii="Times New Roman" w:hAnsi="Times New Roman" w:cs="Times New Roman"/>
          <w:sz w:val="24"/>
          <w:szCs w:val="24"/>
        </w:rPr>
      </w:pPr>
      <w:r w:rsidRPr="00B03994">
        <w:rPr>
          <w:rFonts w:ascii="Times New Roman" w:hAnsi="Times New Roman" w:cs="Times New Roman"/>
          <w:sz w:val="24"/>
          <w:szCs w:val="24"/>
        </w:rPr>
        <w:t>Table 6 provides a summary of the specifications of the technical word list of Fabrication</w:t>
      </w:r>
      <w:r w:rsidR="00662EF4" w:rsidRPr="00B03994">
        <w:rPr>
          <w:rFonts w:ascii="Times New Roman" w:hAnsi="Times New Roman" w:cs="Times New Roman"/>
          <w:sz w:val="24"/>
          <w:szCs w:val="24"/>
        </w:rPr>
        <w:t>, based on Nation’s (2016) evaluation framework</w:t>
      </w:r>
      <w:r w:rsidRPr="00B03994">
        <w:rPr>
          <w:rFonts w:ascii="Times New Roman" w:hAnsi="Times New Roman" w:cs="Times New Roman"/>
          <w:sz w:val="24"/>
          <w:szCs w:val="24"/>
        </w:rPr>
        <w:t>.</w:t>
      </w:r>
    </w:p>
    <w:p w14:paraId="1537BDE7" w14:textId="77777777" w:rsidR="00357B1F" w:rsidRPr="00B03994" w:rsidRDefault="00357B1F" w:rsidP="00357B1F">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6. Specifications for the Fabrication word list.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7290"/>
      </w:tblGrid>
      <w:tr w:rsidR="00357B1F" w:rsidRPr="00B03994" w14:paraId="2A8DDFE2" w14:textId="77777777" w:rsidTr="009365F2">
        <w:tc>
          <w:tcPr>
            <w:tcW w:w="1056" w:type="pct"/>
            <w:tcBorders>
              <w:top w:val="single" w:sz="4" w:space="0" w:color="auto"/>
              <w:bottom w:val="single" w:sz="4" w:space="0" w:color="auto"/>
            </w:tcBorders>
          </w:tcPr>
          <w:p w14:paraId="167D00C4"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Focus</w:t>
            </w:r>
          </w:p>
        </w:tc>
        <w:tc>
          <w:tcPr>
            <w:tcW w:w="3944" w:type="pct"/>
            <w:tcBorders>
              <w:top w:val="single" w:sz="4" w:space="0" w:color="auto"/>
              <w:bottom w:val="single" w:sz="4" w:space="0" w:color="auto"/>
            </w:tcBorders>
          </w:tcPr>
          <w:p w14:paraId="54931B5F"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Description of the list</w:t>
            </w:r>
          </w:p>
        </w:tc>
      </w:tr>
      <w:tr w:rsidR="00357B1F" w:rsidRPr="00B03994" w14:paraId="568C278E" w14:textId="77777777" w:rsidTr="009365F2">
        <w:tc>
          <w:tcPr>
            <w:tcW w:w="1056" w:type="pct"/>
            <w:tcBorders>
              <w:top w:val="single" w:sz="4" w:space="0" w:color="auto"/>
            </w:tcBorders>
          </w:tcPr>
          <w:p w14:paraId="1FD2A8CF"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Purpose</w:t>
            </w:r>
          </w:p>
        </w:tc>
        <w:tc>
          <w:tcPr>
            <w:tcW w:w="3944" w:type="pct"/>
            <w:tcBorders>
              <w:top w:val="single" w:sz="4" w:space="0" w:color="auto"/>
            </w:tcBorders>
          </w:tcPr>
          <w:p w14:paraId="6FA2E084"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Technical vocabulary of Fabrication; learners in Fabrication courses at polytechnic; second language learners of English; learners with little technical knowledge of the field</w:t>
            </w:r>
          </w:p>
        </w:tc>
      </w:tr>
      <w:tr w:rsidR="00357B1F" w:rsidRPr="00B03994" w14:paraId="53252CA6" w14:textId="77777777" w:rsidTr="009365F2">
        <w:tc>
          <w:tcPr>
            <w:tcW w:w="1056" w:type="pct"/>
          </w:tcPr>
          <w:p w14:paraId="59D65950"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Unit of counting</w:t>
            </w:r>
          </w:p>
        </w:tc>
        <w:tc>
          <w:tcPr>
            <w:tcW w:w="3944" w:type="pct"/>
          </w:tcPr>
          <w:p w14:paraId="0F2D2D07"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Types</w:t>
            </w:r>
          </w:p>
        </w:tc>
      </w:tr>
      <w:tr w:rsidR="00357B1F" w:rsidRPr="00B03994" w14:paraId="2CABB5D3" w14:textId="77777777" w:rsidTr="009365F2">
        <w:tc>
          <w:tcPr>
            <w:tcW w:w="1056" w:type="pct"/>
          </w:tcPr>
          <w:p w14:paraId="542EC49B"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Corpus</w:t>
            </w:r>
          </w:p>
        </w:tc>
        <w:tc>
          <w:tcPr>
            <w:tcW w:w="3944" w:type="pct"/>
          </w:tcPr>
          <w:p w14:paraId="21394228"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Written and spoken corpora of Fabrication; both corpora were meticulously checked for errors</w:t>
            </w:r>
          </w:p>
        </w:tc>
      </w:tr>
      <w:tr w:rsidR="00357B1F" w:rsidRPr="00B03994" w14:paraId="619C3233" w14:textId="77777777" w:rsidTr="009365F2">
        <w:tc>
          <w:tcPr>
            <w:tcW w:w="1056" w:type="pct"/>
          </w:tcPr>
          <w:p w14:paraId="526B2975"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Main word lists</w:t>
            </w:r>
          </w:p>
        </w:tc>
        <w:tc>
          <w:tcPr>
            <w:tcW w:w="3944" w:type="pct"/>
          </w:tcPr>
          <w:p w14:paraId="7422441E"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Types list with headwords based on frequency; hyphenated forms were carefully checked in the corpus and in the results</w:t>
            </w:r>
          </w:p>
        </w:tc>
      </w:tr>
      <w:tr w:rsidR="00357B1F" w:rsidRPr="00B03994" w14:paraId="63473290" w14:textId="77777777" w:rsidTr="009365F2">
        <w:tc>
          <w:tcPr>
            <w:tcW w:w="1056" w:type="pct"/>
          </w:tcPr>
          <w:p w14:paraId="403EBFBF"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Other lists</w:t>
            </w:r>
          </w:p>
        </w:tc>
        <w:tc>
          <w:tcPr>
            <w:tcW w:w="3944" w:type="pct"/>
          </w:tcPr>
          <w:p w14:paraId="424EC779"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List of technical abbreviations; proper noun list</w:t>
            </w:r>
          </w:p>
        </w:tc>
      </w:tr>
      <w:tr w:rsidR="00357B1F" w:rsidRPr="00B03994" w14:paraId="658866D6" w14:textId="77777777" w:rsidTr="009365F2">
        <w:tc>
          <w:tcPr>
            <w:tcW w:w="1056" w:type="pct"/>
          </w:tcPr>
          <w:p w14:paraId="3D6BB4B3"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Making the list</w:t>
            </w:r>
          </w:p>
        </w:tc>
        <w:tc>
          <w:tcPr>
            <w:tcW w:w="3944" w:type="pct"/>
          </w:tcPr>
          <w:p w14:paraId="68001091"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Mixed-method: corpus-based with checking by experts and referring to the corpus qualitatively, technical dictionaries, and Fabrication sources; there was extensive checking of the lists; only frequency was used; no range. </w:t>
            </w:r>
          </w:p>
        </w:tc>
      </w:tr>
      <w:tr w:rsidR="00357B1F" w:rsidRPr="00B03994" w14:paraId="4F680877" w14:textId="77777777" w:rsidTr="009365F2">
        <w:tc>
          <w:tcPr>
            <w:tcW w:w="1056" w:type="pct"/>
          </w:tcPr>
          <w:p w14:paraId="3CDE099E"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Possible criticisms</w:t>
            </w:r>
          </w:p>
        </w:tc>
        <w:tc>
          <w:tcPr>
            <w:tcW w:w="3944" w:type="pct"/>
          </w:tcPr>
          <w:p w14:paraId="2D23BF20"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No replication of the word list for validation; generalisability; small corpora; range measures were not included because of the small corpus sizes</w:t>
            </w:r>
          </w:p>
        </w:tc>
      </w:tr>
      <w:tr w:rsidR="00357B1F" w:rsidRPr="00B03994" w14:paraId="37E75DED" w14:textId="77777777" w:rsidTr="009365F2">
        <w:tc>
          <w:tcPr>
            <w:tcW w:w="1056" w:type="pct"/>
          </w:tcPr>
          <w:p w14:paraId="65198EE6"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Availability</w:t>
            </w:r>
          </w:p>
        </w:tc>
        <w:tc>
          <w:tcPr>
            <w:tcW w:w="3944" w:type="pct"/>
          </w:tcPr>
          <w:p w14:paraId="208C0D4F"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See Appendix A; contact the first author; a website is being developed for the lists so they will be publicly available</w:t>
            </w:r>
          </w:p>
        </w:tc>
      </w:tr>
      <w:tr w:rsidR="00357B1F" w:rsidRPr="00B03994" w14:paraId="2DAF8BDE" w14:textId="77777777" w:rsidTr="009365F2">
        <w:tc>
          <w:tcPr>
            <w:tcW w:w="1056" w:type="pct"/>
          </w:tcPr>
          <w:p w14:paraId="420B18DA"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Function words</w:t>
            </w:r>
          </w:p>
        </w:tc>
        <w:tc>
          <w:tcPr>
            <w:tcW w:w="3944" w:type="pct"/>
          </w:tcPr>
          <w:p w14:paraId="3EC52F2C"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Not included in the list</w:t>
            </w:r>
          </w:p>
        </w:tc>
      </w:tr>
      <w:tr w:rsidR="00357B1F" w:rsidRPr="00B03994" w14:paraId="6E4E1EC7" w14:textId="77777777" w:rsidTr="009365F2">
        <w:tc>
          <w:tcPr>
            <w:tcW w:w="1056" w:type="pct"/>
          </w:tcPr>
          <w:p w14:paraId="4295982B"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Homoforms</w:t>
            </w:r>
          </w:p>
        </w:tc>
        <w:tc>
          <w:tcPr>
            <w:tcW w:w="3944" w:type="pct"/>
          </w:tcPr>
          <w:p w14:paraId="7FFB7F43" w14:textId="77777777" w:rsidR="00357B1F" w:rsidRPr="00B03994" w:rsidRDefault="00357B1F" w:rsidP="009365F2">
            <w:pPr>
              <w:spacing w:line="360" w:lineRule="auto"/>
              <w:rPr>
                <w:rFonts w:ascii="Times New Roman" w:hAnsi="Times New Roman" w:cs="Times New Roman"/>
                <w:sz w:val="24"/>
                <w:szCs w:val="24"/>
              </w:rPr>
            </w:pPr>
            <w:r w:rsidRPr="00B03994">
              <w:rPr>
                <w:rFonts w:ascii="Times New Roman" w:hAnsi="Times New Roman" w:cs="Times New Roman"/>
                <w:sz w:val="24"/>
                <w:szCs w:val="24"/>
              </w:rPr>
              <w:t>Checked as part of the technical analysis with tutors</w:t>
            </w:r>
          </w:p>
        </w:tc>
      </w:tr>
    </w:tbl>
    <w:p w14:paraId="45FFB8A5" w14:textId="77777777" w:rsidR="00357B1F" w:rsidRPr="00B03994" w:rsidRDefault="00357B1F" w:rsidP="00357B1F">
      <w:pPr>
        <w:spacing w:before="240" w:after="0" w:line="360" w:lineRule="auto"/>
        <w:rPr>
          <w:rFonts w:ascii="Times New Roman" w:hAnsi="Times New Roman" w:cs="Times New Roman"/>
          <w:sz w:val="24"/>
          <w:szCs w:val="24"/>
        </w:rPr>
      </w:pPr>
    </w:p>
    <w:p w14:paraId="321E3090" w14:textId="40F52BBE" w:rsidR="00674AED" w:rsidRPr="00B03994" w:rsidRDefault="00592727" w:rsidP="00674AED">
      <w:pPr>
        <w:spacing w:line="360" w:lineRule="auto"/>
        <w:rPr>
          <w:rFonts w:ascii="Times New Roman" w:hAnsi="Times New Roman" w:cs="Times New Roman"/>
          <w:sz w:val="24"/>
          <w:szCs w:val="24"/>
        </w:rPr>
      </w:pPr>
      <w:r w:rsidRPr="00B03994">
        <w:rPr>
          <w:rFonts w:ascii="Times New Roman" w:hAnsi="Times New Roman" w:cs="Times New Roman"/>
          <w:sz w:val="24"/>
          <w:szCs w:val="24"/>
        </w:rPr>
        <w:t>This technical word list contains</w:t>
      </w:r>
      <w:r w:rsidR="00674AED" w:rsidRPr="00B03994">
        <w:rPr>
          <w:rFonts w:ascii="Times New Roman" w:hAnsi="Times New Roman" w:cs="Times New Roman"/>
          <w:sz w:val="24"/>
          <w:szCs w:val="24"/>
        </w:rPr>
        <w:t xml:space="preserve"> everyday words </w:t>
      </w:r>
      <w:r w:rsidRPr="00B03994">
        <w:rPr>
          <w:rFonts w:ascii="Times New Roman" w:hAnsi="Times New Roman" w:cs="Times New Roman"/>
          <w:sz w:val="24"/>
          <w:szCs w:val="24"/>
        </w:rPr>
        <w:t xml:space="preserve">which have technical meanings, such as </w:t>
      </w:r>
      <w:r w:rsidR="00674AED" w:rsidRPr="00B03994">
        <w:rPr>
          <w:rFonts w:ascii="Times New Roman" w:hAnsi="Times New Roman" w:cs="Times New Roman"/>
          <w:i/>
          <w:sz w:val="24"/>
          <w:szCs w:val="24"/>
        </w:rPr>
        <w:t>rule</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surface</w:t>
      </w:r>
      <w:r w:rsidR="00674AED" w:rsidRPr="00B03994">
        <w:rPr>
          <w:rFonts w:ascii="Times New Roman" w:hAnsi="Times New Roman" w:cs="Times New Roman"/>
          <w:sz w:val="24"/>
          <w:szCs w:val="24"/>
        </w:rPr>
        <w:t xml:space="preserve">, and </w:t>
      </w:r>
      <w:r w:rsidR="00674AED" w:rsidRPr="00B03994">
        <w:rPr>
          <w:rFonts w:ascii="Times New Roman" w:hAnsi="Times New Roman" w:cs="Times New Roman"/>
          <w:i/>
          <w:sz w:val="24"/>
          <w:szCs w:val="24"/>
        </w:rPr>
        <w:t>power</w:t>
      </w:r>
      <w:r w:rsidRPr="00B03994">
        <w:rPr>
          <w:rFonts w:ascii="Times New Roman" w:hAnsi="Times New Roman" w:cs="Times New Roman"/>
          <w:sz w:val="24"/>
          <w:szCs w:val="24"/>
        </w:rPr>
        <w:t xml:space="preserve">, and a number of </w:t>
      </w:r>
      <w:r w:rsidR="00674AED" w:rsidRPr="00B03994">
        <w:rPr>
          <w:rFonts w:ascii="Times New Roman" w:hAnsi="Times New Roman" w:cs="Times New Roman"/>
          <w:sz w:val="24"/>
          <w:szCs w:val="24"/>
        </w:rPr>
        <w:t xml:space="preserve">multi-word units (e.g. </w:t>
      </w:r>
      <w:r w:rsidR="00674AED" w:rsidRPr="00B03994">
        <w:rPr>
          <w:rFonts w:ascii="Times New Roman" w:hAnsi="Times New Roman" w:cs="Times New Roman"/>
          <w:i/>
          <w:sz w:val="24"/>
          <w:szCs w:val="24"/>
        </w:rPr>
        <w:t xml:space="preserve">martensite </w:t>
      </w:r>
      <w:r w:rsidR="00674AED" w:rsidRPr="00B03994">
        <w:rPr>
          <w:rFonts w:ascii="Times New Roman" w:hAnsi="Times New Roman" w:cs="Times New Roman"/>
          <w:sz w:val="24"/>
          <w:szCs w:val="24"/>
        </w:rPr>
        <w:t>and</w:t>
      </w:r>
      <w:r w:rsidR="00674AED" w:rsidRPr="00B03994">
        <w:rPr>
          <w:rFonts w:ascii="Times New Roman" w:hAnsi="Times New Roman" w:cs="Times New Roman"/>
          <w:i/>
          <w:sz w:val="24"/>
          <w:szCs w:val="24"/>
        </w:rPr>
        <w:t xml:space="preserve"> thermosetting</w:t>
      </w:r>
      <w:r w:rsidR="00CF7C1C" w:rsidRPr="00B03994">
        <w:rPr>
          <w:rFonts w:ascii="Times New Roman" w:hAnsi="Times New Roman" w:cs="Times New Roman"/>
          <w:sz w:val="24"/>
          <w:szCs w:val="24"/>
        </w:rPr>
        <w:t>). W</w:t>
      </w:r>
      <w:r w:rsidR="00674AED" w:rsidRPr="00B03994">
        <w:rPr>
          <w:rFonts w:ascii="Times New Roman" w:hAnsi="Times New Roman" w:cs="Times New Roman"/>
          <w:sz w:val="24"/>
          <w:szCs w:val="24"/>
        </w:rPr>
        <w:t xml:space="preserve">ord parts such as </w:t>
      </w:r>
      <w:r w:rsidR="00674AED" w:rsidRPr="00B03994">
        <w:rPr>
          <w:rFonts w:ascii="Times New Roman" w:hAnsi="Times New Roman" w:cs="Times New Roman"/>
          <w:i/>
          <w:sz w:val="24"/>
          <w:szCs w:val="24"/>
        </w:rPr>
        <w:t>over</w:t>
      </w:r>
      <w:r w:rsidR="00674AED" w:rsidRPr="00B03994">
        <w:rPr>
          <w:rFonts w:ascii="Times New Roman" w:hAnsi="Times New Roman" w:cs="Times New Roman"/>
          <w:sz w:val="24"/>
          <w:szCs w:val="24"/>
        </w:rPr>
        <w:t xml:space="preserve"> (for example, </w:t>
      </w:r>
      <w:r w:rsidR="00674AED" w:rsidRPr="00B03994">
        <w:rPr>
          <w:rFonts w:ascii="Times New Roman" w:hAnsi="Times New Roman" w:cs="Times New Roman"/>
          <w:i/>
          <w:sz w:val="24"/>
          <w:szCs w:val="24"/>
        </w:rPr>
        <w:t>overhead, overload, breakover</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 xml:space="preserve">up </w:t>
      </w:r>
      <w:r w:rsidR="00674AED" w:rsidRPr="00B03994">
        <w:rPr>
          <w:rFonts w:ascii="Times New Roman" w:hAnsi="Times New Roman" w:cs="Times New Roman"/>
          <w:sz w:val="24"/>
          <w:szCs w:val="24"/>
        </w:rPr>
        <w:t>(</w:t>
      </w:r>
      <w:r w:rsidR="00674AED" w:rsidRPr="00B03994">
        <w:rPr>
          <w:rFonts w:ascii="Times New Roman" w:hAnsi="Times New Roman" w:cs="Times New Roman"/>
          <w:i/>
          <w:sz w:val="24"/>
          <w:szCs w:val="24"/>
        </w:rPr>
        <w:t>upcut</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buildup</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cleanup</w:t>
      </w:r>
      <w:r w:rsidR="00674AED" w:rsidRPr="00B03994">
        <w:rPr>
          <w:rFonts w:ascii="Times New Roman" w:hAnsi="Times New Roman" w:cs="Times New Roman"/>
          <w:sz w:val="24"/>
          <w:szCs w:val="24"/>
        </w:rPr>
        <w:t xml:space="preserve">), </w:t>
      </w:r>
      <w:r w:rsidR="00CF7C1C" w:rsidRPr="00B03994">
        <w:rPr>
          <w:rFonts w:ascii="Times New Roman" w:hAnsi="Times New Roman" w:cs="Times New Roman"/>
          <w:i/>
          <w:sz w:val="24"/>
          <w:szCs w:val="24"/>
        </w:rPr>
        <w:t xml:space="preserve">inter </w:t>
      </w:r>
      <w:r w:rsidR="00CF7C1C" w:rsidRPr="00B03994">
        <w:rPr>
          <w:rFonts w:ascii="Times New Roman" w:hAnsi="Times New Roman" w:cs="Times New Roman"/>
          <w:sz w:val="24"/>
          <w:szCs w:val="24"/>
        </w:rPr>
        <w:t>(</w:t>
      </w:r>
      <w:r w:rsidR="00CF7C1C" w:rsidRPr="00B03994">
        <w:rPr>
          <w:rFonts w:ascii="Times New Roman" w:hAnsi="Times New Roman" w:cs="Times New Roman"/>
          <w:i/>
          <w:sz w:val="24"/>
          <w:szCs w:val="24"/>
        </w:rPr>
        <w:t>intersection</w:t>
      </w:r>
      <w:r w:rsidR="00CF7C1C" w:rsidRPr="00B03994">
        <w:rPr>
          <w:rFonts w:ascii="Times New Roman" w:hAnsi="Times New Roman" w:cs="Times New Roman"/>
          <w:sz w:val="24"/>
          <w:szCs w:val="24"/>
        </w:rPr>
        <w:t xml:space="preserve">, </w:t>
      </w:r>
      <w:r w:rsidR="00CF7C1C" w:rsidRPr="00B03994">
        <w:rPr>
          <w:rFonts w:ascii="Times New Roman" w:hAnsi="Times New Roman" w:cs="Times New Roman"/>
          <w:i/>
          <w:sz w:val="24"/>
          <w:szCs w:val="24"/>
        </w:rPr>
        <w:t>interchangeable</w:t>
      </w:r>
      <w:r w:rsidR="00CF7C1C" w:rsidRPr="00B03994">
        <w:rPr>
          <w:rFonts w:ascii="Times New Roman" w:hAnsi="Times New Roman" w:cs="Times New Roman"/>
          <w:sz w:val="24"/>
          <w:szCs w:val="24"/>
        </w:rPr>
        <w:t xml:space="preserve">), </w:t>
      </w:r>
      <w:r w:rsidR="00674AED" w:rsidRPr="00B03994">
        <w:rPr>
          <w:rFonts w:ascii="Times New Roman" w:hAnsi="Times New Roman" w:cs="Times New Roman"/>
          <w:sz w:val="24"/>
          <w:szCs w:val="24"/>
        </w:rPr>
        <w:t xml:space="preserve">and </w:t>
      </w:r>
      <w:r w:rsidR="00674AED" w:rsidRPr="00B03994">
        <w:rPr>
          <w:rFonts w:ascii="Times New Roman" w:hAnsi="Times New Roman" w:cs="Times New Roman"/>
          <w:i/>
          <w:sz w:val="24"/>
          <w:szCs w:val="24"/>
        </w:rPr>
        <w:t>pre</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prefix</w:t>
      </w:r>
      <w:r w:rsidR="00674AED" w:rsidRPr="00B03994">
        <w:rPr>
          <w:rFonts w:ascii="Times New Roman" w:hAnsi="Times New Roman" w:cs="Times New Roman"/>
          <w:sz w:val="24"/>
          <w:szCs w:val="24"/>
        </w:rPr>
        <w:t xml:space="preserve">, </w:t>
      </w:r>
      <w:r w:rsidR="00674AED" w:rsidRPr="00B03994">
        <w:rPr>
          <w:rFonts w:ascii="Times New Roman" w:hAnsi="Times New Roman" w:cs="Times New Roman"/>
          <w:i/>
          <w:sz w:val="24"/>
          <w:szCs w:val="24"/>
        </w:rPr>
        <w:t>precaution</w:t>
      </w:r>
      <w:r w:rsidR="00674AED" w:rsidRPr="00B03994">
        <w:rPr>
          <w:rFonts w:ascii="Times New Roman" w:hAnsi="Times New Roman" w:cs="Times New Roman"/>
          <w:sz w:val="24"/>
          <w:szCs w:val="24"/>
        </w:rPr>
        <w:t>)</w:t>
      </w:r>
      <w:r w:rsidR="00CF7C1C" w:rsidRPr="00B03994">
        <w:rPr>
          <w:rFonts w:ascii="Times New Roman" w:hAnsi="Times New Roman" w:cs="Times New Roman"/>
          <w:sz w:val="24"/>
          <w:szCs w:val="24"/>
        </w:rPr>
        <w:t xml:space="preserve"> also feature in items in the list</w:t>
      </w:r>
      <w:r w:rsidR="00674AED" w:rsidRPr="00B03994">
        <w:rPr>
          <w:rFonts w:ascii="Times New Roman" w:hAnsi="Times New Roman" w:cs="Times New Roman"/>
          <w:sz w:val="24"/>
          <w:szCs w:val="24"/>
        </w:rPr>
        <w:t>.</w:t>
      </w:r>
      <w:r w:rsidR="00990372" w:rsidRPr="00B03994">
        <w:rPr>
          <w:rFonts w:ascii="Times New Roman" w:hAnsi="Times New Roman" w:cs="Times New Roman"/>
          <w:sz w:val="24"/>
          <w:szCs w:val="24"/>
        </w:rPr>
        <w:t xml:space="preserve"> </w:t>
      </w:r>
      <w:r w:rsidR="003205D7" w:rsidRPr="00B03994">
        <w:rPr>
          <w:rFonts w:ascii="Times New Roman" w:hAnsi="Times New Roman" w:cs="Times New Roman"/>
          <w:sz w:val="24"/>
          <w:szCs w:val="24"/>
        </w:rPr>
        <w:t>The Fabrication list is smaller than</w:t>
      </w:r>
      <w:r w:rsidR="00990372" w:rsidRPr="00B03994">
        <w:rPr>
          <w:rFonts w:ascii="Times New Roman" w:hAnsi="Times New Roman" w:cs="Times New Roman"/>
          <w:sz w:val="24"/>
          <w:szCs w:val="24"/>
        </w:rPr>
        <w:t xml:space="preserve"> the Plumbing (Coxhead &amp; Demecheleer, under review) and Carpentry (Coxhead et al., 2016) lists, </w:t>
      </w:r>
      <w:r w:rsidR="003205D7" w:rsidRPr="00B03994">
        <w:rPr>
          <w:rFonts w:ascii="Times New Roman" w:hAnsi="Times New Roman" w:cs="Times New Roman"/>
          <w:sz w:val="24"/>
          <w:szCs w:val="24"/>
        </w:rPr>
        <w:t>by about 400 words.</w:t>
      </w:r>
      <w:r w:rsidR="00A33927" w:rsidRPr="00B03994">
        <w:rPr>
          <w:rFonts w:ascii="Times New Roman" w:hAnsi="Times New Roman" w:cs="Times New Roman"/>
          <w:sz w:val="24"/>
          <w:szCs w:val="24"/>
        </w:rPr>
        <w:t xml:space="preserve"> </w:t>
      </w:r>
    </w:p>
    <w:p w14:paraId="419BB70F" w14:textId="77777777" w:rsidR="00474EB7" w:rsidRPr="00B03994" w:rsidRDefault="00474EB7" w:rsidP="00BE0C17">
      <w:pPr>
        <w:spacing w:line="360" w:lineRule="auto"/>
        <w:rPr>
          <w:rFonts w:ascii="Times New Roman" w:hAnsi="Times New Roman" w:cs="Times New Roman"/>
          <w:sz w:val="24"/>
          <w:szCs w:val="24"/>
        </w:rPr>
      </w:pPr>
    </w:p>
    <w:p w14:paraId="3AB51EAF" w14:textId="77777777" w:rsidR="005F7149" w:rsidRPr="00B03994" w:rsidRDefault="005F7149" w:rsidP="005F7149">
      <w:pPr>
        <w:pStyle w:val="ListParagraph"/>
        <w:numPr>
          <w:ilvl w:val="1"/>
          <w:numId w:val="15"/>
        </w:numPr>
        <w:rPr>
          <w:b/>
          <w:i/>
        </w:rPr>
      </w:pPr>
      <w:r w:rsidRPr="00B03994">
        <w:rPr>
          <w:b/>
          <w:i/>
        </w:rPr>
        <w:t>What is the coverage of the pedagogical Fabrication word list, abbreviation and proper nouns lists over the written and spoken Fabrication corpora?</w:t>
      </w:r>
    </w:p>
    <w:p w14:paraId="67ECCB0C" w14:textId="77777777" w:rsidR="005F7149" w:rsidRPr="00B03994" w:rsidRDefault="005F7149" w:rsidP="00CA40DC">
      <w:pPr>
        <w:pStyle w:val="ListParagraph"/>
        <w:ind w:left="792"/>
        <w:rPr>
          <w:b/>
          <w:i/>
        </w:rPr>
      </w:pPr>
    </w:p>
    <w:p w14:paraId="5C14A785" w14:textId="2F94CBEF" w:rsidR="00540AF6" w:rsidRPr="00B03994" w:rsidRDefault="00AD73DE" w:rsidP="00540AF6">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 term ‘coverage’ means what percentage of the words in the texts are in the word lists. </w:t>
      </w:r>
      <w:r w:rsidR="00C746A2" w:rsidRPr="00B03994">
        <w:rPr>
          <w:rFonts w:ascii="Times New Roman" w:hAnsi="Times New Roman" w:cs="Times New Roman"/>
          <w:sz w:val="24"/>
          <w:szCs w:val="24"/>
        </w:rPr>
        <w:t>To find the answer to this question, the Range programme (Heatley, Nation &amp; Coxhead, 2002) was used</w:t>
      </w:r>
      <w:r w:rsidR="00B4624E" w:rsidRPr="00B03994">
        <w:rPr>
          <w:rFonts w:ascii="Times New Roman" w:hAnsi="Times New Roman" w:cs="Times New Roman"/>
          <w:sz w:val="24"/>
          <w:szCs w:val="24"/>
        </w:rPr>
        <w:t xml:space="preserve">. </w:t>
      </w:r>
      <w:r w:rsidR="00540AF6" w:rsidRPr="00B03994">
        <w:rPr>
          <w:rFonts w:ascii="Times New Roman" w:hAnsi="Times New Roman" w:cs="Times New Roman"/>
          <w:sz w:val="24"/>
          <w:szCs w:val="24"/>
        </w:rPr>
        <w:t>The total coverage of the two corpora by all three technical lists is almost 30.5% for written and nearly 9.2</w:t>
      </w:r>
      <w:r w:rsidR="005A0FA7" w:rsidRPr="00B03994">
        <w:rPr>
          <w:rFonts w:ascii="Times New Roman" w:hAnsi="Times New Roman" w:cs="Times New Roman"/>
          <w:sz w:val="24"/>
          <w:szCs w:val="24"/>
        </w:rPr>
        <w:t>%</w:t>
      </w:r>
      <w:r w:rsidR="00540AF6" w:rsidRPr="00B03994">
        <w:rPr>
          <w:rFonts w:ascii="Times New Roman" w:hAnsi="Times New Roman" w:cs="Times New Roman"/>
          <w:sz w:val="24"/>
          <w:szCs w:val="24"/>
        </w:rPr>
        <w:t xml:space="preserve"> for spoken (</w:t>
      </w:r>
      <w:r w:rsidR="00AE2877" w:rsidRPr="00B03994">
        <w:rPr>
          <w:rFonts w:ascii="Times New Roman" w:hAnsi="Times New Roman" w:cs="Times New Roman"/>
          <w:sz w:val="24"/>
          <w:szCs w:val="24"/>
        </w:rPr>
        <w:t>Table 4</w:t>
      </w:r>
      <w:r w:rsidR="00540AF6" w:rsidRPr="00B03994">
        <w:rPr>
          <w:rFonts w:ascii="Times New Roman" w:hAnsi="Times New Roman" w:cs="Times New Roman"/>
          <w:sz w:val="24"/>
          <w:szCs w:val="24"/>
        </w:rPr>
        <w:t>).</w:t>
      </w:r>
      <w:r w:rsidR="00A33927" w:rsidRPr="00B03994">
        <w:rPr>
          <w:rFonts w:ascii="Times New Roman" w:hAnsi="Times New Roman" w:cs="Times New Roman"/>
          <w:sz w:val="24"/>
          <w:szCs w:val="24"/>
        </w:rPr>
        <w:t xml:space="preserve"> </w:t>
      </w:r>
      <w:r w:rsidR="00540AF6" w:rsidRPr="00B03994">
        <w:rPr>
          <w:rFonts w:ascii="Times New Roman" w:hAnsi="Times New Roman" w:cs="Times New Roman"/>
          <w:sz w:val="24"/>
          <w:szCs w:val="24"/>
        </w:rPr>
        <w:t>The</w:t>
      </w:r>
      <w:r w:rsidR="00F43B0E" w:rsidRPr="00B03994">
        <w:rPr>
          <w:rFonts w:ascii="Times New Roman" w:hAnsi="Times New Roman" w:cs="Times New Roman"/>
          <w:sz w:val="24"/>
          <w:szCs w:val="24"/>
        </w:rPr>
        <w:t xml:space="preserve"> </w:t>
      </w:r>
      <w:r w:rsidR="00540AF6" w:rsidRPr="00B03994">
        <w:rPr>
          <w:rFonts w:ascii="Times New Roman" w:hAnsi="Times New Roman" w:cs="Times New Roman"/>
          <w:sz w:val="24"/>
          <w:szCs w:val="24"/>
        </w:rPr>
        <w:t xml:space="preserve">highest coverage of the </w:t>
      </w:r>
      <w:r w:rsidR="00D442A6" w:rsidRPr="00B03994">
        <w:rPr>
          <w:rFonts w:ascii="Times New Roman" w:hAnsi="Times New Roman" w:cs="Times New Roman"/>
          <w:sz w:val="24"/>
          <w:szCs w:val="24"/>
        </w:rPr>
        <w:t>Fabrication</w:t>
      </w:r>
      <w:r w:rsidR="00F43B0E" w:rsidRPr="00B03994">
        <w:rPr>
          <w:rFonts w:ascii="Times New Roman" w:hAnsi="Times New Roman" w:cs="Times New Roman"/>
          <w:sz w:val="24"/>
          <w:szCs w:val="24"/>
        </w:rPr>
        <w:t xml:space="preserve"> list </w:t>
      </w:r>
      <w:r w:rsidR="00540AF6" w:rsidRPr="00B03994">
        <w:rPr>
          <w:rFonts w:ascii="Times New Roman" w:hAnsi="Times New Roman" w:cs="Times New Roman"/>
          <w:sz w:val="24"/>
          <w:szCs w:val="24"/>
        </w:rPr>
        <w:t xml:space="preserve">is over the written corpus at nearly 29%. This is the corpus that the list </w:t>
      </w:r>
      <w:r w:rsidR="00F43B0E" w:rsidRPr="00B03994">
        <w:rPr>
          <w:rFonts w:ascii="Times New Roman" w:hAnsi="Times New Roman" w:cs="Times New Roman"/>
          <w:sz w:val="24"/>
          <w:szCs w:val="24"/>
        </w:rPr>
        <w:t>was developed from</w:t>
      </w:r>
      <w:r w:rsidR="00934096" w:rsidRPr="00B03994">
        <w:rPr>
          <w:rFonts w:ascii="Times New Roman" w:hAnsi="Times New Roman" w:cs="Times New Roman"/>
          <w:sz w:val="24"/>
          <w:szCs w:val="24"/>
        </w:rPr>
        <w:t xml:space="preserve">. </w:t>
      </w:r>
      <w:r w:rsidR="00F43B0E" w:rsidRPr="00B03994">
        <w:rPr>
          <w:rFonts w:ascii="Times New Roman" w:hAnsi="Times New Roman" w:cs="Times New Roman"/>
          <w:sz w:val="24"/>
          <w:szCs w:val="24"/>
        </w:rPr>
        <w:t xml:space="preserve">The coverage over the written corpus suggests that around one word in three in a line of text is technical; a similar result to Chung &amp; Nation (2004) </w:t>
      </w:r>
      <w:r w:rsidR="00AE2877" w:rsidRPr="00B03994">
        <w:rPr>
          <w:rFonts w:ascii="Times New Roman" w:hAnsi="Times New Roman" w:cs="Times New Roman"/>
          <w:sz w:val="24"/>
          <w:szCs w:val="24"/>
        </w:rPr>
        <w:t>who used a semantic rating scale</w:t>
      </w:r>
      <w:r w:rsidR="00BD06C4" w:rsidRPr="00B03994">
        <w:rPr>
          <w:rFonts w:ascii="Times New Roman" w:hAnsi="Times New Roman" w:cs="Times New Roman"/>
          <w:sz w:val="24"/>
          <w:szCs w:val="24"/>
        </w:rPr>
        <w:t>, as opposed to our mixed method study</w:t>
      </w:r>
      <w:r w:rsidR="00AE2877"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540AF6" w:rsidRPr="00B03994">
        <w:rPr>
          <w:rFonts w:ascii="Times New Roman" w:hAnsi="Times New Roman" w:cs="Times New Roman"/>
          <w:sz w:val="24"/>
          <w:szCs w:val="24"/>
        </w:rPr>
        <w:t xml:space="preserve">The abbreviations list covers 1.54% of the written corpus, which means these items </w:t>
      </w:r>
      <w:r w:rsidR="00D4786C" w:rsidRPr="00B03994">
        <w:rPr>
          <w:rFonts w:ascii="Times New Roman" w:hAnsi="Times New Roman" w:cs="Times New Roman"/>
          <w:sz w:val="24"/>
          <w:szCs w:val="24"/>
        </w:rPr>
        <w:t>occur more</w:t>
      </w:r>
      <w:r w:rsidR="00540AF6" w:rsidRPr="00B03994">
        <w:rPr>
          <w:rFonts w:ascii="Times New Roman" w:hAnsi="Times New Roman" w:cs="Times New Roman"/>
          <w:sz w:val="24"/>
          <w:szCs w:val="24"/>
        </w:rPr>
        <w:t xml:space="preserve"> in the written texts, </w:t>
      </w:r>
      <w:r w:rsidR="00D4786C" w:rsidRPr="00B03994">
        <w:rPr>
          <w:rFonts w:ascii="Times New Roman" w:hAnsi="Times New Roman" w:cs="Times New Roman"/>
          <w:sz w:val="24"/>
          <w:szCs w:val="24"/>
        </w:rPr>
        <w:t xml:space="preserve">than </w:t>
      </w:r>
      <w:r w:rsidR="00540AF6" w:rsidRPr="00B03994">
        <w:rPr>
          <w:rFonts w:ascii="Times New Roman" w:hAnsi="Times New Roman" w:cs="Times New Roman"/>
          <w:sz w:val="24"/>
          <w:szCs w:val="24"/>
        </w:rPr>
        <w:t xml:space="preserve">in the spoken texts. </w:t>
      </w:r>
    </w:p>
    <w:p w14:paraId="0C775835" w14:textId="05AAC744" w:rsidR="001103F9" w:rsidRPr="00B03994" w:rsidRDefault="0093409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The Fabrication list covers almost 9% of the spoken corpus. This figure means that the proportion of t</w:t>
      </w:r>
      <w:r w:rsidR="00F43B0E" w:rsidRPr="00B03994">
        <w:rPr>
          <w:rFonts w:ascii="Times New Roman" w:hAnsi="Times New Roman" w:cs="Times New Roman"/>
          <w:sz w:val="24"/>
          <w:szCs w:val="24"/>
        </w:rPr>
        <w:t xml:space="preserve">echnical vocabulary in spoken </w:t>
      </w:r>
      <w:r w:rsidR="00D442A6" w:rsidRPr="00B03994">
        <w:rPr>
          <w:rFonts w:ascii="Times New Roman" w:hAnsi="Times New Roman" w:cs="Times New Roman"/>
          <w:sz w:val="24"/>
          <w:szCs w:val="24"/>
        </w:rPr>
        <w:t>Fabrication</w:t>
      </w:r>
      <w:r w:rsidR="00F43B0E" w:rsidRPr="00B03994">
        <w:rPr>
          <w:rFonts w:ascii="Times New Roman" w:hAnsi="Times New Roman" w:cs="Times New Roman"/>
          <w:sz w:val="24"/>
          <w:szCs w:val="24"/>
        </w:rPr>
        <w:t xml:space="preserve"> texts is around one third of the </w:t>
      </w:r>
      <w:r w:rsidRPr="00B03994">
        <w:rPr>
          <w:rFonts w:ascii="Times New Roman" w:hAnsi="Times New Roman" w:cs="Times New Roman"/>
          <w:sz w:val="24"/>
          <w:szCs w:val="24"/>
        </w:rPr>
        <w:t>proportion of technical vocabulary in written texts</w:t>
      </w:r>
      <w:r w:rsidR="005F5F9B" w:rsidRPr="00B03994">
        <w:rPr>
          <w:rFonts w:ascii="Times New Roman" w:hAnsi="Times New Roman" w:cs="Times New Roman"/>
          <w:sz w:val="24"/>
          <w:szCs w:val="24"/>
        </w:rPr>
        <w:t xml:space="preserve">; </w:t>
      </w:r>
      <w:r w:rsidR="00F43B0E" w:rsidRPr="00B03994">
        <w:rPr>
          <w:rFonts w:ascii="Times New Roman" w:hAnsi="Times New Roman" w:cs="Times New Roman"/>
          <w:sz w:val="24"/>
          <w:szCs w:val="24"/>
        </w:rPr>
        <w:t>which suggests that the written texts have a higher load of technical vocabulary than the spoken texts.</w:t>
      </w:r>
      <w:r w:rsidR="00D37022" w:rsidRPr="00B03994">
        <w:rPr>
          <w:rFonts w:ascii="Times New Roman" w:hAnsi="Times New Roman" w:cs="Times New Roman"/>
          <w:sz w:val="24"/>
          <w:szCs w:val="24"/>
        </w:rPr>
        <w:t xml:space="preserve"> </w:t>
      </w:r>
      <w:r w:rsidR="00F43B0E" w:rsidRPr="00B03994">
        <w:rPr>
          <w:rFonts w:ascii="Times New Roman" w:hAnsi="Times New Roman" w:cs="Times New Roman"/>
          <w:sz w:val="24"/>
          <w:szCs w:val="24"/>
        </w:rPr>
        <w:t>Similar results have been found in terms of higher amounts of specialised vocabulary in written than spoken texts</w:t>
      </w:r>
      <w:r w:rsidR="00306912" w:rsidRPr="00B03994">
        <w:rPr>
          <w:rFonts w:ascii="Times New Roman" w:hAnsi="Times New Roman" w:cs="Times New Roman"/>
          <w:sz w:val="24"/>
          <w:szCs w:val="24"/>
        </w:rPr>
        <w:t xml:space="preserve"> (Coxhead &amp; Demecheleer, under review; </w:t>
      </w:r>
      <w:r w:rsidR="00BD06C4" w:rsidRPr="00B03994">
        <w:rPr>
          <w:rFonts w:ascii="Times New Roman" w:hAnsi="Times New Roman" w:cs="Times New Roman"/>
          <w:sz w:val="24"/>
          <w:szCs w:val="24"/>
        </w:rPr>
        <w:t>Dang, Coxhead and Webb</w:t>
      </w:r>
      <w:r w:rsidR="00306912" w:rsidRPr="00B03994">
        <w:rPr>
          <w:rFonts w:ascii="Times New Roman" w:hAnsi="Times New Roman" w:cs="Times New Roman"/>
          <w:sz w:val="24"/>
          <w:szCs w:val="24"/>
        </w:rPr>
        <w:t xml:space="preserve">, </w:t>
      </w:r>
      <w:r w:rsidR="00BD06C4" w:rsidRPr="00B03994">
        <w:rPr>
          <w:rFonts w:ascii="Times New Roman" w:hAnsi="Times New Roman" w:cs="Times New Roman"/>
          <w:sz w:val="24"/>
          <w:szCs w:val="24"/>
        </w:rPr>
        <w:t>2017)</w:t>
      </w:r>
    </w:p>
    <w:p w14:paraId="597F98FB" w14:textId="067FC7A9" w:rsidR="001103F9" w:rsidRPr="00B03994" w:rsidRDefault="00AE2877"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4</w:t>
      </w:r>
      <w:r w:rsidR="00114D8E" w:rsidRPr="00B03994">
        <w:rPr>
          <w:rFonts w:ascii="Times New Roman" w:hAnsi="Times New Roman" w:cs="Times New Roman"/>
          <w:b/>
          <w:sz w:val="24"/>
          <w:szCs w:val="24"/>
        </w:rPr>
        <w:t>.</w:t>
      </w:r>
      <w:r w:rsidR="001103F9" w:rsidRPr="00B03994">
        <w:rPr>
          <w:rFonts w:ascii="Times New Roman" w:hAnsi="Times New Roman" w:cs="Times New Roman"/>
          <w:b/>
          <w:sz w:val="24"/>
          <w:szCs w:val="24"/>
        </w:rPr>
        <w:t xml:space="preserve"> Coverage of the technical lists of </w:t>
      </w:r>
      <w:r w:rsidR="00D442A6" w:rsidRPr="00B03994">
        <w:rPr>
          <w:rFonts w:ascii="Times New Roman" w:hAnsi="Times New Roman" w:cs="Times New Roman"/>
          <w:b/>
          <w:sz w:val="24"/>
          <w:szCs w:val="24"/>
        </w:rPr>
        <w:t>Fabrication</w:t>
      </w:r>
      <w:r w:rsidR="001103F9" w:rsidRPr="00B03994">
        <w:rPr>
          <w:rFonts w:ascii="Times New Roman" w:hAnsi="Times New Roman" w:cs="Times New Roman"/>
          <w:b/>
          <w:sz w:val="24"/>
          <w:szCs w:val="24"/>
        </w:rPr>
        <w:t>, ab</w:t>
      </w:r>
      <w:r w:rsidR="00114D8E" w:rsidRPr="00B03994">
        <w:rPr>
          <w:rFonts w:ascii="Times New Roman" w:hAnsi="Times New Roman" w:cs="Times New Roman"/>
          <w:b/>
          <w:sz w:val="24"/>
          <w:szCs w:val="24"/>
        </w:rPr>
        <w:t>breviations and proper nouns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441A2" w:rsidRPr="00B03994" w14:paraId="3B086FEB" w14:textId="77777777" w:rsidTr="00114D8E">
        <w:tc>
          <w:tcPr>
            <w:tcW w:w="1666" w:type="pct"/>
            <w:tcBorders>
              <w:top w:val="single" w:sz="4" w:space="0" w:color="auto"/>
              <w:bottom w:val="single" w:sz="4" w:space="0" w:color="auto"/>
            </w:tcBorders>
          </w:tcPr>
          <w:p w14:paraId="0F1CCA13"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Technical list</w:t>
            </w:r>
          </w:p>
        </w:tc>
        <w:tc>
          <w:tcPr>
            <w:tcW w:w="1667" w:type="pct"/>
            <w:tcBorders>
              <w:top w:val="single" w:sz="4" w:space="0" w:color="auto"/>
              <w:bottom w:val="single" w:sz="4" w:space="0" w:color="auto"/>
            </w:tcBorders>
          </w:tcPr>
          <w:p w14:paraId="5E80FC2A" w14:textId="416C0150" w:rsidR="001103F9"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1103F9" w:rsidRPr="00B03994">
              <w:rPr>
                <w:rFonts w:ascii="Times New Roman" w:hAnsi="Times New Roman" w:cs="Times New Roman"/>
                <w:sz w:val="24"/>
                <w:szCs w:val="24"/>
              </w:rPr>
              <w:t xml:space="preserve"> writing</w:t>
            </w:r>
          </w:p>
        </w:tc>
        <w:tc>
          <w:tcPr>
            <w:tcW w:w="1667" w:type="pct"/>
            <w:tcBorders>
              <w:top w:val="single" w:sz="4" w:space="0" w:color="auto"/>
              <w:bottom w:val="single" w:sz="4" w:space="0" w:color="auto"/>
            </w:tcBorders>
          </w:tcPr>
          <w:p w14:paraId="1556B91E" w14:textId="7C9FB54B" w:rsidR="001103F9"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1103F9" w:rsidRPr="00B03994">
              <w:rPr>
                <w:rFonts w:ascii="Times New Roman" w:hAnsi="Times New Roman" w:cs="Times New Roman"/>
                <w:sz w:val="24"/>
                <w:szCs w:val="24"/>
              </w:rPr>
              <w:t xml:space="preserve"> speaking</w:t>
            </w:r>
          </w:p>
        </w:tc>
      </w:tr>
      <w:tr w:rsidR="008441A2" w:rsidRPr="00B03994" w14:paraId="43683C4A" w14:textId="77777777" w:rsidTr="00114D8E">
        <w:tc>
          <w:tcPr>
            <w:tcW w:w="1666" w:type="pct"/>
            <w:tcBorders>
              <w:top w:val="single" w:sz="4" w:space="0" w:color="auto"/>
            </w:tcBorders>
          </w:tcPr>
          <w:p w14:paraId="4DBA50CE" w14:textId="5881D937" w:rsidR="001103F9"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1103F9" w:rsidRPr="00B03994">
              <w:rPr>
                <w:rFonts w:ascii="Times New Roman" w:hAnsi="Times New Roman" w:cs="Times New Roman"/>
                <w:sz w:val="24"/>
                <w:szCs w:val="24"/>
              </w:rPr>
              <w:t xml:space="preserve"> list</w:t>
            </w:r>
          </w:p>
        </w:tc>
        <w:tc>
          <w:tcPr>
            <w:tcW w:w="1667" w:type="pct"/>
            <w:tcBorders>
              <w:top w:val="single" w:sz="4" w:space="0" w:color="auto"/>
            </w:tcBorders>
          </w:tcPr>
          <w:p w14:paraId="7FBABEC8"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28.87</w:t>
            </w:r>
          </w:p>
        </w:tc>
        <w:tc>
          <w:tcPr>
            <w:tcW w:w="1667" w:type="pct"/>
            <w:tcBorders>
              <w:top w:val="single" w:sz="4" w:space="0" w:color="auto"/>
            </w:tcBorders>
          </w:tcPr>
          <w:p w14:paraId="3A35F797"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8.78</w:t>
            </w:r>
          </w:p>
        </w:tc>
      </w:tr>
      <w:tr w:rsidR="008441A2" w:rsidRPr="00B03994" w14:paraId="1C8CCB7E" w14:textId="77777777" w:rsidTr="00114D8E">
        <w:tc>
          <w:tcPr>
            <w:tcW w:w="1666" w:type="pct"/>
          </w:tcPr>
          <w:p w14:paraId="10DDB3F5" w14:textId="54CFACD0" w:rsidR="001103F9"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1103F9" w:rsidRPr="00B03994">
              <w:rPr>
                <w:rFonts w:ascii="Times New Roman" w:hAnsi="Times New Roman" w:cs="Times New Roman"/>
                <w:sz w:val="24"/>
                <w:szCs w:val="24"/>
              </w:rPr>
              <w:t xml:space="preserve"> abbreviations</w:t>
            </w:r>
          </w:p>
        </w:tc>
        <w:tc>
          <w:tcPr>
            <w:tcW w:w="1667" w:type="pct"/>
          </w:tcPr>
          <w:p w14:paraId="244D8603"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1.54</w:t>
            </w:r>
          </w:p>
        </w:tc>
        <w:tc>
          <w:tcPr>
            <w:tcW w:w="1667" w:type="pct"/>
          </w:tcPr>
          <w:p w14:paraId="4D1AE9EB"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0.37</w:t>
            </w:r>
          </w:p>
        </w:tc>
      </w:tr>
      <w:tr w:rsidR="008441A2" w:rsidRPr="00B03994" w14:paraId="58B3B794" w14:textId="77777777" w:rsidTr="00114D8E">
        <w:tc>
          <w:tcPr>
            <w:tcW w:w="1666" w:type="pct"/>
          </w:tcPr>
          <w:p w14:paraId="6067628F" w14:textId="43CD50F5" w:rsidR="001103F9"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1103F9" w:rsidRPr="00B03994">
              <w:rPr>
                <w:rFonts w:ascii="Times New Roman" w:hAnsi="Times New Roman" w:cs="Times New Roman"/>
                <w:sz w:val="24"/>
                <w:szCs w:val="24"/>
              </w:rPr>
              <w:t xml:space="preserve"> proper nouns</w:t>
            </w:r>
          </w:p>
        </w:tc>
        <w:tc>
          <w:tcPr>
            <w:tcW w:w="1667" w:type="pct"/>
          </w:tcPr>
          <w:p w14:paraId="793CF438"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0.06</w:t>
            </w:r>
          </w:p>
        </w:tc>
        <w:tc>
          <w:tcPr>
            <w:tcW w:w="1667" w:type="pct"/>
          </w:tcPr>
          <w:p w14:paraId="3271F43E"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0.03</w:t>
            </w:r>
          </w:p>
        </w:tc>
      </w:tr>
      <w:tr w:rsidR="008441A2" w:rsidRPr="00B03994" w14:paraId="061BE679" w14:textId="77777777" w:rsidTr="00114D8E">
        <w:tc>
          <w:tcPr>
            <w:tcW w:w="1666" w:type="pct"/>
          </w:tcPr>
          <w:p w14:paraId="0196866E"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Total</w:t>
            </w:r>
          </w:p>
        </w:tc>
        <w:tc>
          <w:tcPr>
            <w:tcW w:w="1667" w:type="pct"/>
          </w:tcPr>
          <w:p w14:paraId="06AFDF63"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30.47</w:t>
            </w:r>
          </w:p>
        </w:tc>
        <w:tc>
          <w:tcPr>
            <w:tcW w:w="1667" w:type="pct"/>
          </w:tcPr>
          <w:p w14:paraId="2419A000" w14:textId="77777777" w:rsidR="001103F9" w:rsidRPr="00B03994" w:rsidRDefault="001103F9"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9.18</w:t>
            </w:r>
          </w:p>
        </w:tc>
      </w:tr>
    </w:tbl>
    <w:p w14:paraId="3B8F187F" w14:textId="77777777" w:rsidR="001103F9" w:rsidRPr="00B03994" w:rsidRDefault="001103F9" w:rsidP="00BE0C17">
      <w:pPr>
        <w:pStyle w:val="ListParagraph"/>
        <w:spacing w:line="360" w:lineRule="auto"/>
        <w:ind w:left="0"/>
      </w:pPr>
    </w:p>
    <w:p w14:paraId="15636113" w14:textId="462E15C5" w:rsidR="002E098A" w:rsidRPr="00B03994" w:rsidRDefault="002E098A" w:rsidP="00BE0C17">
      <w:pPr>
        <w:pStyle w:val="ListParagraph"/>
        <w:spacing w:line="360" w:lineRule="auto"/>
        <w:ind w:left="0"/>
      </w:pPr>
      <w:r w:rsidRPr="00B03994">
        <w:t xml:space="preserve">Below are two examples from the corpora used in this study with words from the technical word list in </w:t>
      </w:r>
      <w:r w:rsidRPr="00B03994">
        <w:rPr>
          <w:b/>
        </w:rPr>
        <w:t>bold</w:t>
      </w:r>
      <w:r w:rsidRPr="00B03994">
        <w:t xml:space="preserve">. </w:t>
      </w:r>
      <w:r w:rsidR="005A7D56" w:rsidRPr="00B03994">
        <w:t>Figure 1 contains a sample</w:t>
      </w:r>
      <w:r w:rsidRPr="00B03994">
        <w:t xml:space="preserve"> from the spoken corpus </w:t>
      </w:r>
      <w:r w:rsidR="00D22B8E" w:rsidRPr="00B03994">
        <w:t>(</w:t>
      </w:r>
      <w:r w:rsidR="004A3445" w:rsidRPr="00B03994">
        <w:t>261 words</w:t>
      </w:r>
      <w:r w:rsidR="00D22B8E" w:rsidRPr="00B03994">
        <w:t>)</w:t>
      </w:r>
      <w:r w:rsidR="004A3445" w:rsidRPr="00B03994">
        <w:t xml:space="preserve"> and the </w:t>
      </w:r>
      <w:r w:rsidR="005A7D56" w:rsidRPr="00B03994">
        <w:t>Figure 2</w:t>
      </w:r>
      <w:r w:rsidR="004A3445" w:rsidRPr="00B03994">
        <w:t xml:space="preserve"> is from the written corpus </w:t>
      </w:r>
      <w:r w:rsidR="00D22B8E" w:rsidRPr="00B03994">
        <w:t>(</w:t>
      </w:r>
      <w:r w:rsidR="004A3445" w:rsidRPr="00B03994">
        <w:t>240 words</w:t>
      </w:r>
      <w:r w:rsidR="00D22B8E" w:rsidRPr="00B03994">
        <w:t>)</w:t>
      </w:r>
      <w:r w:rsidR="004A3445" w:rsidRPr="00B03994">
        <w:t xml:space="preserve">. </w:t>
      </w:r>
      <w:r w:rsidR="00F37528" w:rsidRPr="00B03994">
        <w:t xml:space="preserve">A total of 7.66% of the words in the spoken example are also in the technical word list, compared to 33.75% of the words in the written example. </w:t>
      </w:r>
      <w:r w:rsidR="00BE6886" w:rsidRPr="00B03994">
        <w:t xml:space="preserve">These figures are quite similar to those in Table 4, even with such short pieces of text. </w:t>
      </w:r>
    </w:p>
    <w:p w14:paraId="733A7B2C" w14:textId="77777777" w:rsidR="004A3445" w:rsidRPr="00B03994" w:rsidRDefault="004A3445" w:rsidP="00BE0C17">
      <w:pPr>
        <w:pStyle w:val="ListParagraph"/>
        <w:spacing w:line="360" w:lineRule="auto"/>
        <w:ind w:left="0"/>
      </w:pPr>
    </w:p>
    <w:p w14:paraId="7E0BDA7A"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Spoken example: (Transcription&gt;</w:t>
      </w:r>
    </w:p>
    <w:p w14:paraId="27C9707C"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&lt;</w:t>
      </w:r>
      <w:r w:rsidRPr="00B03994">
        <w:rPr>
          <w:lang w:val="en-GB"/>
        </w:rPr>
        <w:t xml:space="preserve">151019_0021 Steve Fabrication </w:t>
      </w:r>
      <w:r w:rsidRPr="00B03994">
        <w:rPr>
          <w:lang w:val="en-US"/>
        </w:rPr>
        <w:t>&gt; &lt;workshop session: drawing, working out dimensions &amp; coordinates, cutting, pitching holes, hammering, drilling, etc)</w:t>
      </w:r>
    </w:p>
    <w:p w14:paraId="75ED09C1"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p>
    <w:p w14:paraId="219C209C"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 xml:space="preserve">&lt;T:&gt; &lt;laughs&gt; Well… there’s only one way to learn… That’s all right, isn’t it? Yeah. What you can… What you can do once you’ve </w:t>
      </w:r>
      <w:r w:rsidRPr="00B03994">
        <w:rPr>
          <w:b/>
          <w:lang w:val="en-US"/>
        </w:rPr>
        <w:t>drawn</w:t>
      </w:r>
      <w:r w:rsidRPr="00B03994">
        <w:rPr>
          <w:lang w:val="en-US"/>
        </w:rPr>
        <w:t xml:space="preserve"> it carefully is go round and put a little centrepoint </w:t>
      </w:r>
      <w:r w:rsidRPr="00B03994">
        <w:rPr>
          <w:b/>
          <w:lang w:val="en-US"/>
        </w:rPr>
        <w:t>mark</w:t>
      </w:r>
      <w:r w:rsidRPr="00B03994">
        <w:rPr>
          <w:lang w:val="en-US"/>
        </w:rPr>
        <w:t xml:space="preserve"> around the outside so you don’t lose the </w:t>
      </w:r>
      <w:r w:rsidRPr="00B03994">
        <w:rPr>
          <w:b/>
          <w:lang w:val="en-US"/>
        </w:rPr>
        <w:t>line</w:t>
      </w:r>
      <w:r w:rsidRPr="00B03994">
        <w:rPr>
          <w:lang w:val="en-US"/>
        </w:rPr>
        <w:t xml:space="preserve">. You only need to do it very lightly, it’s just so, you know, that you can actually see the </w:t>
      </w:r>
      <w:r w:rsidRPr="00B03994">
        <w:rPr>
          <w:b/>
          <w:lang w:val="en-US"/>
        </w:rPr>
        <w:t>line</w:t>
      </w:r>
      <w:r w:rsidRPr="00B03994">
        <w:rPr>
          <w:lang w:val="en-US"/>
        </w:rPr>
        <w:t xml:space="preserve"> when you’re </w:t>
      </w:r>
      <w:r w:rsidRPr="00B03994">
        <w:rPr>
          <w:b/>
          <w:lang w:val="en-US"/>
        </w:rPr>
        <w:t>cutting</w:t>
      </w:r>
      <w:r w:rsidRPr="00B03994">
        <w:rPr>
          <w:lang w:val="en-US"/>
        </w:rPr>
        <w:t xml:space="preserve"> it. Not everyone does it like that but…</w:t>
      </w:r>
    </w:p>
    <w:p w14:paraId="7D9BBEEF"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p>
    <w:p w14:paraId="5AF8D4DA"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 xml:space="preserve">&lt;S:&gt; That’s just a way of seeing it. </w:t>
      </w:r>
    </w:p>
    <w:p w14:paraId="170A9CF8"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p>
    <w:p w14:paraId="0D348D8B"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 xml:space="preserve">&lt;T:&gt; What you should do is… I usually put my hand on top, I put my </w:t>
      </w:r>
      <w:r w:rsidRPr="00B03994">
        <w:rPr>
          <w:b/>
          <w:lang w:val="en-US"/>
        </w:rPr>
        <w:t>thumb</w:t>
      </w:r>
      <w:r w:rsidRPr="00B03994">
        <w:rPr>
          <w:lang w:val="en-US"/>
        </w:rPr>
        <w:t xml:space="preserve"> on the end and push it round with your </w:t>
      </w:r>
      <w:r w:rsidRPr="00B03994">
        <w:rPr>
          <w:b/>
          <w:lang w:val="en-US"/>
        </w:rPr>
        <w:t>thumb</w:t>
      </w:r>
      <w:r w:rsidRPr="00B03994">
        <w:rPr>
          <w:lang w:val="en-US"/>
        </w:rPr>
        <w:t xml:space="preserve">. You might need to change fingers a little </w:t>
      </w:r>
      <w:r w:rsidRPr="00B03994">
        <w:rPr>
          <w:b/>
          <w:lang w:val="en-US"/>
        </w:rPr>
        <w:t>bit</w:t>
      </w:r>
      <w:r w:rsidRPr="00B03994">
        <w:rPr>
          <w:lang w:val="en-US"/>
        </w:rPr>
        <w:t xml:space="preserve">, you know… Of course it depends how </w:t>
      </w:r>
      <w:r w:rsidRPr="00B03994">
        <w:rPr>
          <w:b/>
          <w:lang w:val="en-US"/>
        </w:rPr>
        <w:t>sharp</w:t>
      </w:r>
      <w:r w:rsidRPr="00B03994">
        <w:rPr>
          <w:lang w:val="en-US"/>
        </w:rPr>
        <w:t xml:space="preserve"> your implements are… Wonderful… we’re getting about 10 </w:t>
      </w:r>
      <w:r w:rsidRPr="00B03994">
        <w:rPr>
          <w:b/>
          <w:lang w:val="en-US"/>
        </w:rPr>
        <w:t>lines</w:t>
      </w:r>
      <w:r w:rsidRPr="00B03994">
        <w:rPr>
          <w:lang w:val="en-US"/>
        </w:rPr>
        <w:t>, aren’t we?</w:t>
      </w:r>
    </w:p>
    <w:p w14:paraId="3426D0DC"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p>
    <w:p w14:paraId="502746B6"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&lt;S:&gt; Yeah…</w:t>
      </w:r>
    </w:p>
    <w:p w14:paraId="0DD09634"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p>
    <w:p w14:paraId="161EF374"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US"/>
        </w:rPr>
      </w:pPr>
      <w:r w:rsidRPr="00B03994">
        <w:rPr>
          <w:lang w:val="en-US"/>
        </w:rPr>
        <w:t xml:space="preserve">&lt;T:&gt; Doesn’t matter. And then you’ve got other </w:t>
      </w:r>
      <w:r w:rsidRPr="00B03994">
        <w:rPr>
          <w:b/>
          <w:lang w:val="en-US"/>
        </w:rPr>
        <w:t>diameters</w:t>
      </w:r>
      <w:r w:rsidRPr="00B03994">
        <w:rPr>
          <w:lang w:val="en-US"/>
        </w:rPr>
        <w:t xml:space="preserve"> here as well cos these </w:t>
      </w:r>
      <w:r w:rsidRPr="00B03994">
        <w:rPr>
          <w:b/>
          <w:lang w:val="en-US"/>
        </w:rPr>
        <w:t>circles</w:t>
      </w:r>
      <w:r w:rsidRPr="00B03994">
        <w:rPr>
          <w:lang w:val="en-US"/>
        </w:rPr>
        <w:t xml:space="preserve"> go on a couple of what we call </w:t>
      </w:r>
      <w:r w:rsidRPr="00B03994">
        <w:rPr>
          <w:b/>
          <w:lang w:val="en-US"/>
        </w:rPr>
        <w:t>PCD</w:t>
      </w:r>
      <w:r w:rsidRPr="00B03994">
        <w:rPr>
          <w:lang w:val="en-US"/>
        </w:rPr>
        <w:t xml:space="preserve">s, which are </w:t>
      </w:r>
      <w:r w:rsidRPr="00B03994">
        <w:rPr>
          <w:b/>
          <w:lang w:val="en-US"/>
        </w:rPr>
        <w:t>pitch</w:t>
      </w:r>
      <w:r w:rsidRPr="00B03994">
        <w:rPr>
          <w:lang w:val="en-US"/>
        </w:rPr>
        <w:t xml:space="preserve"> </w:t>
      </w:r>
      <w:r w:rsidRPr="00B03994">
        <w:rPr>
          <w:b/>
          <w:lang w:val="en-US"/>
        </w:rPr>
        <w:t>circle</w:t>
      </w:r>
      <w:r w:rsidRPr="00B03994">
        <w:rPr>
          <w:lang w:val="en-US"/>
        </w:rPr>
        <w:t xml:space="preserve"> </w:t>
      </w:r>
      <w:r w:rsidRPr="00B03994">
        <w:rPr>
          <w:b/>
          <w:lang w:val="en-US"/>
        </w:rPr>
        <w:t>diameters</w:t>
      </w:r>
      <w:r w:rsidRPr="00B03994">
        <w:rPr>
          <w:lang w:val="en-US"/>
        </w:rPr>
        <w:t xml:space="preserve">. So where it says </w:t>
      </w:r>
      <w:r w:rsidRPr="00B03994">
        <w:rPr>
          <w:b/>
          <w:lang w:val="en-US"/>
        </w:rPr>
        <w:t>PCD</w:t>
      </w:r>
      <w:r w:rsidRPr="00B03994">
        <w:rPr>
          <w:lang w:val="en-US"/>
        </w:rPr>
        <w:t xml:space="preserve">, that just means that’s the </w:t>
      </w:r>
      <w:r w:rsidRPr="00B03994">
        <w:rPr>
          <w:b/>
          <w:lang w:val="en-US"/>
        </w:rPr>
        <w:t>line</w:t>
      </w:r>
      <w:r w:rsidRPr="00B03994">
        <w:rPr>
          <w:lang w:val="en-US"/>
        </w:rPr>
        <w:t xml:space="preserve"> that those </w:t>
      </w:r>
      <w:r w:rsidRPr="00B03994">
        <w:rPr>
          <w:b/>
          <w:lang w:val="en-US"/>
        </w:rPr>
        <w:t>holes</w:t>
      </w:r>
      <w:r w:rsidRPr="00B03994">
        <w:rPr>
          <w:lang w:val="en-US"/>
        </w:rPr>
        <w:t xml:space="preserve"> fall on, ok? So that one is 160, isn’t it? And that’s </w:t>
      </w:r>
      <w:r w:rsidRPr="00B03994">
        <w:rPr>
          <w:b/>
          <w:lang w:val="en-US"/>
        </w:rPr>
        <w:t>diameter</w:t>
      </w:r>
      <w:r w:rsidRPr="00B03994">
        <w:rPr>
          <w:lang w:val="en-US"/>
        </w:rPr>
        <w:t xml:space="preserve">… so 80 </w:t>
      </w:r>
      <w:r w:rsidRPr="00B03994">
        <w:rPr>
          <w:b/>
          <w:lang w:val="en-US"/>
        </w:rPr>
        <w:t>radius</w:t>
      </w:r>
      <w:r w:rsidRPr="00B03994">
        <w:rPr>
          <w:lang w:val="en-US"/>
        </w:rPr>
        <w:t xml:space="preserve">. You know the difference between 80... so you can take these down … if you do this, you can just take it down by hand, see… so that’s 80 there and I’m on 100 here, so go down to 80 and you just </w:t>
      </w:r>
      <w:r w:rsidRPr="00B03994">
        <w:rPr>
          <w:b/>
          <w:lang w:val="en-US"/>
        </w:rPr>
        <w:t>spring</w:t>
      </w:r>
      <w:r w:rsidRPr="00B03994">
        <w:rPr>
          <w:lang w:val="en-US"/>
        </w:rPr>
        <w:t xml:space="preserve"> that down so you don’t waste time. </w:t>
      </w:r>
    </w:p>
    <w:p w14:paraId="3C6E6336" w14:textId="77777777" w:rsidR="002E098A" w:rsidRPr="00B03994" w:rsidRDefault="002E098A" w:rsidP="002E098A">
      <w:pPr>
        <w:pStyle w:val="ListParagraph"/>
        <w:spacing w:line="360" w:lineRule="auto"/>
        <w:rPr>
          <w:lang w:val="en-US"/>
        </w:rPr>
      </w:pPr>
    </w:p>
    <w:p w14:paraId="7106087F" w14:textId="0F80D97D" w:rsidR="005A7D56" w:rsidRPr="00B03994" w:rsidRDefault="005A7D56" w:rsidP="00D4786C">
      <w:pPr>
        <w:pStyle w:val="ListParagraph"/>
        <w:spacing w:line="360" w:lineRule="auto"/>
        <w:ind w:left="0"/>
        <w:rPr>
          <w:lang w:val="en-US"/>
        </w:rPr>
      </w:pPr>
      <w:r w:rsidRPr="00B03994">
        <w:rPr>
          <w:lang w:val="en-US"/>
        </w:rPr>
        <w:t>Figure 1: Example of a spoken text with Fabrication technical words in bold</w:t>
      </w:r>
    </w:p>
    <w:p w14:paraId="55865387" w14:textId="77777777" w:rsidR="005A7D56" w:rsidRPr="00B03994" w:rsidRDefault="005A7D56" w:rsidP="002E098A">
      <w:pPr>
        <w:pStyle w:val="ListParagraph"/>
        <w:spacing w:line="360" w:lineRule="auto"/>
        <w:rPr>
          <w:lang w:val="en-US"/>
        </w:rPr>
      </w:pPr>
    </w:p>
    <w:p w14:paraId="71E0DFB0"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Written example (National Certificate in Mechanical Engineering Level 2, Module 12 Workbook. First published: Edition 1, July 2012, by Competenz.)</w:t>
      </w:r>
    </w:p>
    <w:p w14:paraId="5AF2514E"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p>
    <w:p w14:paraId="1D260C9B"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 xml:space="preserve">Simple </w:t>
      </w:r>
      <w:r w:rsidRPr="00B03994">
        <w:rPr>
          <w:b/>
          <w:lang w:val="en-GB"/>
        </w:rPr>
        <w:t>Fabrication</w:t>
      </w:r>
      <w:r w:rsidRPr="00B03994">
        <w:rPr>
          <w:lang w:val="en-GB"/>
        </w:rPr>
        <w:t xml:space="preserve"> </w:t>
      </w:r>
      <w:r w:rsidRPr="00B03994">
        <w:rPr>
          <w:b/>
          <w:lang w:val="en-GB"/>
        </w:rPr>
        <w:t>Shape</w:t>
      </w:r>
      <w:r w:rsidRPr="00B03994">
        <w:rPr>
          <w:lang w:val="en-GB"/>
        </w:rPr>
        <w:t>s</w:t>
      </w:r>
    </w:p>
    <w:p w14:paraId="57BE6608" w14:textId="2BF31BF1"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 xml:space="preserve">Simple </w:t>
      </w:r>
      <w:r w:rsidRPr="00B03994">
        <w:rPr>
          <w:b/>
          <w:lang w:val="en-GB"/>
        </w:rPr>
        <w:t>shape</w:t>
      </w:r>
      <w:r w:rsidRPr="00B03994">
        <w:rPr>
          <w:lang w:val="en-GB"/>
        </w:rPr>
        <w:t xml:space="preserve">s can be </w:t>
      </w:r>
      <w:r w:rsidRPr="00B03994">
        <w:rPr>
          <w:b/>
          <w:lang w:val="en-GB"/>
        </w:rPr>
        <w:t>constructed</w:t>
      </w:r>
      <w:r w:rsidRPr="00B03994">
        <w:rPr>
          <w:lang w:val="en-GB"/>
        </w:rPr>
        <w:t xml:space="preserve"> using a wide range of </w:t>
      </w:r>
      <w:r w:rsidRPr="00B03994">
        <w:rPr>
          <w:b/>
          <w:lang w:val="en-GB"/>
        </w:rPr>
        <w:t>fabrication</w:t>
      </w:r>
      <w:r w:rsidRPr="00B03994">
        <w:rPr>
          <w:lang w:val="en-GB"/>
        </w:rPr>
        <w:t xml:space="preserve"> </w:t>
      </w:r>
      <w:r w:rsidRPr="00B03994">
        <w:rPr>
          <w:b/>
          <w:lang w:val="en-GB"/>
        </w:rPr>
        <w:t>materials</w:t>
      </w:r>
      <w:r w:rsidRPr="00B03994">
        <w:rPr>
          <w:lang w:val="en-GB"/>
        </w:rPr>
        <w:t xml:space="preserve">, </w:t>
      </w:r>
      <w:r w:rsidRPr="00B03994">
        <w:rPr>
          <w:b/>
          <w:lang w:val="en-GB"/>
        </w:rPr>
        <w:t>tools</w:t>
      </w:r>
      <w:r w:rsidRPr="00B03994">
        <w:rPr>
          <w:lang w:val="en-GB"/>
        </w:rPr>
        <w:t xml:space="preserve"> and </w:t>
      </w:r>
      <w:r w:rsidRPr="00B03994">
        <w:rPr>
          <w:b/>
          <w:lang w:val="en-GB"/>
        </w:rPr>
        <w:t>equipment</w:t>
      </w:r>
      <w:r w:rsidRPr="00B03994">
        <w:rPr>
          <w:lang w:val="en-GB"/>
        </w:rPr>
        <w:t xml:space="preserve">. Additional </w:t>
      </w:r>
      <w:r w:rsidRPr="00B03994">
        <w:rPr>
          <w:b/>
          <w:lang w:val="en-GB"/>
        </w:rPr>
        <w:t>material</w:t>
      </w:r>
      <w:r w:rsidR="00A33927" w:rsidRPr="00B03994">
        <w:rPr>
          <w:lang w:val="en-GB"/>
        </w:rPr>
        <w:t xml:space="preserve"> </w:t>
      </w:r>
      <w:r w:rsidRPr="00B03994">
        <w:rPr>
          <w:lang w:val="en-GB"/>
        </w:rPr>
        <w:t xml:space="preserve">to make and complete the different types of </w:t>
      </w:r>
      <w:r w:rsidRPr="00B03994">
        <w:rPr>
          <w:b/>
          <w:lang w:val="en-GB"/>
        </w:rPr>
        <w:t>joints</w:t>
      </w:r>
      <w:r w:rsidRPr="00B03994">
        <w:rPr>
          <w:lang w:val="en-GB"/>
        </w:rPr>
        <w:t xml:space="preserve"> must be allowed for during the </w:t>
      </w:r>
      <w:r w:rsidRPr="00B03994">
        <w:rPr>
          <w:b/>
          <w:lang w:val="en-GB"/>
        </w:rPr>
        <w:t>material</w:t>
      </w:r>
      <w:r w:rsidRPr="00B03994">
        <w:rPr>
          <w:lang w:val="en-GB"/>
        </w:rPr>
        <w:t xml:space="preserve"> planning, </w:t>
      </w:r>
      <w:r w:rsidRPr="00B03994">
        <w:rPr>
          <w:b/>
          <w:lang w:val="en-GB"/>
        </w:rPr>
        <w:t>layout</w:t>
      </w:r>
      <w:r w:rsidRPr="00B03994">
        <w:rPr>
          <w:lang w:val="en-GB"/>
        </w:rPr>
        <w:t xml:space="preserve"> and </w:t>
      </w:r>
      <w:r w:rsidRPr="00B03994">
        <w:rPr>
          <w:b/>
          <w:lang w:val="en-GB"/>
        </w:rPr>
        <w:t>marking-out</w:t>
      </w:r>
      <w:r w:rsidRPr="00B03994">
        <w:rPr>
          <w:lang w:val="en-GB"/>
        </w:rPr>
        <w:t xml:space="preserve"> stages. </w:t>
      </w:r>
      <w:r w:rsidRPr="00B03994">
        <w:rPr>
          <w:b/>
          <w:lang w:val="en-GB"/>
        </w:rPr>
        <w:t>Stakes</w:t>
      </w:r>
      <w:r w:rsidRPr="00B03994">
        <w:rPr>
          <w:lang w:val="en-GB"/>
        </w:rPr>
        <w:t xml:space="preserve"> and </w:t>
      </w:r>
      <w:r w:rsidRPr="00B03994">
        <w:rPr>
          <w:b/>
          <w:lang w:val="en-GB"/>
        </w:rPr>
        <w:t>rolls</w:t>
      </w:r>
      <w:r w:rsidRPr="00B03994">
        <w:rPr>
          <w:lang w:val="en-GB"/>
        </w:rPr>
        <w:t xml:space="preserve"> can be used to </w:t>
      </w:r>
      <w:r w:rsidRPr="00B03994">
        <w:rPr>
          <w:b/>
          <w:lang w:val="en-GB"/>
        </w:rPr>
        <w:t>form</w:t>
      </w:r>
      <w:r w:rsidRPr="00B03994">
        <w:rPr>
          <w:lang w:val="en-GB"/>
        </w:rPr>
        <w:t xml:space="preserve"> </w:t>
      </w:r>
      <w:r w:rsidRPr="00B03994">
        <w:rPr>
          <w:b/>
          <w:lang w:val="en-GB"/>
        </w:rPr>
        <w:t>cylindrical</w:t>
      </w:r>
      <w:r w:rsidRPr="00B03994">
        <w:rPr>
          <w:lang w:val="en-GB"/>
        </w:rPr>
        <w:t xml:space="preserve"> and </w:t>
      </w:r>
      <w:r w:rsidRPr="00B03994">
        <w:rPr>
          <w:b/>
          <w:lang w:val="en-GB"/>
        </w:rPr>
        <w:t>conical</w:t>
      </w:r>
      <w:r w:rsidRPr="00B03994">
        <w:rPr>
          <w:lang w:val="en-GB"/>
        </w:rPr>
        <w:t xml:space="preserve"> </w:t>
      </w:r>
      <w:r w:rsidRPr="00B03994">
        <w:rPr>
          <w:b/>
          <w:lang w:val="en-GB"/>
        </w:rPr>
        <w:t>shape</w:t>
      </w:r>
      <w:r w:rsidRPr="00B03994">
        <w:rPr>
          <w:lang w:val="en-GB"/>
        </w:rPr>
        <w:t xml:space="preserve">s. </w:t>
      </w:r>
      <w:r w:rsidRPr="00B03994">
        <w:rPr>
          <w:b/>
          <w:lang w:val="en-GB"/>
        </w:rPr>
        <w:t>Formers</w:t>
      </w:r>
      <w:r w:rsidRPr="00B03994">
        <w:rPr>
          <w:lang w:val="en-GB"/>
        </w:rPr>
        <w:t xml:space="preserve">, folders and </w:t>
      </w:r>
      <w:r w:rsidRPr="00B03994">
        <w:rPr>
          <w:b/>
          <w:lang w:val="en-GB"/>
        </w:rPr>
        <w:t>benders</w:t>
      </w:r>
      <w:r w:rsidRPr="00B03994">
        <w:rPr>
          <w:lang w:val="en-GB"/>
        </w:rPr>
        <w:t xml:space="preserve"> can be used to create </w:t>
      </w:r>
      <w:r w:rsidRPr="00B03994">
        <w:rPr>
          <w:b/>
          <w:lang w:val="en-GB"/>
        </w:rPr>
        <w:t>square</w:t>
      </w:r>
      <w:r w:rsidRPr="00B03994">
        <w:rPr>
          <w:lang w:val="en-GB"/>
        </w:rPr>
        <w:t xml:space="preserve">, </w:t>
      </w:r>
      <w:r w:rsidRPr="00B03994">
        <w:rPr>
          <w:b/>
          <w:lang w:val="en-GB"/>
        </w:rPr>
        <w:t>rectangular</w:t>
      </w:r>
      <w:r w:rsidRPr="00B03994">
        <w:rPr>
          <w:lang w:val="en-GB"/>
        </w:rPr>
        <w:t xml:space="preserve"> and </w:t>
      </w:r>
      <w:r w:rsidRPr="00B03994">
        <w:rPr>
          <w:b/>
          <w:lang w:val="en-GB"/>
        </w:rPr>
        <w:t>pyramidal</w:t>
      </w:r>
      <w:r w:rsidRPr="00B03994">
        <w:rPr>
          <w:lang w:val="en-GB"/>
        </w:rPr>
        <w:t xml:space="preserve"> </w:t>
      </w:r>
      <w:r w:rsidRPr="00B03994">
        <w:rPr>
          <w:b/>
          <w:lang w:val="en-GB"/>
        </w:rPr>
        <w:t>shape</w:t>
      </w:r>
      <w:r w:rsidRPr="00B03994">
        <w:rPr>
          <w:lang w:val="en-GB"/>
        </w:rPr>
        <w:t xml:space="preserve">s. </w:t>
      </w:r>
      <w:r w:rsidRPr="00B03994">
        <w:rPr>
          <w:b/>
          <w:lang w:val="en-GB"/>
        </w:rPr>
        <w:t>Framework</w:t>
      </w:r>
      <w:r w:rsidRPr="00B03994">
        <w:rPr>
          <w:lang w:val="en-GB"/>
        </w:rPr>
        <w:t xml:space="preserve"> can be </w:t>
      </w:r>
      <w:r w:rsidRPr="00B03994">
        <w:rPr>
          <w:b/>
          <w:lang w:val="en-GB"/>
        </w:rPr>
        <w:t>constructed</w:t>
      </w:r>
      <w:r w:rsidRPr="00B03994">
        <w:rPr>
          <w:lang w:val="en-GB"/>
        </w:rPr>
        <w:t xml:space="preserve"> using sections </w:t>
      </w:r>
      <w:r w:rsidRPr="00B03994">
        <w:rPr>
          <w:b/>
          <w:lang w:val="en-GB"/>
        </w:rPr>
        <w:t>cut</w:t>
      </w:r>
      <w:r w:rsidRPr="00B03994">
        <w:rPr>
          <w:lang w:val="en-GB"/>
        </w:rPr>
        <w:t xml:space="preserve"> from lengths of common </w:t>
      </w:r>
      <w:r w:rsidRPr="00B03994">
        <w:rPr>
          <w:b/>
          <w:lang w:val="en-GB"/>
        </w:rPr>
        <w:t>engineering</w:t>
      </w:r>
      <w:r w:rsidRPr="00B03994">
        <w:rPr>
          <w:lang w:val="en-GB"/>
        </w:rPr>
        <w:t xml:space="preserve"> </w:t>
      </w:r>
      <w:r w:rsidRPr="00B03994">
        <w:rPr>
          <w:b/>
          <w:lang w:val="en-GB"/>
        </w:rPr>
        <w:t>material</w:t>
      </w:r>
      <w:r w:rsidRPr="00B03994">
        <w:rPr>
          <w:lang w:val="en-GB"/>
        </w:rPr>
        <w:t xml:space="preserve">s, such as flat and round </w:t>
      </w:r>
      <w:r w:rsidRPr="00B03994">
        <w:rPr>
          <w:b/>
          <w:lang w:val="en-GB"/>
        </w:rPr>
        <w:t>bar</w:t>
      </w:r>
      <w:r w:rsidRPr="00B03994">
        <w:rPr>
          <w:lang w:val="en-GB"/>
        </w:rPr>
        <w:t xml:space="preserve"> or </w:t>
      </w:r>
      <w:r w:rsidRPr="00B03994">
        <w:rPr>
          <w:b/>
          <w:lang w:val="en-GB"/>
        </w:rPr>
        <w:t>angle</w:t>
      </w:r>
      <w:r w:rsidRPr="00B03994">
        <w:rPr>
          <w:lang w:val="en-GB"/>
        </w:rPr>
        <w:t>.</w:t>
      </w:r>
    </w:p>
    <w:p w14:paraId="3E5D24F0"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b/>
          <w:lang w:val="en-GB"/>
        </w:rPr>
        <w:t>Cubes</w:t>
      </w:r>
      <w:r w:rsidRPr="00B03994">
        <w:rPr>
          <w:lang w:val="en-GB"/>
        </w:rPr>
        <w:t xml:space="preserve"> or </w:t>
      </w:r>
      <w:r w:rsidRPr="00B03994">
        <w:rPr>
          <w:b/>
          <w:lang w:val="en-GB"/>
        </w:rPr>
        <w:t>rectangular</w:t>
      </w:r>
      <w:r w:rsidRPr="00B03994">
        <w:rPr>
          <w:lang w:val="en-GB"/>
        </w:rPr>
        <w:t xml:space="preserve"> </w:t>
      </w:r>
      <w:r w:rsidRPr="00B03994">
        <w:rPr>
          <w:b/>
          <w:lang w:val="en-GB"/>
        </w:rPr>
        <w:t>shape</w:t>
      </w:r>
      <w:r w:rsidRPr="00B03994">
        <w:rPr>
          <w:lang w:val="en-GB"/>
        </w:rPr>
        <w:t xml:space="preserve">s can be </w:t>
      </w:r>
      <w:r w:rsidRPr="00B03994">
        <w:rPr>
          <w:b/>
          <w:lang w:val="en-GB"/>
        </w:rPr>
        <w:t>constructed</w:t>
      </w:r>
      <w:r w:rsidRPr="00B03994">
        <w:rPr>
          <w:lang w:val="en-GB"/>
        </w:rPr>
        <w:t xml:space="preserve"> by creating a </w:t>
      </w:r>
      <w:r w:rsidRPr="00B03994">
        <w:rPr>
          <w:b/>
          <w:lang w:val="en-GB"/>
        </w:rPr>
        <w:t>series</w:t>
      </w:r>
      <w:r w:rsidRPr="00B03994">
        <w:rPr>
          <w:lang w:val="en-GB"/>
        </w:rPr>
        <w:t xml:space="preserve"> of up to six </w:t>
      </w:r>
      <w:r w:rsidRPr="00B03994">
        <w:rPr>
          <w:b/>
          <w:lang w:val="en-GB"/>
        </w:rPr>
        <w:t>square</w:t>
      </w:r>
      <w:r w:rsidRPr="00B03994">
        <w:rPr>
          <w:lang w:val="en-GB"/>
        </w:rPr>
        <w:t xml:space="preserve"> or </w:t>
      </w:r>
      <w:r w:rsidRPr="00B03994">
        <w:rPr>
          <w:b/>
          <w:lang w:val="en-GB"/>
        </w:rPr>
        <w:t>rectangular</w:t>
      </w:r>
      <w:r w:rsidRPr="00B03994">
        <w:rPr>
          <w:lang w:val="en-GB"/>
        </w:rPr>
        <w:t xml:space="preserve"> </w:t>
      </w:r>
      <w:r w:rsidRPr="00B03994">
        <w:rPr>
          <w:b/>
          <w:lang w:val="en-GB"/>
        </w:rPr>
        <w:t>shape</w:t>
      </w:r>
      <w:r w:rsidRPr="00B03994">
        <w:rPr>
          <w:lang w:val="en-GB"/>
        </w:rPr>
        <w:t xml:space="preserve">s, which are </w:t>
      </w:r>
      <w:r w:rsidRPr="00B03994">
        <w:rPr>
          <w:b/>
          <w:lang w:val="en-GB"/>
        </w:rPr>
        <w:t>folded</w:t>
      </w:r>
      <w:r w:rsidRPr="00B03994">
        <w:rPr>
          <w:lang w:val="en-GB"/>
        </w:rPr>
        <w:t xml:space="preserve"> or bent at 90ø along the mating </w:t>
      </w:r>
      <w:r w:rsidRPr="00B03994">
        <w:rPr>
          <w:b/>
          <w:lang w:val="en-GB"/>
        </w:rPr>
        <w:t>edge</w:t>
      </w:r>
      <w:r w:rsidRPr="00B03994">
        <w:rPr>
          <w:lang w:val="en-GB"/>
        </w:rPr>
        <w:t>s (shown in red).</w:t>
      </w:r>
    </w:p>
    <w:p w14:paraId="165ED179"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 xml:space="preserve">The remaining </w:t>
      </w:r>
      <w:r w:rsidRPr="00B03994">
        <w:rPr>
          <w:b/>
          <w:lang w:val="en-GB"/>
        </w:rPr>
        <w:t>edge</w:t>
      </w:r>
      <w:r w:rsidRPr="00B03994">
        <w:rPr>
          <w:lang w:val="en-GB"/>
        </w:rPr>
        <w:t xml:space="preserve">s are </w:t>
      </w:r>
      <w:r w:rsidRPr="00B03994">
        <w:rPr>
          <w:b/>
          <w:lang w:val="en-GB"/>
        </w:rPr>
        <w:t>joined</w:t>
      </w:r>
      <w:r w:rsidRPr="00B03994">
        <w:rPr>
          <w:lang w:val="en-GB"/>
        </w:rPr>
        <w:t xml:space="preserve"> after </w:t>
      </w:r>
      <w:r w:rsidRPr="00B03994">
        <w:rPr>
          <w:b/>
          <w:lang w:val="en-GB"/>
        </w:rPr>
        <w:t>folding</w:t>
      </w:r>
      <w:r w:rsidRPr="00B03994">
        <w:rPr>
          <w:lang w:val="en-GB"/>
        </w:rPr>
        <w:t>.</w:t>
      </w:r>
    </w:p>
    <w:p w14:paraId="4E96D0F8"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b/>
          <w:lang w:val="en-GB"/>
        </w:rPr>
        <w:t>Cylinders</w:t>
      </w:r>
      <w:r w:rsidRPr="00B03994">
        <w:rPr>
          <w:lang w:val="en-GB"/>
        </w:rPr>
        <w:t xml:space="preserve"> can be </w:t>
      </w:r>
      <w:r w:rsidRPr="00B03994">
        <w:rPr>
          <w:b/>
          <w:lang w:val="en-GB"/>
        </w:rPr>
        <w:t>constructed</w:t>
      </w:r>
      <w:r w:rsidRPr="00B03994">
        <w:rPr>
          <w:lang w:val="en-GB"/>
        </w:rPr>
        <w:t xml:space="preserve"> by creating two </w:t>
      </w:r>
      <w:r w:rsidRPr="00B03994">
        <w:rPr>
          <w:b/>
          <w:lang w:val="en-GB"/>
        </w:rPr>
        <w:t>circular</w:t>
      </w:r>
      <w:r w:rsidRPr="00B03994">
        <w:rPr>
          <w:lang w:val="en-GB"/>
        </w:rPr>
        <w:t xml:space="preserve"> ends and a </w:t>
      </w:r>
      <w:r w:rsidRPr="00B03994">
        <w:rPr>
          <w:b/>
          <w:lang w:val="en-GB"/>
        </w:rPr>
        <w:t>rectangle</w:t>
      </w:r>
      <w:r w:rsidRPr="00B03994">
        <w:rPr>
          <w:lang w:val="en-GB"/>
        </w:rPr>
        <w:t xml:space="preserve">. The length of the </w:t>
      </w:r>
      <w:r w:rsidRPr="00B03994">
        <w:rPr>
          <w:b/>
          <w:lang w:val="en-GB"/>
        </w:rPr>
        <w:t>rectangle</w:t>
      </w:r>
      <w:r w:rsidRPr="00B03994">
        <w:rPr>
          <w:lang w:val="en-GB"/>
        </w:rPr>
        <w:t xml:space="preserve"> 'L' is the equal to the </w:t>
      </w:r>
      <w:r w:rsidRPr="00B03994">
        <w:rPr>
          <w:b/>
          <w:lang w:val="en-GB"/>
        </w:rPr>
        <w:t>circumference</w:t>
      </w:r>
      <w:r w:rsidRPr="00B03994">
        <w:rPr>
          <w:lang w:val="en-GB"/>
        </w:rPr>
        <w:t xml:space="preserve"> of the </w:t>
      </w:r>
      <w:r w:rsidRPr="00B03994">
        <w:rPr>
          <w:b/>
          <w:lang w:val="en-GB"/>
        </w:rPr>
        <w:t>circular</w:t>
      </w:r>
      <w:r w:rsidRPr="00B03994">
        <w:rPr>
          <w:lang w:val="en-GB"/>
        </w:rPr>
        <w:t xml:space="preserve"> ends. The width of the </w:t>
      </w:r>
      <w:r w:rsidRPr="00B03994">
        <w:rPr>
          <w:b/>
          <w:lang w:val="en-GB"/>
        </w:rPr>
        <w:t>rectangle</w:t>
      </w:r>
      <w:r w:rsidRPr="00B03994">
        <w:rPr>
          <w:lang w:val="en-GB"/>
        </w:rPr>
        <w:t xml:space="preserve"> 'W' will be the height of the </w:t>
      </w:r>
      <w:r w:rsidRPr="00B03994">
        <w:rPr>
          <w:b/>
          <w:lang w:val="en-GB"/>
        </w:rPr>
        <w:t>cylinder</w:t>
      </w:r>
      <w:r w:rsidRPr="00B03994">
        <w:rPr>
          <w:lang w:val="en-GB"/>
        </w:rPr>
        <w:t xml:space="preserve">. The </w:t>
      </w:r>
      <w:r w:rsidRPr="00B03994">
        <w:rPr>
          <w:b/>
          <w:lang w:val="en-GB"/>
        </w:rPr>
        <w:t>edge</w:t>
      </w:r>
      <w:r w:rsidRPr="00B03994">
        <w:rPr>
          <w:lang w:val="en-GB"/>
        </w:rPr>
        <w:t xml:space="preserve">s of the </w:t>
      </w:r>
      <w:r w:rsidRPr="00B03994">
        <w:rPr>
          <w:b/>
          <w:lang w:val="en-GB"/>
        </w:rPr>
        <w:t>cylinder</w:t>
      </w:r>
      <w:r w:rsidRPr="00B03994">
        <w:rPr>
          <w:lang w:val="en-GB"/>
        </w:rPr>
        <w:t xml:space="preserve"> are </w:t>
      </w:r>
      <w:r w:rsidRPr="00B03994">
        <w:rPr>
          <w:b/>
          <w:lang w:val="en-GB"/>
        </w:rPr>
        <w:t>joined</w:t>
      </w:r>
      <w:r w:rsidRPr="00B03994">
        <w:rPr>
          <w:lang w:val="en-GB"/>
        </w:rPr>
        <w:t xml:space="preserve"> after </w:t>
      </w:r>
      <w:r w:rsidRPr="00B03994">
        <w:rPr>
          <w:b/>
          <w:lang w:val="en-GB"/>
        </w:rPr>
        <w:t>rolling</w:t>
      </w:r>
      <w:r w:rsidRPr="00B03994">
        <w:rPr>
          <w:lang w:val="en-GB"/>
        </w:rPr>
        <w:t>.</w:t>
      </w:r>
    </w:p>
    <w:p w14:paraId="0ADB94E9"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b/>
          <w:lang w:val="en-GB"/>
        </w:rPr>
        <w:t>Truncated</w:t>
      </w:r>
      <w:r w:rsidRPr="00B03994">
        <w:rPr>
          <w:lang w:val="en-GB"/>
        </w:rPr>
        <w:t xml:space="preserve"> Pyramids can be </w:t>
      </w:r>
      <w:r w:rsidRPr="00B03994">
        <w:rPr>
          <w:b/>
          <w:lang w:val="en-GB"/>
        </w:rPr>
        <w:t>constructed</w:t>
      </w:r>
      <w:r w:rsidRPr="00B03994">
        <w:rPr>
          <w:lang w:val="en-GB"/>
        </w:rPr>
        <w:t xml:space="preserve"> by creating a </w:t>
      </w:r>
      <w:r w:rsidRPr="00B03994">
        <w:rPr>
          <w:b/>
          <w:lang w:val="en-GB"/>
        </w:rPr>
        <w:t>series</w:t>
      </w:r>
      <w:r w:rsidRPr="00B03994">
        <w:rPr>
          <w:lang w:val="en-GB"/>
        </w:rPr>
        <w:t xml:space="preserve"> of four </w:t>
      </w:r>
      <w:r w:rsidRPr="00B03994">
        <w:rPr>
          <w:b/>
          <w:lang w:val="en-GB"/>
        </w:rPr>
        <w:t>truncated</w:t>
      </w:r>
      <w:r w:rsidRPr="00B03994">
        <w:rPr>
          <w:lang w:val="en-GB"/>
        </w:rPr>
        <w:t xml:space="preserve"> </w:t>
      </w:r>
      <w:r w:rsidRPr="00B03994">
        <w:rPr>
          <w:b/>
          <w:lang w:val="en-GB"/>
        </w:rPr>
        <w:t>triangular</w:t>
      </w:r>
      <w:r w:rsidRPr="00B03994">
        <w:rPr>
          <w:lang w:val="en-GB"/>
        </w:rPr>
        <w:t xml:space="preserve"> sides which are </w:t>
      </w:r>
      <w:r w:rsidRPr="00B03994">
        <w:rPr>
          <w:b/>
          <w:lang w:val="en-GB"/>
        </w:rPr>
        <w:t>folded</w:t>
      </w:r>
      <w:r w:rsidRPr="00B03994">
        <w:rPr>
          <w:lang w:val="en-GB"/>
        </w:rPr>
        <w:t xml:space="preserve"> or bent at 90ø along the mating </w:t>
      </w:r>
      <w:r w:rsidRPr="00B03994">
        <w:rPr>
          <w:b/>
          <w:lang w:val="en-GB"/>
        </w:rPr>
        <w:t>edge</w:t>
      </w:r>
      <w:r w:rsidRPr="00B03994">
        <w:rPr>
          <w:lang w:val="en-GB"/>
        </w:rPr>
        <w:t>s (shown in red).</w:t>
      </w:r>
    </w:p>
    <w:p w14:paraId="24EC67D1"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 xml:space="preserve">The length of the </w:t>
      </w:r>
      <w:r w:rsidRPr="00B03994">
        <w:rPr>
          <w:b/>
          <w:lang w:val="en-GB"/>
        </w:rPr>
        <w:t>joint</w:t>
      </w:r>
      <w:r w:rsidRPr="00B03994">
        <w:rPr>
          <w:lang w:val="en-GB"/>
        </w:rPr>
        <w:t xml:space="preserve"> along the </w:t>
      </w:r>
      <w:r w:rsidRPr="00B03994">
        <w:rPr>
          <w:b/>
          <w:lang w:val="en-GB"/>
        </w:rPr>
        <w:t>face</w:t>
      </w:r>
      <w:r w:rsidRPr="00B03994">
        <w:rPr>
          <w:lang w:val="en-GB"/>
        </w:rPr>
        <w:t xml:space="preserve"> of the </w:t>
      </w:r>
      <w:r w:rsidRPr="00B03994">
        <w:rPr>
          <w:b/>
          <w:lang w:val="en-GB"/>
        </w:rPr>
        <w:t>truncated</w:t>
      </w:r>
      <w:r w:rsidRPr="00B03994">
        <w:rPr>
          <w:lang w:val="en-GB"/>
        </w:rPr>
        <w:t xml:space="preserve"> pyramid is governed by the length of </w:t>
      </w:r>
      <w:r w:rsidRPr="00B03994">
        <w:rPr>
          <w:b/>
          <w:lang w:val="en-GB"/>
        </w:rPr>
        <w:t>edge</w:t>
      </w:r>
      <w:r w:rsidRPr="00B03994">
        <w:rPr>
          <w:lang w:val="en-GB"/>
        </w:rPr>
        <w:t xml:space="preserve"> 'F'.</w:t>
      </w:r>
    </w:p>
    <w:p w14:paraId="1C57871B" w14:textId="77777777" w:rsidR="002E098A" w:rsidRPr="00B03994" w:rsidRDefault="002E098A" w:rsidP="002E098A">
      <w:pPr>
        <w:pStyle w:val="ListParagraph"/>
        <w:pBdr>
          <w:top w:val="single" w:sz="4" w:space="1" w:color="auto"/>
          <w:left w:val="single" w:sz="4" w:space="4" w:color="auto"/>
          <w:bottom w:val="single" w:sz="4" w:space="1" w:color="auto"/>
          <w:right w:val="single" w:sz="4" w:space="4" w:color="auto"/>
        </w:pBdr>
        <w:spacing w:line="360" w:lineRule="auto"/>
        <w:ind w:left="0"/>
        <w:rPr>
          <w:lang w:val="en-GB"/>
        </w:rPr>
      </w:pPr>
      <w:r w:rsidRPr="00B03994">
        <w:rPr>
          <w:lang w:val="en-GB"/>
        </w:rPr>
        <w:t xml:space="preserve">The </w:t>
      </w:r>
      <w:r w:rsidRPr="00B03994">
        <w:rPr>
          <w:b/>
          <w:lang w:val="en-GB"/>
        </w:rPr>
        <w:t>square</w:t>
      </w:r>
      <w:r w:rsidRPr="00B03994">
        <w:rPr>
          <w:lang w:val="en-GB"/>
        </w:rPr>
        <w:t xml:space="preserve"> </w:t>
      </w:r>
      <w:r w:rsidRPr="00B03994">
        <w:rPr>
          <w:b/>
          <w:lang w:val="en-GB"/>
        </w:rPr>
        <w:t>base</w:t>
      </w:r>
      <w:r w:rsidRPr="00B03994">
        <w:rPr>
          <w:lang w:val="en-GB"/>
        </w:rPr>
        <w:t xml:space="preserve"> and smaller </w:t>
      </w:r>
      <w:r w:rsidRPr="00B03994">
        <w:rPr>
          <w:b/>
          <w:lang w:val="en-GB"/>
        </w:rPr>
        <w:t>square</w:t>
      </w:r>
      <w:r w:rsidRPr="00B03994">
        <w:rPr>
          <w:lang w:val="en-GB"/>
        </w:rPr>
        <w:t xml:space="preserve"> top are </w:t>
      </w:r>
      <w:r w:rsidRPr="00B03994">
        <w:rPr>
          <w:b/>
          <w:lang w:val="en-GB"/>
        </w:rPr>
        <w:t>folded</w:t>
      </w:r>
      <w:r w:rsidRPr="00B03994">
        <w:rPr>
          <w:lang w:val="en-GB"/>
        </w:rPr>
        <w:t xml:space="preserve"> over and the remaining </w:t>
      </w:r>
      <w:r w:rsidRPr="00B03994">
        <w:rPr>
          <w:b/>
          <w:lang w:val="en-GB"/>
        </w:rPr>
        <w:t>edge</w:t>
      </w:r>
      <w:r w:rsidRPr="00B03994">
        <w:rPr>
          <w:lang w:val="en-GB"/>
        </w:rPr>
        <w:t xml:space="preserve">s </w:t>
      </w:r>
      <w:r w:rsidRPr="00B03994">
        <w:rPr>
          <w:b/>
          <w:lang w:val="en-GB"/>
        </w:rPr>
        <w:t>joined</w:t>
      </w:r>
      <w:r w:rsidRPr="00B03994">
        <w:rPr>
          <w:lang w:val="en-GB"/>
        </w:rPr>
        <w:t>.</w:t>
      </w:r>
    </w:p>
    <w:p w14:paraId="64E6E9E7" w14:textId="77777777" w:rsidR="002E098A" w:rsidRPr="00B03994" w:rsidRDefault="002E098A" w:rsidP="002E098A">
      <w:pPr>
        <w:pStyle w:val="ListParagraph"/>
        <w:spacing w:line="360" w:lineRule="auto"/>
        <w:rPr>
          <w:lang w:val="en-GB"/>
        </w:rPr>
      </w:pPr>
    </w:p>
    <w:p w14:paraId="220AEF2F" w14:textId="09E5C887" w:rsidR="005A7D56" w:rsidRPr="00B03994" w:rsidRDefault="005A7D56" w:rsidP="00D4786C">
      <w:pPr>
        <w:pStyle w:val="ListParagraph"/>
        <w:spacing w:line="360" w:lineRule="auto"/>
        <w:ind w:left="0"/>
        <w:rPr>
          <w:lang w:val="en-US"/>
        </w:rPr>
      </w:pPr>
      <w:r w:rsidRPr="00B03994">
        <w:rPr>
          <w:lang w:val="en-US"/>
        </w:rPr>
        <w:t>Figure 2: Example of a written text with Fabrication technical words in bold</w:t>
      </w:r>
    </w:p>
    <w:p w14:paraId="1D3F5775" w14:textId="77777777" w:rsidR="005A7D56" w:rsidRPr="00B03994" w:rsidRDefault="005A7D56" w:rsidP="002E098A">
      <w:pPr>
        <w:pStyle w:val="ListParagraph"/>
        <w:spacing w:line="360" w:lineRule="auto"/>
        <w:rPr>
          <w:lang w:val="en-GB"/>
        </w:rPr>
      </w:pPr>
    </w:p>
    <w:p w14:paraId="208FD96A" w14:textId="77777777" w:rsidR="002E098A" w:rsidRPr="00B03994" w:rsidRDefault="002E098A" w:rsidP="00BE0C17">
      <w:pPr>
        <w:pStyle w:val="ListParagraph"/>
        <w:spacing w:line="360" w:lineRule="auto"/>
        <w:ind w:left="0"/>
      </w:pPr>
    </w:p>
    <w:p w14:paraId="7BAB9F24" w14:textId="1343FBCF" w:rsidR="001103F9" w:rsidRPr="00B03994" w:rsidRDefault="001103F9" w:rsidP="00DB21AC">
      <w:pPr>
        <w:pStyle w:val="ListParagraph"/>
        <w:numPr>
          <w:ilvl w:val="1"/>
          <w:numId w:val="15"/>
        </w:numPr>
        <w:spacing w:line="360" w:lineRule="auto"/>
        <w:rPr>
          <w:b/>
          <w:i/>
        </w:rPr>
      </w:pPr>
      <w:r w:rsidRPr="00B03994">
        <w:rPr>
          <w:b/>
          <w:i/>
        </w:rPr>
        <w:t>What is the coverage of these lists over academic written texts and fiction texts?</w:t>
      </w:r>
    </w:p>
    <w:p w14:paraId="02053493" w14:textId="2A8C5F55" w:rsidR="00257E1F" w:rsidRPr="00B03994" w:rsidRDefault="00F20503"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To find out whether the coverage of the pedagogical word lists over the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texts was similar to other kinds of texts or different, a comparison was made </w:t>
      </w:r>
      <w:r w:rsidR="009D4822" w:rsidRPr="00B03994">
        <w:rPr>
          <w:rFonts w:ascii="Times New Roman" w:hAnsi="Times New Roman" w:cs="Times New Roman"/>
          <w:sz w:val="24"/>
          <w:szCs w:val="24"/>
        </w:rPr>
        <w:t>using</w:t>
      </w:r>
      <w:r w:rsidRPr="00B03994">
        <w:rPr>
          <w:rFonts w:ascii="Times New Roman" w:hAnsi="Times New Roman" w:cs="Times New Roman"/>
          <w:sz w:val="24"/>
          <w:szCs w:val="24"/>
        </w:rPr>
        <w:t xml:space="preserve"> </w:t>
      </w:r>
      <w:r w:rsidR="005F5F9B" w:rsidRPr="00B03994">
        <w:rPr>
          <w:rFonts w:ascii="Times New Roman" w:hAnsi="Times New Roman" w:cs="Times New Roman"/>
          <w:sz w:val="24"/>
          <w:szCs w:val="24"/>
        </w:rPr>
        <w:t xml:space="preserve">an </w:t>
      </w:r>
      <w:r w:rsidRPr="00B03994">
        <w:rPr>
          <w:rFonts w:ascii="Times New Roman" w:hAnsi="Times New Roman" w:cs="Times New Roman"/>
          <w:sz w:val="24"/>
          <w:szCs w:val="24"/>
        </w:rPr>
        <w:t>academic written</w:t>
      </w:r>
      <w:r w:rsidR="005F5F9B" w:rsidRPr="00B03994">
        <w:rPr>
          <w:rFonts w:ascii="Times New Roman" w:hAnsi="Times New Roman" w:cs="Times New Roman"/>
          <w:sz w:val="24"/>
          <w:szCs w:val="24"/>
        </w:rPr>
        <w:t xml:space="preserve"> corpus </w:t>
      </w:r>
      <w:r w:rsidRPr="00B03994">
        <w:rPr>
          <w:rFonts w:ascii="Times New Roman" w:hAnsi="Times New Roman" w:cs="Times New Roman"/>
          <w:sz w:val="24"/>
          <w:szCs w:val="24"/>
        </w:rPr>
        <w:t xml:space="preserve">and </w:t>
      </w:r>
      <w:r w:rsidR="005F5F9B" w:rsidRPr="00B03994">
        <w:rPr>
          <w:rFonts w:ascii="Times New Roman" w:hAnsi="Times New Roman" w:cs="Times New Roman"/>
          <w:sz w:val="24"/>
          <w:szCs w:val="24"/>
        </w:rPr>
        <w:t xml:space="preserve">a </w:t>
      </w:r>
      <w:r w:rsidRPr="00B03994">
        <w:rPr>
          <w:rFonts w:ascii="Times New Roman" w:hAnsi="Times New Roman" w:cs="Times New Roman"/>
          <w:sz w:val="24"/>
          <w:szCs w:val="24"/>
        </w:rPr>
        <w:t>fiction</w:t>
      </w:r>
      <w:r w:rsidR="009D4822" w:rsidRPr="00B03994">
        <w:rPr>
          <w:rFonts w:ascii="Times New Roman" w:hAnsi="Times New Roman" w:cs="Times New Roman"/>
          <w:sz w:val="24"/>
          <w:szCs w:val="24"/>
        </w:rPr>
        <w:t xml:space="preserve"> </w:t>
      </w:r>
      <w:r w:rsidR="005F5F9B" w:rsidRPr="00B03994">
        <w:rPr>
          <w:rFonts w:ascii="Times New Roman" w:hAnsi="Times New Roman" w:cs="Times New Roman"/>
          <w:sz w:val="24"/>
          <w:szCs w:val="24"/>
        </w:rPr>
        <w:t xml:space="preserve">corpus </w:t>
      </w:r>
      <w:r w:rsidR="00DB21AC" w:rsidRPr="00B03994">
        <w:rPr>
          <w:rFonts w:ascii="Times New Roman" w:hAnsi="Times New Roman" w:cs="Times New Roman"/>
          <w:sz w:val="24"/>
          <w:szCs w:val="24"/>
        </w:rPr>
        <w:t>(see Table 5)</w:t>
      </w:r>
      <w:r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39237F" w:rsidRPr="00B03994">
        <w:rPr>
          <w:rFonts w:ascii="Times New Roman" w:hAnsi="Times New Roman" w:cs="Times New Roman"/>
          <w:sz w:val="24"/>
          <w:szCs w:val="24"/>
        </w:rPr>
        <w:t>The academic written and fiction corpora were chosen because they ar</w:t>
      </w:r>
      <w:r w:rsidR="005A0FA7" w:rsidRPr="00B03994">
        <w:rPr>
          <w:rFonts w:ascii="Times New Roman" w:hAnsi="Times New Roman" w:cs="Times New Roman"/>
          <w:sz w:val="24"/>
          <w:szCs w:val="24"/>
        </w:rPr>
        <w:t>e very different from trades tex</w:t>
      </w:r>
      <w:r w:rsidR="0039237F" w:rsidRPr="00B03994">
        <w:rPr>
          <w:rFonts w:ascii="Times New Roman" w:hAnsi="Times New Roman" w:cs="Times New Roman"/>
          <w:sz w:val="24"/>
          <w:szCs w:val="24"/>
        </w:rPr>
        <w:t>ts and they were</w:t>
      </w:r>
      <w:r w:rsidR="005F5F9B" w:rsidRPr="00B03994">
        <w:rPr>
          <w:rFonts w:ascii="Times New Roman" w:hAnsi="Times New Roman" w:cs="Times New Roman"/>
          <w:sz w:val="24"/>
          <w:szCs w:val="24"/>
        </w:rPr>
        <w:t xml:space="preserve"> both used in Coxhead’s (2000) AWL study. </w:t>
      </w:r>
      <w:r w:rsidR="0039237F" w:rsidRPr="00B03994">
        <w:rPr>
          <w:rFonts w:ascii="Times New Roman" w:hAnsi="Times New Roman" w:cs="Times New Roman"/>
          <w:sz w:val="24"/>
          <w:szCs w:val="24"/>
        </w:rPr>
        <w:t>U</w:t>
      </w:r>
      <w:r w:rsidR="00F102DC" w:rsidRPr="00B03994">
        <w:rPr>
          <w:rFonts w:ascii="Times New Roman" w:hAnsi="Times New Roman" w:cs="Times New Roman"/>
          <w:sz w:val="24"/>
          <w:szCs w:val="24"/>
        </w:rPr>
        <w:t xml:space="preserve">sing different corpora to investigate word lists </w:t>
      </w:r>
      <w:r w:rsidR="00F00836" w:rsidRPr="00B03994">
        <w:rPr>
          <w:rFonts w:ascii="Times New Roman" w:hAnsi="Times New Roman" w:cs="Times New Roman"/>
          <w:sz w:val="24"/>
          <w:szCs w:val="24"/>
        </w:rPr>
        <w:t xml:space="preserve">was </w:t>
      </w:r>
      <w:r w:rsidR="005A0FA7" w:rsidRPr="00B03994">
        <w:rPr>
          <w:rFonts w:ascii="Times New Roman" w:hAnsi="Times New Roman" w:cs="Times New Roman"/>
          <w:sz w:val="24"/>
          <w:szCs w:val="24"/>
        </w:rPr>
        <w:t xml:space="preserve">trialled </w:t>
      </w:r>
      <w:r w:rsidR="00F00836" w:rsidRPr="00B03994">
        <w:rPr>
          <w:rFonts w:ascii="Times New Roman" w:hAnsi="Times New Roman" w:cs="Times New Roman"/>
          <w:sz w:val="24"/>
          <w:szCs w:val="24"/>
        </w:rPr>
        <w:t>by Coxhead (2000) and is recommended by Nation (2016).</w:t>
      </w:r>
      <w:r w:rsidR="003C7457" w:rsidRPr="00B03994">
        <w:rPr>
          <w:rFonts w:ascii="Times New Roman" w:hAnsi="Times New Roman" w:cs="Times New Roman"/>
          <w:sz w:val="24"/>
          <w:szCs w:val="24"/>
        </w:rPr>
        <w:t xml:space="preserve"> </w:t>
      </w:r>
      <w:r w:rsidR="00F64FA5" w:rsidRPr="00B03994">
        <w:rPr>
          <w:rFonts w:ascii="Times New Roman" w:hAnsi="Times New Roman" w:cs="Times New Roman"/>
          <w:sz w:val="24"/>
          <w:szCs w:val="24"/>
        </w:rPr>
        <w:t>Table 5</w:t>
      </w:r>
      <w:r w:rsidRPr="00B03994">
        <w:rPr>
          <w:rFonts w:ascii="Times New Roman" w:hAnsi="Times New Roman" w:cs="Times New Roman"/>
          <w:sz w:val="24"/>
          <w:szCs w:val="24"/>
        </w:rPr>
        <w:t xml:space="preserve"> </w:t>
      </w:r>
      <w:r w:rsidR="00DB21AC" w:rsidRPr="00B03994">
        <w:rPr>
          <w:rFonts w:ascii="Times New Roman" w:hAnsi="Times New Roman" w:cs="Times New Roman"/>
          <w:sz w:val="24"/>
          <w:szCs w:val="24"/>
        </w:rPr>
        <w:t xml:space="preserve">shows </w:t>
      </w:r>
      <w:r w:rsidR="009D4822" w:rsidRPr="00B03994">
        <w:rPr>
          <w:rFonts w:ascii="Times New Roman" w:hAnsi="Times New Roman" w:cs="Times New Roman"/>
          <w:sz w:val="24"/>
          <w:szCs w:val="24"/>
        </w:rPr>
        <w:t>that</w:t>
      </w:r>
      <w:r w:rsidRPr="00B03994">
        <w:rPr>
          <w:rFonts w:ascii="Times New Roman" w:hAnsi="Times New Roman" w:cs="Times New Roman"/>
          <w:sz w:val="24"/>
          <w:szCs w:val="24"/>
        </w:rPr>
        <w:t xml:space="preserve"> the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list had low</w:t>
      </w:r>
      <w:r w:rsidR="009D4822" w:rsidRPr="00B03994">
        <w:rPr>
          <w:rFonts w:ascii="Times New Roman" w:hAnsi="Times New Roman" w:cs="Times New Roman"/>
          <w:sz w:val="24"/>
          <w:szCs w:val="24"/>
        </w:rPr>
        <w:t>er</w:t>
      </w:r>
      <w:r w:rsidRPr="00B03994">
        <w:rPr>
          <w:rFonts w:ascii="Times New Roman" w:hAnsi="Times New Roman" w:cs="Times New Roman"/>
          <w:sz w:val="24"/>
          <w:szCs w:val="24"/>
        </w:rPr>
        <w:t xml:space="preserve"> coverage over Fiction (2.16%) than over written academic English (7.07%).</w:t>
      </w:r>
      <w:r w:rsidR="00D37022"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This academic written English coverage is only 1.71% lower than the spoken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coverage.</w:t>
      </w:r>
      <w:r w:rsidR="003C7457" w:rsidRPr="00B03994">
        <w:rPr>
          <w:rFonts w:ascii="Times New Roman" w:hAnsi="Times New Roman" w:cs="Times New Roman"/>
          <w:sz w:val="24"/>
          <w:szCs w:val="24"/>
        </w:rPr>
        <w:t xml:space="preserve"> </w:t>
      </w:r>
      <w:r w:rsidR="005B4E67" w:rsidRPr="00B03994">
        <w:rPr>
          <w:rFonts w:ascii="Times New Roman" w:hAnsi="Times New Roman" w:cs="Times New Roman"/>
          <w:sz w:val="24"/>
          <w:szCs w:val="24"/>
        </w:rPr>
        <w:t xml:space="preserve">High frequency words in the technical list which have general meanings (for example, </w:t>
      </w:r>
      <w:r w:rsidR="005B4E67" w:rsidRPr="00B03994">
        <w:rPr>
          <w:rFonts w:ascii="Times New Roman" w:hAnsi="Times New Roman" w:cs="Times New Roman"/>
          <w:i/>
          <w:sz w:val="24"/>
          <w:szCs w:val="24"/>
        </w:rPr>
        <w:t>work</w:t>
      </w:r>
      <w:r w:rsidR="005B4E67" w:rsidRPr="00B03994">
        <w:rPr>
          <w:rFonts w:ascii="Times New Roman" w:hAnsi="Times New Roman" w:cs="Times New Roman"/>
          <w:sz w:val="24"/>
          <w:szCs w:val="24"/>
        </w:rPr>
        <w:t xml:space="preserve"> and </w:t>
      </w:r>
      <w:r w:rsidR="005B4E67" w:rsidRPr="00B03994">
        <w:rPr>
          <w:rFonts w:ascii="Times New Roman" w:hAnsi="Times New Roman" w:cs="Times New Roman"/>
          <w:i/>
          <w:sz w:val="24"/>
          <w:szCs w:val="24"/>
        </w:rPr>
        <w:t>centre</w:t>
      </w:r>
      <w:r w:rsidR="005B4E67" w:rsidRPr="00B03994">
        <w:rPr>
          <w:rFonts w:ascii="Times New Roman" w:hAnsi="Times New Roman" w:cs="Times New Roman"/>
          <w:sz w:val="24"/>
          <w:szCs w:val="24"/>
        </w:rPr>
        <w:t>) could be the reason for this similar coverage.</w:t>
      </w:r>
      <w:r w:rsidR="003C7457" w:rsidRPr="00B03994">
        <w:rPr>
          <w:rFonts w:ascii="Times New Roman" w:hAnsi="Times New Roman" w:cs="Times New Roman"/>
          <w:sz w:val="24"/>
          <w:szCs w:val="24"/>
        </w:rPr>
        <w:t xml:space="preserve"> </w:t>
      </w:r>
      <w:r w:rsidRPr="00B03994">
        <w:rPr>
          <w:rFonts w:ascii="Times New Roman" w:hAnsi="Times New Roman" w:cs="Times New Roman"/>
          <w:sz w:val="24"/>
          <w:szCs w:val="24"/>
        </w:rPr>
        <w:t>Note that the abbreviations occur in the two comparison corpora but none of the proper nouns does.</w:t>
      </w:r>
      <w:r w:rsidR="000E773C" w:rsidRPr="00B03994">
        <w:rPr>
          <w:rFonts w:ascii="Times New Roman" w:hAnsi="Times New Roman" w:cs="Times New Roman"/>
          <w:sz w:val="24"/>
          <w:szCs w:val="24"/>
        </w:rPr>
        <w:t xml:space="preserve"> </w:t>
      </w:r>
    </w:p>
    <w:p w14:paraId="1CBE8EB2" w14:textId="61848658" w:rsidR="00232E4E" w:rsidRPr="00B03994" w:rsidRDefault="00F64FA5"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Table 5</w:t>
      </w:r>
      <w:r w:rsidR="00427384" w:rsidRPr="00B03994">
        <w:rPr>
          <w:rFonts w:ascii="Times New Roman" w:hAnsi="Times New Roman" w:cs="Times New Roman"/>
          <w:b/>
          <w:sz w:val="24"/>
          <w:szCs w:val="24"/>
        </w:rPr>
        <w:t>.</w:t>
      </w:r>
      <w:r w:rsidR="00232E4E" w:rsidRPr="00B03994">
        <w:rPr>
          <w:rFonts w:ascii="Times New Roman" w:hAnsi="Times New Roman" w:cs="Times New Roman"/>
          <w:b/>
          <w:sz w:val="24"/>
          <w:szCs w:val="24"/>
        </w:rPr>
        <w:t xml:space="preserve"> </w:t>
      </w:r>
      <w:r w:rsidR="00D442A6" w:rsidRPr="00B03994">
        <w:rPr>
          <w:rFonts w:ascii="Times New Roman" w:hAnsi="Times New Roman" w:cs="Times New Roman"/>
          <w:b/>
          <w:sz w:val="24"/>
          <w:szCs w:val="24"/>
        </w:rPr>
        <w:t>Fabrication</w:t>
      </w:r>
      <w:r w:rsidR="00232E4E" w:rsidRPr="00B03994">
        <w:rPr>
          <w:rFonts w:ascii="Times New Roman" w:hAnsi="Times New Roman" w:cs="Times New Roman"/>
          <w:b/>
          <w:sz w:val="24"/>
          <w:szCs w:val="24"/>
        </w:rPr>
        <w:t xml:space="preserve"> lists coverage over academic written and fiction corpora (%)</w:t>
      </w:r>
      <w:r w:rsidR="00427384" w:rsidRPr="00B03994">
        <w:rPr>
          <w:rFonts w:ascii="Times New Roman" w:hAnsi="Times New Roman" w:cs="Times New Roman"/>
          <w:b/>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082"/>
        <w:gridCol w:w="2995"/>
      </w:tblGrid>
      <w:tr w:rsidR="008441A2" w:rsidRPr="00B03994" w14:paraId="4BCC8123" w14:textId="77777777" w:rsidTr="00427384">
        <w:tc>
          <w:tcPr>
            <w:tcW w:w="1712" w:type="pct"/>
            <w:tcBorders>
              <w:top w:val="single" w:sz="4" w:space="0" w:color="auto"/>
              <w:bottom w:val="single" w:sz="4" w:space="0" w:color="auto"/>
            </w:tcBorders>
          </w:tcPr>
          <w:p w14:paraId="55750B59"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Technical list</w:t>
            </w:r>
          </w:p>
        </w:tc>
        <w:tc>
          <w:tcPr>
            <w:tcW w:w="1667" w:type="pct"/>
            <w:tcBorders>
              <w:top w:val="single" w:sz="4" w:space="0" w:color="auto"/>
              <w:bottom w:val="single" w:sz="4" w:space="0" w:color="auto"/>
            </w:tcBorders>
          </w:tcPr>
          <w:p w14:paraId="06412728"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Academic written corpus</w:t>
            </w:r>
          </w:p>
          <w:p w14:paraId="0C87EA7F"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(3,495,911)</w:t>
            </w:r>
          </w:p>
        </w:tc>
        <w:tc>
          <w:tcPr>
            <w:tcW w:w="1620" w:type="pct"/>
            <w:tcBorders>
              <w:top w:val="single" w:sz="4" w:space="0" w:color="auto"/>
              <w:bottom w:val="single" w:sz="4" w:space="0" w:color="auto"/>
            </w:tcBorders>
          </w:tcPr>
          <w:p w14:paraId="553BD01E"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Fiction corpus</w:t>
            </w:r>
          </w:p>
          <w:p w14:paraId="72AC01C3"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(147,642)</w:t>
            </w:r>
          </w:p>
        </w:tc>
      </w:tr>
      <w:tr w:rsidR="008441A2" w:rsidRPr="00B03994" w14:paraId="68544278" w14:textId="77777777" w:rsidTr="00427384">
        <w:tc>
          <w:tcPr>
            <w:tcW w:w="1712" w:type="pct"/>
            <w:tcBorders>
              <w:top w:val="single" w:sz="4" w:space="0" w:color="auto"/>
            </w:tcBorders>
          </w:tcPr>
          <w:p w14:paraId="7F82F9BF" w14:textId="0917D7F8" w:rsidR="00FF483B"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FF483B" w:rsidRPr="00B03994">
              <w:rPr>
                <w:rFonts w:ascii="Times New Roman" w:hAnsi="Times New Roman" w:cs="Times New Roman"/>
                <w:sz w:val="24"/>
                <w:szCs w:val="24"/>
              </w:rPr>
              <w:t xml:space="preserve"> list</w:t>
            </w:r>
          </w:p>
        </w:tc>
        <w:tc>
          <w:tcPr>
            <w:tcW w:w="1667" w:type="pct"/>
            <w:tcBorders>
              <w:top w:val="single" w:sz="4" w:space="0" w:color="auto"/>
            </w:tcBorders>
          </w:tcPr>
          <w:p w14:paraId="5EB41304"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7.07</w:t>
            </w:r>
          </w:p>
        </w:tc>
        <w:tc>
          <w:tcPr>
            <w:tcW w:w="1620" w:type="pct"/>
            <w:tcBorders>
              <w:top w:val="single" w:sz="4" w:space="0" w:color="auto"/>
            </w:tcBorders>
          </w:tcPr>
          <w:p w14:paraId="3D4A5965"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2.16</w:t>
            </w:r>
          </w:p>
        </w:tc>
      </w:tr>
      <w:tr w:rsidR="008441A2" w:rsidRPr="00B03994" w14:paraId="3AAF7D90" w14:textId="77777777" w:rsidTr="00427384">
        <w:tc>
          <w:tcPr>
            <w:tcW w:w="1712" w:type="pct"/>
          </w:tcPr>
          <w:p w14:paraId="0386DA14" w14:textId="0858B809" w:rsidR="00FF483B"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FF483B" w:rsidRPr="00B03994">
              <w:rPr>
                <w:rFonts w:ascii="Times New Roman" w:hAnsi="Times New Roman" w:cs="Times New Roman"/>
                <w:sz w:val="24"/>
                <w:szCs w:val="24"/>
              </w:rPr>
              <w:t xml:space="preserve"> abbreviations</w:t>
            </w:r>
          </w:p>
        </w:tc>
        <w:tc>
          <w:tcPr>
            <w:tcW w:w="1667" w:type="pct"/>
          </w:tcPr>
          <w:p w14:paraId="6768D4A1"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0.85</w:t>
            </w:r>
          </w:p>
        </w:tc>
        <w:tc>
          <w:tcPr>
            <w:tcW w:w="1620" w:type="pct"/>
          </w:tcPr>
          <w:p w14:paraId="3BB21A80"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0.91</w:t>
            </w:r>
          </w:p>
        </w:tc>
      </w:tr>
      <w:tr w:rsidR="008441A2" w:rsidRPr="00B03994" w14:paraId="5F345DAA" w14:textId="77777777" w:rsidTr="00427384">
        <w:tc>
          <w:tcPr>
            <w:tcW w:w="1712" w:type="pct"/>
          </w:tcPr>
          <w:p w14:paraId="7970C7B7" w14:textId="5ADCC170" w:rsidR="00FF483B" w:rsidRPr="00B03994" w:rsidRDefault="00D442A6"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FF483B" w:rsidRPr="00B03994">
              <w:rPr>
                <w:rFonts w:ascii="Times New Roman" w:hAnsi="Times New Roman" w:cs="Times New Roman"/>
                <w:sz w:val="24"/>
                <w:szCs w:val="24"/>
              </w:rPr>
              <w:t xml:space="preserve"> proper nouns</w:t>
            </w:r>
          </w:p>
        </w:tc>
        <w:tc>
          <w:tcPr>
            <w:tcW w:w="1667" w:type="pct"/>
          </w:tcPr>
          <w:p w14:paraId="76AA9F7A"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c>
          <w:tcPr>
            <w:tcW w:w="1620" w:type="pct"/>
          </w:tcPr>
          <w:p w14:paraId="0AB51006"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0</w:t>
            </w:r>
          </w:p>
        </w:tc>
      </w:tr>
      <w:tr w:rsidR="004762BB" w:rsidRPr="00B03994" w14:paraId="151D6DC3" w14:textId="77777777" w:rsidTr="00427384">
        <w:tc>
          <w:tcPr>
            <w:tcW w:w="1712" w:type="pct"/>
          </w:tcPr>
          <w:p w14:paraId="76FA3864"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Total</w:t>
            </w:r>
          </w:p>
        </w:tc>
        <w:tc>
          <w:tcPr>
            <w:tcW w:w="1667" w:type="pct"/>
          </w:tcPr>
          <w:p w14:paraId="78525B45"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7.92</w:t>
            </w:r>
          </w:p>
        </w:tc>
        <w:tc>
          <w:tcPr>
            <w:tcW w:w="1620" w:type="pct"/>
          </w:tcPr>
          <w:p w14:paraId="0A846B84" w14:textId="77777777" w:rsidR="00FF483B" w:rsidRPr="00B03994" w:rsidRDefault="00FF483B"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3.07</w:t>
            </w:r>
          </w:p>
        </w:tc>
      </w:tr>
    </w:tbl>
    <w:p w14:paraId="25089E45" w14:textId="77777777" w:rsidR="000E773C" w:rsidRPr="00B03994" w:rsidRDefault="000E773C" w:rsidP="00BE0C17">
      <w:pPr>
        <w:spacing w:line="360" w:lineRule="auto"/>
        <w:rPr>
          <w:rFonts w:ascii="Times New Roman" w:hAnsi="Times New Roman" w:cs="Times New Roman"/>
          <w:sz w:val="24"/>
          <w:szCs w:val="24"/>
        </w:rPr>
      </w:pPr>
    </w:p>
    <w:p w14:paraId="350EBB5A" w14:textId="3E352058" w:rsidR="00353ABF" w:rsidRPr="00B03994" w:rsidRDefault="00353ABF"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This section has focused on the development and evaluation of the technical word list of fabrication. The next section discusses ways to use this word list in fabrication teaching, based on curriculum developments</w:t>
      </w:r>
      <w:r w:rsidR="001B0FE5" w:rsidRPr="00B03994">
        <w:rPr>
          <w:rFonts w:ascii="Times New Roman" w:hAnsi="Times New Roman" w:cs="Times New Roman"/>
          <w:sz w:val="24"/>
          <w:szCs w:val="24"/>
        </w:rPr>
        <w:t xml:space="preserve"> by the sec</w:t>
      </w:r>
      <w:r w:rsidR="00A66578" w:rsidRPr="00B03994">
        <w:rPr>
          <w:rFonts w:ascii="Times New Roman" w:hAnsi="Times New Roman" w:cs="Times New Roman"/>
          <w:sz w:val="24"/>
          <w:szCs w:val="24"/>
        </w:rPr>
        <w:t xml:space="preserve">ond and third author, </w:t>
      </w:r>
      <w:r w:rsidR="00637993" w:rsidRPr="00B03994">
        <w:rPr>
          <w:rFonts w:ascii="Times New Roman" w:hAnsi="Times New Roman" w:cs="Times New Roman"/>
          <w:sz w:val="24"/>
          <w:szCs w:val="24"/>
        </w:rPr>
        <w:t xml:space="preserve">who are provide learning support in trades courses, </w:t>
      </w:r>
      <w:r w:rsidR="00A66578" w:rsidRPr="00B03994">
        <w:rPr>
          <w:rFonts w:ascii="Times New Roman" w:hAnsi="Times New Roman" w:cs="Times New Roman"/>
          <w:sz w:val="24"/>
          <w:szCs w:val="24"/>
        </w:rPr>
        <w:t>based on discussions with a Fabricati</w:t>
      </w:r>
      <w:r w:rsidR="001B0FE5" w:rsidRPr="00B03994">
        <w:rPr>
          <w:rFonts w:ascii="Times New Roman" w:hAnsi="Times New Roman" w:cs="Times New Roman"/>
          <w:sz w:val="24"/>
          <w:szCs w:val="24"/>
        </w:rPr>
        <w:t>on tutor</w:t>
      </w:r>
      <w:r w:rsidRPr="00B03994">
        <w:rPr>
          <w:rFonts w:ascii="Times New Roman" w:hAnsi="Times New Roman" w:cs="Times New Roman"/>
          <w:sz w:val="24"/>
          <w:szCs w:val="24"/>
        </w:rPr>
        <w:t xml:space="preserve">. </w:t>
      </w:r>
    </w:p>
    <w:p w14:paraId="559EA71E" w14:textId="10A077C4" w:rsidR="00D91E32" w:rsidRPr="00B03994" w:rsidRDefault="00D91E32" w:rsidP="00D91E32">
      <w:pPr>
        <w:pStyle w:val="ListParagraph"/>
        <w:numPr>
          <w:ilvl w:val="1"/>
          <w:numId w:val="15"/>
        </w:numPr>
        <w:spacing w:line="360" w:lineRule="auto"/>
        <w:rPr>
          <w:b/>
          <w:i/>
        </w:rPr>
      </w:pPr>
      <w:r w:rsidRPr="00B03994">
        <w:rPr>
          <w:b/>
          <w:i/>
        </w:rPr>
        <w:t xml:space="preserve">How did a Fabrication tutor make use of the technical word list? </w:t>
      </w:r>
    </w:p>
    <w:p w14:paraId="427E1678" w14:textId="46BA41C5" w:rsidR="00D91E32" w:rsidRPr="00B03994" w:rsidRDefault="00571FD7"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Seth was an early adopter and adapter of the technical word list. He </w:t>
      </w:r>
      <w:r w:rsidR="00D91E32" w:rsidRPr="00B03994">
        <w:rPr>
          <w:rFonts w:ascii="Times New Roman" w:hAnsi="Times New Roman" w:cs="Times New Roman"/>
          <w:sz w:val="24"/>
          <w:szCs w:val="24"/>
        </w:rPr>
        <w:t xml:space="preserve">used it </w:t>
      </w:r>
      <w:r w:rsidRPr="00B03994">
        <w:rPr>
          <w:rFonts w:ascii="Times New Roman" w:hAnsi="Times New Roman" w:cs="Times New Roman"/>
          <w:sz w:val="24"/>
          <w:szCs w:val="24"/>
        </w:rPr>
        <w:t xml:space="preserve">primarily initially </w:t>
      </w:r>
      <w:r w:rsidR="00D91E32" w:rsidRPr="00B03994">
        <w:rPr>
          <w:rFonts w:ascii="Times New Roman" w:hAnsi="Times New Roman" w:cs="Times New Roman"/>
          <w:sz w:val="24"/>
          <w:szCs w:val="24"/>
        </w:rPr>
        <w:t xml:space="preserve">as a reference tool. In preparation for teaching, </w:t>
      </w:r>
      <w:r w:rsidRPr="00B03994">
        <w:rPr>
          <w:rFonts w:ascii="Times New Roman" w:hAnsi="Times New Roman" w:cs="Times New Roman"/>
          <w:sz w:val="24"/>
          <w:szCs w:val="24"/>
        </w:rPr>
        <w:t>Seth scanned</w:t>
      </w:r>
      <w:r w:rsidR="00D91E32" w:rsidRPr="00B03994">
        <w:rPr>
          <w:rFonts w:ascii="Times New Roman" w:hAnsi="Times New Roman" w:cs="Times New Roman"/>
          <w:sz w:val="24"/>
          <w:szCs w:val="24"/>
        </w:rPr>
        <w:t xml:space="preserve"> through the list and highlight</w:t>
      </w:r>
      <w:r w:rsidRPr="00B03994">
        <w:rPr>
          <w:rFonts w:ascii="Times New Roman" w:hAnsi="Times New Roman" w:cs="Times New Roman"/>
          <w:sz w:val="24"/>
          <w:szCs w:val="24"/>
        </w:rPr>
        <w:t>ed</w:t>
      </w:r>
      <w:r w:rsidR="00D91E32" w:rsidRPr="00B03994">
        <w:rPr>
          <w:rFonts w:ascii="Times New Roman" w:hAnsi="Times New Roman" w:cs="Times New Roman"/>
          <w:sz w:val="24"/>
          <w:szCs w:val="24"/>
        </w:rPr>
        <w:t xml:space="preserve"> all words that were relevant to the topic</w:t>
      </w:r>
      <w:r w:rsidRPr="00B03994">
        <w:rPr>
          <w:rFonts w:ascii="Times New Roman" w:hAnsi="Times New Roman" w:cs="Times New Roman"/>
          <w:sz w:val="24"/>
          <w:szCs w:val="24"/>
        </w:rPr>
        <w:t xml:space="preserve"> of the week He then </w:t>
      </w:r>
      <w:r w:rsidR="00D91E32" w:rsidRPr="00B03994">
        <w:rPr>
          <w:rFonts w:ascii="Times New Roman" w:hAnsi="Times New Roman" w:cs="Times New Roman"/>
          <w:sz w:val="24"/>
          <w:szCs w:val="24"/>
        </w:rPr>
        <w:t xml:space="preserve">developed topic-based glossaries for </w:t>
      </w:r>
      <w:r w:rsidRPr="00B03994">
        <w:rPr>
          <w:rFonts w:ascii="Times New Roman" w:hAnsi="Times New Roman" w:cs="Times New Roman"/>
          <w:sz w:val="24"/>
          <w:szCs w:val="24"/>
        </w:rPr>
        <w:t xml:space="preserve">his </w:t>
      </w:r>
      <w:r w:rsidR="00D91E32" w:rsidRPr="00B03994">
        <w:rPr>
          <w:rFonts w:ascii="Times New Roman" w:hAnsi="Times New Roman" w:cs="Times New Roman"/>
          <w:sz w:val="24"/>
          <w:szCs w:val="24"/>
        </w:rPr>
        <w:t>students to use throughout the course. The list also served to develop Seth’s awareness of his own use of technical vocabulary in class. He</w:t>
      </w:r>
      <w:r w:rsidRPr="00B03994">
        <w:rPr>
          <w:rFonts w:ascii="Times New Roman" w:hAnsi="Times New Roman" w:cs="Times New Roman"/>
          <w:sz w:val="24"/>
          <w:szCs w:val="24"/>
        </w:rPr>
        <w:t xml:space="preserve"> reported using t</w:t>
      </w:r>
      <w:r w:rsidR="00D91E32" w:rsidRPr="00B03994">
        <w:rPr>
          <w:rFonts w:ascii="Times New Roman" w:hAnsi="Times New Roman" w:cs="Times New Roman"/>
          <w:sz w:val="24"/>
          <w:szCs w:val="24"/>
        </w:rPr>
        <w:t>hat new awareness to think carefully about how he ensures that his students are actively learning the words</w:t>
      </w:r>
      <w:r w:rsidRPr="00B03994">
        <w:rPr>
          <w:rFonts w:ascii="Times New Roman" w:hAnsi="Times New Roman" w:cs="Times New Roman"/>
          <w:sz w:val="24"/>
          <w:szCs w:val="24"/>
        </w:rPr>
        <w:t xml:space="preserve"> in the list</w:t>
      </w:r>
      <w:r w:rsidR="00D91E32" w:rsidRPr="00B03994">
        <w:rPr>
          <w:rFonts w:ascii="Times New Roman" w:hAnsi="Times New Roman" w:cs="Times New Roman"/>
          <w:sz w:val="24"/>
          <w:szCs w:val="24"/>
        </w:rPr>
        <w:t>, through everyday classroom-based activities such as writing the words on the whiteboard and drawing attention to them during class. He also encouraged his students to personalise the technical word list by adding words that they think are important, based on their studies.</w:t>
      </w:r>
      <w:r w:rsidRPr="00B03994">
        <w:rPr>
          <w:rFonts w:ascii="Times New Roman" w:hAnsi="Times New Roman" w:cs="Times New Roman"/>
          <w:sz w:val="24"/>
          <w:szCs w:val="24"/>
        </w:rPr>
        <w:t xml:space="preserve"> </w:t>
      </w:r>
    </w:p>
    <w:p w14:paraId="7381BBF6" w14:textId="77777777" w:rsidR="00490711" w:rsidRPr="00B03994" w:rsidRDefault="00490711" w:rsidP="00D91E32">
      <w:pPr>
        <w:pStyle w:val="ListParagraph"/>
        <w:numPr>
          <w:ilvl w:val="0"/>
          <w:numId w:val="15"/>
        </w:numPr>
        <w:rPr>
          <w:b/>
          <w:i/>
        </w:rPr>
      </w:pPr>
      <w:r w:rsidRPr="00B03994">
        <w:rPr>
          <w:b/>
          <w:i/>
        </w:rPr>
        <w:t>To what extent might technical vocabulary constitute a ‘vocational threshold’?</w:t>
      </w:r>
    </w:p>
    <w:p w14:paraId="274A336E" w14:textId="77777777" w:rsidR="00677A6E" w:rsidRPr="00B03994" w:rsidRDefault="00677A6E" w:rsidP="00763594">
      <w:pPr>
        <w:spacing w:line="360" w:lineRule="auto"/>
        <w:rPr>
          <w:rFonts w:ascii="Times New Roman" w:hAnsi="Times New Roman" w:cs="Times New Roman"/>
          <w:sz w:val="24"/>
          <w:szCs w:val="24"/>
        </w:rPr>
      </w:pPr>
    </w:p>
    <w:p w14:paraId="05B4049B" w14:textId="54929F88" w:rsidR="00490711" w:rsidRPr="00B03994" w:rsidRDefault="008677E7" w:rsidP="00763594">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There can be no doubt that technical vocabulary plays a major role in both the </w:t>
      </w:r>
      <w:r w:rsidRPr="00B03994">
        <w:rPr>
          <w:rFonts w:ascii="Times New Roman" w:hAnsi="Times New Roman" w:cs="Times New Roman"/>
          <w:i/>
          <w:sz w:val="24"/>
          <w:szCs w:val="24"/>
        </w:rPr>
        <w:t>situated</w:t>
      </w:r>
      <w:r w:rsidRPr="00B03994">
        <w:rPr>
          <w:rFonts w:ascii="Times New Roman" w:hAnsi="Times New Roman" w:cs="Times New Roman"/>
          <w:sz w:val="24"/>
          <w:szCs w:val="24"/>
        </w:rPr>
        <w:t xml:space="preserve"> and </w:t>
      </w:r>
      <w:r w:rsidRPr="00B03994">
        <w:rPr>
          <w:rFonts w:ascii="Times New Roman" w:hAnsi="Times New Roman" w:cs="Times New Roman"/>
          <w:i/>
          <w:sz w:val="24"/>
          <w:szCs w:val="24"/>
        </w:rPr>
        <w:t xml:space="preserve">formal </w:t>
      </w:r>
      <w:r w:rsidRPr="00B03994">
        <w:rPr>
          <w:rFonts w:ascii="Times New Roman" w:hAnsi="Times New Roman" w:cs="Times New Roman"/>
          <w:sz w:val="24"/>
          <w:szCs w:val="24"/>
        </w:rPr>
        <w:t xml:space="preserve">(Gamble, 2016) knowledge of a trade. With over 1,000 words in a technical word list and supplementary lists of abbreviations and proper nouns, this vocabulary represents a substantial amount of learning. The more learners learn this vocabulary and learn to use this vocabulary in their trades, the more </w:t>
      </w:r>
      <w:r w:rsidR="00674D2E" w:rsidRPr="00B03994">
        <w:rPr>
          <w:rFonts w:ascii="Times New Roman" w:hAnsi="Times New Roman" w:cs="Times New Roman"/>
          <w:sz w:val="24"/>
          <w:szCs w:val="24"/>
        </w:rPr>
        <w:t xml:space="preserve">specialised and substantial their capacity to communicate clearly and professionally becomes. This vocabulary clearly contributes to the development of professional identity for learners in Fabrication, which is an element of vocational thresholds, according to Vaughan et al. (2015). Another element of the thresholds concept is that there are possibly multiple thresholds for learners (Vaughan et al., 2015), and the present research illustrates how the amount and kinds of encounters with technical vocabulary in trades talk </w:t>
      </w:r>
      <w:r w:rsidR="00146F32" w:rsidRPr="00B03994">
        <w:rPr>
          <w:rFonts w:ascii="Times New Roman" w:hAnsi="Times New Roman" w:cs="Times New Roman"/>
          <w:sz w:val="24"/>
          <w:szCs w:val="24"/>
        </w:rPr>
        <w:t xml:space="preserve">and trades texts differs. Understanding the technical vocabulary of trades talk can be difficult for students (Coxhead, et al., 2016) so perhaps transformational moments might occur when learners realise that they are more able to follow the spoken instructions and content from their tutors in class. </w:t>
      </w:r>
      <w:r w:rsidR="000A4C7B" w:rsidRPr="00B03994">
        <w:rPr>
          <w:rFonts w:ascii="Times New Roman" w:hAnsi="Times New Roman" w:cs="Times New Roman"/>
          <w:sz w:val="24"/>
          <w:szCs w:val="24"/>
        </w:rPr>
        <w:t xml:space="preserve">Another moment might arise when learners begin to recognise the technical vocabulary from spoken input and interaction in class with the lexis in textbooks and other written materials. </w:t>
      </w:r>
      <w:r w:rsidR="00CF160E" w:rsidRPr="00B03994">
        <w:rPr>
          <w:rFonts w:ascii="Times New Roman" w:hAnsi="Times New Roman" w:cs="Times New Roman"/>
          <w:sz w:val="24"/>
          <w:szCs w:val="24"/>
        </w:rPr>
        <w:t>Another potential threshold might be reached when learners begin to use this technical vocabulary in their own speaking, another when they begin to use it in their writing</w:t>
      </w:r>
      <w:r w:rsidR="00AC4251" w:rsidRPr="00B03994">
        <w:rPr>
          <w:rFonts w:ascii="Times New Roman" w:hAnsi="Times New Roman" w:cs="Times New Roman"/>
          <w:sz w:val="24"/>
          <w:szCs w:val="24"/>
        </w:rPr>
        <w:t>, and when the learners transition to workplace interaction.</w:t>
      </w:r>
    </w:p>
    <w:p w14:paraId="6FFBF52C" w14:textId="455D1E66" w:rsidR="00230629" w:rsidRPr="00B03994" w:rsidRDefault="00AC4251" w:rsidP="00763594">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That said, Vaughn et al. (2015) state clearly that vocational thresholds do not arise from activities that take place in classrooms. </w:t>
      </w:r>
      <w:r w:rsidR="00207072" w:rsidRPr="00B03994">
        <w:rPr>
          <w:rFonts w:ascii="Times New Roman" w:hAnsi="Times New Roman" w:cs="Times New Roman"/>
          <w:sz w:val="24"/>
          <w:szCs w:val="24"/>
        </w:rPr>
        <w:t>Perhaps the activities and approaches recounted here by Seth and in McLaughlin &amp; Parkinson (201</w:t>
      </w:r>
      <w:r w:rsidR="00E746D8" w:rsidRPr="00B03994">
        <w:rPr>
          <w:rFonts w:ascii="Times New Roman" w:hAnsi="Times New Roman" w:cs="Times New Roman"/>
          <w:sz w:val="24"/>
          <w:szCs w:val="24"/>
        </w:rPr>
        <w:t>8</w:t>
      </w:r>
      <w:r w:rsidR="00207072" w:rsidRPr="00B03994">
        <w:rPr>
          <w:rFonts w:ascii="Times New Roman" w:hAnsi="Times New Roman" w:cs="Times New Roman"/>
          <w:sz w:val="24"/>
          <w:szCs w:val="24"/>
        </w:rPr>
        <w:t xml:space="preserve">) support the development of the knowledge learners need and draw on during transformational moments, but do not provide the actual momentum at the time. </w:t>
      </w:r>
      <w:r w:rsidRPr="00B03994">
        <w:rPr>
          <w:rFonts w:ascii="Times New Roman" w:hAnsi="Times New Roman" w:cs="Times New Roman"/>
          <w:sz w:val="24"/>
          <w:szCs w:val="24"/>
        </w:rPr>
        <w:t xml:space="preserve">Perhaps </w:t>
      </w:r>
      <w:r w:rsidR="00207072" w:rsidRPr="00B03994">
        <w:rPr>
          <w:rFonts w:ascii="Times New Roman" w:hAnsi="Times New Roman" w:cs="Times New Roman"/>
          <w:sz w:val="24"/>
          <w:szCs w:val="24"/>
        </w:rPr>
        <w:t xml:space="preserve">also there has been little evidence or evaluation of so far of technical word lists such as the one presented in this study being used in curricula and classrooms. </w:t>
      </w:r>
    </w:p>
    <w:p w14:paraId="4D95409E" w14:textId="71DCC18A" w:rsidR="00CC7F92" w:rsidRPr="00B03994" w:rsidRDefault="00CC7F92" w:rsidP="00CC7F92">
      <w:pPr>
        <w:pStyle w:val="ListParagraph"/>
        <w:numPr>
          <w:ilvl w:val="0"/>
          <w:numId w:val="15"/>
        </w:numPr>
        <w:spacing w:line="360" w:lineRule="auto"/>
        <w:rPr>
          <w:b/>
        </w:rPr>
      </w:pPr>
      <w:r w:rsidRPr="00B03994">
        <w:rPr>
          <w:b/>
        </w:rPr>
        <w:t>Implications for pedagogy</w:t>
      </w:r>
    </w:p>
    <w:p w14:paraId="1451D500" w14:textId="62CEA1BF" w:rsidR="00FC5CAB" w:rsidRPr="00B03994" w:rsidRDefault="00554FC4" w:rsidP="00D14175">
      <w:pPr>
        <w:pStyle w:val="ListParagraph"/>
        <w:spacing w:line="360" w:lineRule="auto"/>
        <w:ind w:left="0"/>
      </w:pPr>
      <w:r w:rsidRPr="00B03994">
        <w:t xml:space="preserve">It is clear from the model that technical vocabulary development for learners requires thought and planning. The technical word list presented in this article contains different kinds of words, and </w:t>
      </w:r>
      <w:r w:rsidR="00FC5CAB" w:rsidRPr="00B03994">
        <w:t>Coxhead et al. (2017) present</w:t>
      </w:r>
      <w:r w:rsidRPr="00B03994">
        <w:t>ed</w:t>
      </w:r>
      <w:r w:rsidR="00FC5CAB" w:rsidRPr="00B03994">
        <w:t xml:space="preserve"> suggestions on ways to work with</w:t>
      </w:r>
      <w:r w:rsidRPr="00B03994">
        <w:t xml:space="preserve"> high frequency words, abbreviations, proper nouns and everyday words that have technical meanings</w:t>
      </w:r>
      <w:r w:rsidR="004A60EC" w:rsidRPr="00B03994">
        <w:t xml:space="preserve"> </w:t>
      </w:r>
      <w:r w:rsidRPr="00B03994">
        <w:t xml:space="preserve">in the trades </w:t>
      </w:r>
      <w:r w:rsidR="004A60EC" w:rsidRPr="00B03994">
        <w:t>for Tongan learners</w:t>
      </w:r>
      <w:r w:rsidRPr="00B03994">
        <w:t>, based on the features of those words</w:t>
      </w:r>
      <w:r w:rsidR="004A60EC" w:rsidRPr="00B03994">
        <w:t>.</w:t>
      </w:r>
      <w:r w:rsidR="003C7457" w:rsidRPr="00B03994">
        <w:t xml:space="preserve"> </w:t>
      </w:r>
      <w:r w:rsidR="004A60EC" w:rsidRPr="00B03994">
        <w:t xml:space="preserve">Table 8 </w:t>
      </w:r>
      <w:r w:rsidRPr="00B03994">
        <w:t>is</w:t>
      </w:r>
      <w:r w:rsidR="004A60EC" w:rsidRPr="00B03994">
        <w:t xml:space="preserve"> an adaptation </w:t>
      </w:r>
      <w:r w:rsidRPr="00B03994">
        <w:t xml:space="preserve">from Coxhead et al. (2017). </w:t>
      </w:r>
    </w:p>
    <w:p w14:paraId="2F8671B4" w14:textId="3738608E" w:rsidR="0038435A" w:rsidRPr="00B03994" w:rsidRDefault="00C93BF8" w:rsidP="00BE0C17">
      <w:pPr>
        <w:spacing w:line="360" w:lineRule="auto"/>
        <w:rPr>
          <w:rFonts w:ascii="Times New Roman" w:hAnsi="Times New Roman" w:cs="Times New Roman"/>
          <w:b/>
          <w:sz w:val="24"/>
          <w:szCs w:val="24"/>
        </w:rPr>
      </w:pPr>
      <w:r w:rsidRPr="00B03994">
        <w:rPr>
          <w:rFonts w:ascii="Times New Roman" w:hAnsi="Times New Roman" w:cs="Times New Roman"/>
          <w:sz w:val="24"/>
          <w:szCs w:val="24"/>
        </w:rPr>
        <w:br/>
      </w:r>
      <w:r w:rsidRPr="00B03994">
        <w:rPr>
          <w:rFonts w:ascii="Times New Roman" w:hAnsi="Times New Roman" w:cs="Times New Roman"/>
          <w:b/>
          <w:sz w:val="24"/>
          <w:szCs w:val="24"/>
        </w:rPr>
        <w:t>Table 8</w:t>
      </w:r>
      <w:r w:rsidR="00427384" w:rsidRPr="00B03994">
        <w:rPr>
          <w:rFonts w:ascii="Times New Roman" w:hAnsi="Times New Roman" w:cs="Times New Roman"/>
          <w:b/>
          <w:sz w:val="24"/>
          <w:szCs w:val="24"/>
        </w:rPr>
        <w:t>.</w:t>
      </w:r>
      <w:r w:rsidR="00FC5CAB" w:rsidRPr="00B03994">
        <w:rPr>
          <w:rFonts w:ascii="Times New Roman" w:hAnsi="Times New Roman" w:cs="Times New Roman"/>
          <w:b/>
          <w:sz w:val="24"/>
          <w:szCs w:val="24"/>
        </w:rPr>
        <w:t xml:space="preserve"> Suggestions for f</w:t>
      </w:r>
      <w:r w:rsidRPr="00B03994">
        <w:rPr>
          <w:rFonts w:ascii="Times New Roman" w:hAnsi="Times New Roman" w:cs="Times New Roman"/>
          <w:b/>
          <w:sz w:val="24"/>
          <w:szCs w:val="24"/>
        </w:rPr>
        <w:t>ocusing on technical vocabulary, adapted from Coxhead et al. (2017)</w:t>
      </w:r>
      <w:r w:rsidR="00427384" w:rsidRPr="00B03994">
        <w:rPr>
          <w:rFonts w:ascii="Times New Roman" w:hAnsi="Times New Roman" w:cs="Times New Roman"/>
          <w:b/>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691"/>
        <w:gridCol w:w="4599"/>
      </w:tblGrid>
      <w:tr w:rsidR="00FC5CAB" w:rsidRPr="00B03994" w14:paraId="5FCB99E4" w14:textId="77777777" w:rsidTr="00EF4100">
        <w:tc>
          <w:tcPr>
            <w:tcW w:w="1056" w:type="pct"/>
            <w:tcBorders>
              <w:top w:val="single" w:sz="4" w:space="0" w:color="auto"/>
              <w:bottom w:val="single" w:sz="4" w:space="0" w:color="auto"/>
            </w:tcBorders>
          </w:tcPr>
          <w:p w14:paraId="56FC0EF1" w14:textId="77777777" w:rsidR="00FC5CAB" w:rsidRPr="00B03994" w:rsidRDefault="00FC5CAB" w:rsidP="0003726A">
            <w:pPr>
              <w:pStyle w:val="ListParagraph"/>
              <w:spacing w:line="360" w:lineRule="auto"/>
              <w:ind w:left="0"/>
            </w:pPr>
            <w:r w:rsidRPr="00B03994">
              <w:t>Category</w:t>
            </w:r>
          </w:p>
        </w:tc>
        <w:tc>
          <w:tcPr>
            <w:tcW w:w="1456" w:type="pct"/>
            <w:tcBorders>
              <w:top w:val="single" w:sz="4" w:space="0" w:color="auto"/>
              <w:bottom w:val="single" w:sz="4" w:space="0" w:color="auto"/>
            </w:tcBorders>
          </w:tcPr>
          <w:p w14:paraId="1ED61496" w14:textId="77777777" w:rsidR="00FC5CAB" w:rsidRPr="00B03994" w:rsidRDefault="00FC5CAB" w:rsidP="0003726A">
            <w:pPr>
              <w:pStyle w:val="ListParagraph"/>
              <w:spacing w:line="360" w:lineRule="auto"/>
              <w:ind w:left="0"/>
            </w:pPr>
            <w:r w:rsidRPr="00B03994">
              <w:t>Features of these words</w:t>
            </w:r>
          </w:p>
        </w:tc>
        <w:tc>
          <w:tcPr>
            <w:tcW w:w="2488" w:type="pct"/>
            <w:tcBorders>
              <w:top w:val="single" w:sz="4" w:space="0" w:color="auto"/>
              <w:bottom w:val="single" w:sz="4" w:space="0" w:color="auto"/>
            </w:tcBorders>
          </w:tcPr>
          <w:p w14:paraId="15E07A96" w14:textId="786F94C0" w:rsidR="00FC5CAB" w:rsidRPr="00B03994" w:rsidRDefault="00FC5CAB" w:rsidP="0003726A">
            <w:pPr>
              <w:pStyle w:val="ListParagraph"/>
              <w:spacing w:line="360" w:lineRule="auto"/>
              <w:ind w:left="0"/>
            </w:pPr>
            <w:r w:rsidRPr="00B03994">
              <w:t>The learners need</w:t>
            </w:r>
            <w:r w:rsidR="00B71BE8" w:rsidRPr="00B03994">
              <w:t xml:space="preserve"> to</w:t>
            </w:r>
          </w:p>
        </w:tc>
      </w:tr>
      <w:tr w:rsidR="00B71BE8" w:rsidRPr="00B03994" w14:paraId="6657A5D6" w14:textId="77777777" w:rsidTr="00EF4100">
        <w:tc>
          <w:tcPr>
            <w:tcW w:w="1056" w:type="pct"/>
            <w:tcBorders>
              <w:top w:val="single" w:sz="4" w:space="0" w:color="auto"/>
            </w:tcBorders>
          </w:tcPr>
          <w:p w14:paraId="20DBB205" w14:textId="5C9D8363" w:rsidR="00B71BE8" w:rsidRPr="00B03994" w:rsidRDefault="00B71BE8" w:rsidP="0003726A">
            <w:pPr>
              <w:pStyle w:val="ListParagraph"/>
              <w:spacing w:line="360" w:lineRule="auto"/>
              <w:ind w:left="0"/>
            </w:pPr>
            <w:r w:rsidRPr="00B03994">
              <w:t>High frequency technical words</w:t>
            </w:r>
          </w:p>
        </w:tc>
        <w:tc>
          <w:tcPr>
            <w:tcW w:w="1456" w:type="pct"/>
            <w:tcBorders>
              <w:top w:val="single" w:sz="4" w:space="0" w:color="auto"/>
            </w:tcBorders>
          </w:tcPr>
          <w:p w14:paraId="27493CC4" w14:textId="5E5557A3" w:rsidR="00B71BE8" w:rsidRPr="00B03994" w:rsidRDefault="00A6488E" w:rsidP="00554FC4">
            <w:pPr>
              <w:pStyle w:val="ListParagraph"/>
              <w:spacing w:line="360" w:lineRule="auto"/>
              <w:ind w:left="0"/>
              <w:rPr>
                <w:i/>
              </w:rPr>
            </w:pPr>
            <w:r w:rsidRPr="00B03994">
              <w:t>They a</w:t>
            </w:r>
            <w:r w:rsidR="00554FC4" w:rsidRPr="00B03994">
              <w:t xml:space="preserve">re </w:t>
            </w:r>
            <w:r w:rsidRPr="00B03994">
              <w:t xml:space="preserve">mostly </w:t>
            </w:r>
            <w:r w:rsidR="00554FC4" w:rsidRPr="00B03994">
              <w:t>in the first few</w:t>
            </w:r>
            <w:r w:rsidR="00B71BE8" w:rsidRPr="00B03994">
              <w:t xml:space="preserve"> sublists of the Fabrication list</w:t>
            </w:r>
          </w:p>
        </w:tc>
        <w:tc>
          <w:tcPr>
            <w:tcW w:w="2488" w:type="pct"/>
            <w:tcBorders>
              <w:top w:val="single" w:sz="4" w:space="0" w:color="auto"/>
            </w:tcBorders>
          </w:tcPr>
          <w:p w14:paraId="3FACE19A" w14:textId="2D9F3A25" w:rsidR="00B71BE8" w:rsidRPr="00B03994" w:rsidRDefault="00B71BE8" w:rsidP="004A60EC">
            <w:pPr>
              <w:pStyle w:val="ListParagraph"/>
              <w:spacing w:line="360" w:lineRule="auto"/>
              <w:ind w:left="0"/>
            </w:pPr>
            <w:r w:rsidRPr="00B03994">
              <w:t xml:space="preserve">develop fluency in recognising these words in writing and speaking; develop fluency in using these words in listening and speaking; focus on any unknown high frequency words first </w:t>
            </w:r>
          </w:p>
        </w:tc>
      </w:tr>
      <w:tr w:rsidR="00B71BE8" w:rsidRPr="00B03994" w14:paraId="53C61571" w14:textId="77777777" w:rsidTr="00EF4100">
        <w:tc>
          <w:tcPr>
            <w:tcW w:w="1056" w:type="pct"/>
          </w:tcPr>
          <w:p w14:paraId="4B81FB3A" w14:textId="6E3CCC01" w:rsidR="00B71BE8" w:rsidRPr="00B03994" w:rsidRDefault="00B71BE8" w:rsidP="004A60EC">
            <w:pPr>
              <w:pStyle w:val="ListParagraph"/>
              <w:spacing w:line="360" w:lineRule="auto"/>
              <w:ind w:left="0"/>
            </w:pPr>
            <w:r w:rsidRPr="00B03994">
              <w:t>Everyday words with technical meanings</w:t>
            </w:r>
          </w:p>
        </w:tc>
        <w:tc>
          <w:tcPr>
            <w:tcW w:w="1456" w:type="pct"/>
          </w:tcPr>
          <w:p w14:paraId="548FBCE8" w14:textId="2D6B2D36" w:rsidR="00B71BE8" w:rsidRPr="00B03994" w:rsidRDefault="00B71BE8" w:rsidP="0003726A">
            <w:pPr>
              <w:pStyle w:val="ListParagraph"/>
              <w:spacing w:line="360" w:lineRule="auto"/>
              <w:ind w:left="0"/>
            </w:pPr>
            <w:r w:rsidRPr="00B03994">
              <w:t xml:space="preserve">There are many everyday words with technical meanings in Fabrication </w:t>
            </w:r>
          </w:p>
        </w:tc>
        <w:tc>
          <w:tcPr>
            <w:tcW w:w="2488" w:type="pct"/>
          </w:tcPr>
          <w:p w14:paraId="294EEC25" w14:textId="03B24B36" w:rsidR="00B71BE8" w:rsidRPr="00B03994" w:rsidRDefault="00B71BE8" w:rsidP="0003726A">
            <w:pPr>
              <w:pStyle w:val="ListParagraph"/>
              <w:spacing w:line="360" w:lineRule="auto"/>
              <w:ind w:left="0"/>
            </w:pPr>
            <w:r w:rsidRPr="00B03994">
              <w:t>be exposed to the technical meanings of everyday words; to understand that some everyday words have technical meanings in their texts</w:t>
            </w:r>
          </w:p>
        </w:tc>
      </w:tr>
      <w:tr w:rsidR="00B71BE8" w:rsidRPr="00B03994" w14:paraId="3237660D" w14:textId="77777777" w:rsidTr="00EF4100">
        <w:tc>
          <w:tcPr>
            <w:tcW w:w="1056" w:type="pct"/>
          </w:tcPr>
          <w:p w14:paraId="71316D42" w14:textId="66178E29" w:rsidR="00B71BE8" w:rsidRPr="00B03994" w:rsidRDefault="00B71BE8" w:rsidP="0003726A">
            <w:pPr>
              <w:pStyle w:val="ListParagraph"/>
              <w:spacing w:line="360" w:lineRule="auto"/>
              <w:ind w:left="0"/>
            </w:pPr>
            <w:r w:rsidRPr="00B03994">
              <w:t>Technical abbreviations</w:t>
            </w:r>
          </w:p>
        </w:tc>
        <w:tc>
          <w:tcPr>
            <w:tcW w:w="1456" w:type="pct"/>
          </w:tcPr>
          <w:p w14:paraId="10397BAF" w14:textId="30B5BAF3" w:rsidR="00B71BE8" w:rsidRPr="00B03994" w:rsidRDefault="00B71BE8" w:rsidP="0003726A">
            <w:pPr>
              <w:pStyle w:val="ListParagraph"/>
              <w:spacing w:line="360" w:lineRule="auto"/>
              <w:ind w:left="0"/>
            </w:pPr>
            <w:r w:rsidRPr="00B03994">
              <w:t>Some abbreviations occur very often in written texts, but not so often in spoken texts</w:t>
            </w:r>
          </w:p>
        </w:tc>
        <w:tc>
          <w:tcPr>
            <w:tcW w:w="2488" w:type="pct"/>
          </w:tcPr>
          <w:p w14:paraId="084AA20C" w14:textId="3336CB8E" w:rsidR="00B71BE8" w:rsidRPr="00B03994" w:rsidRDefault="00B71BE8" w:rsidP="003B744F">
            <w:pPr>
              <w:pStyle w:val="ListParagraph"/>
              <w:spacing w:line="360" w:lineRule="auto"/>
              <w:ind w:left="0"/>
            </w:pPr>
            <w:r w:rsidRPr="00B03994">
              <w:t xml:space="preserve">learn the meanings of </w:t>
            </w:r>
            <w:r w:rsidR="003B744F" w:rsidRPr="00B03994">
              <w:t xml:space="preserve">the commonly used abbreviations; </w:t>
            </w:r>
            <w:r w:rsidRPr="00B03994">
              <w:t>recognise them when reading</w:t>
            </w:r>
            <w:r w:rsidR="003B744F" w:rsidRPr="00B03994">
              <w:t>; use them in writing</w:t>
            </w:r>
          </w:p>
        </w:tc>
      </w:tr>
      <w:tr w:rsidR="00B71BE8" w:rsidRPr="00B03994" w14:paraId="52D2E18E" w14:textId="77777777" w:rsidTr="00EF4100">
        <w:tc>
          <w:tcPr>
            <w:tcW w:w="1056" w:type="pct"/>
          </w:tcPr>
          <w:p w14:paraId="1252C356" w14:textId="7EF032B5" w:rsidR="00B71BE8" w:rsidRPr="00B03994" w:rsidRDefault="00B71BE8" w:rsidP="0003726A">
            <w:pPr>
              <w:pStyle w:val="ListParagraph"/>
              <w:spacing w:line="360" w:lineRule="auto"/>
              <w:ind w:left="0"/>
            </w:pPr>
            <w:r w:rsidRPr="00B03994">
              <w:t xml:space="preserve">Technical proper nouns </w:t>
            </w:r>
          </w:p>
        </w:tc>
        <w:tc>
          <w:tcPr>
            <w:tcW w:w="1456" w:type="pct"/>
          </w:tcPr>
          <w:p w14:paraId="0C1C8014" w14:textId="5FD6520C" w:rsidR="00B71BE8" w:rsidRPr="00B03994" w:rsidRDefault="00B71BE8" w:rsidP="0003726A">
            <w:pPr>
              <w:pStyle w:val="ListParagraph"/>
              <w:spacing w:line="360" w:lineRule="auto"/>
              <w:ind w:left="0"/>
            </w:pPr>
            <w:r w:rsidRPr="00B03994">
              <w:t>Might be known from everyday English but the technical meaning might not be known</w:t>
            </w:r>
          </w:p>
        </w:tc>
        <w:tc>
          <w:tcPr>
            <w:tcW w:w="2488" w:type="pct"/>
          </w:tcPr>
          <w:p w14:paraId="3C6A3DD5" w14:textId="717339B8" w:rsidR="00B71BE8" w:rsidRPr="00B03994" w:rsidRDefault="00554FC4" w:rsidP="0003726A">
            <w:pPr>
              <w:pStyle w:val="ListParagraph"/>
              <w:spacing w:line="360" w:lineRule="auto"/>
              <w:ind w:left="0"/>
            </w:pPr>
            <w:r w:rsidRPr="00B03994">
              <w:t>b</w:t>
            </w:r>
            <w:r w:rsidR="00B71BE8" w:rsidRPr="00B03994">
              <w:t xml:space="preserve">e exposed to the technical meaning </w:t>
            </w:r>
            <w:r w:rsidR="003B744F" w:rsidRPr="00B03994">
              <w:t>of these words</w:t>
            </w:r>
          </w:p>
        </w:tc>
      </w:tr>
      <w:tr w:rsidR="00CF7C1C" w:rsidRPr="00B03994" w14:paraId="1B1F34FF" w14:textId="77777777" w:rsidTr="00EF4100">
        <w:tc>
          <w:tcPr>
            <w:tcW w:w="1056" w:type="pct"/>
          </w:tcPr>
          <w:p w14:paraId="3975173C" w14:textId="4171DA47" w:rsidR="00CF7C1C" w:rsidRPr="00B03994" w:rsidRDefault="00CF7C1C" w:rsidP="0003726A">
            <w:pPr>
              <w:pStyle w:val="ListParagraph"/>
              <w:spacing w:line="360" w:lineRule="auto"/>
              <w:ind w:left="0"/>
            </w:pPr>
            <w:r w:rsidRPr="00B03994">
              <w:t>Words that include word parts</w:t>
            </w:r>
          </w:p>
        </w:tc>
        <w:tc>
          <w:tcPr>
            <w:tcW w:w="1456" w:type="pct"/>
          </w:tcPr>
          <w:p w14:paraId="5C092F1D" w14:textId="10B9D812" w:rsidR="00CF7C1C" w:rsidRPr="00B03994" w:rsidRDefault="00CF7C1C" w:rsidP="0003726A">
            <w:pPr>
              <w:pStyle w:val="ListParagraph"/>
              <w:spacing w:line="360" w:lineRule="auto"/>
              <w:ind w:left="0"/>
            </w:pPr>
            <w:r w:rsidRPr="00B03994">
              <w:t xml:space="preserve">Include word parts (prefixes) such as </w:t>
            </w:r>
            <w:r w:rsidRPr="00B03994">
              <w:rPr>
                <w:i/>
              </w:rPr>
              <w:t>over</w:t>
            </w:r>
            <w:r w:rsidRPr="00B03994">
              <w:t xml:space="preserve">, </w:t>
            </w:r>
            <w:r w:rsidRPr="00B03994">
              <w:rPr>
                <w:i/>
              </w:rPr>
              <w:t>pre</w:t>
            </w:r>
            <w:r w:rsidRPr="00B03994">
              <w:t xml:space="preserve">, and </w:t>
            </w:r>
            <w:r w:rsidRPr="00B03994">
              <w:rPr>
                <w:i/>
              </w:rPr>
              <w:t>inter</w:t>
            </w:r>
            <w:r w:rsidRPr="00B03994">
              <w:t>; these prefixes carry means</w:t>
            </w:r>
          </w:p>
        </w:tc>
        <w:tc>
          <w:tcPr>
            <w:tcW w:w="2488" w:type="pct"/>
          </w:tcPr>
          <w:p w14:paraId="67614EF7" w14:textId="6BB7AE94" w:rsidR="00CF7C1C" w:rsidRPr="00B03994" w:rsidRDefault="00CF7C1C" w:rsidP="0003726A">
            <w:pPr>
              <w:pStyle w:val="ListParagraph"/>
              <w:spacing w:line="360" w:lineRule="auto"/>
              <w:ind w:left="0"/>
            </w:pPr>
            <w:r w:rsidRPr="00B03994">
              <w:t>focus on the meaning of prefixes in technical words; look at the word parts and how they might alter the meaning of the word</w:t>
            </w:r>
          </w:p>
        </w:tc>
      </w:tr>
    </w:tbl>
    <w:p w14:paraId="1F353341" w14:textId="77777777" w:rsidR="00FC5CAB" w:rsidRPr="00B03994" w:rsidRDefault="00FC5CAB" w:rsidP="00BE0C17">
      <w:pPr>
        <w:spacing w:line="360" w:lineRule="auto"/>
        <w:rPr>
          <w:rFonts w:ascii="Times New Roman" w:hAnsi="Times New Roman" w:cs="Times New Roman"/>
          <w:sz w:val="24"/>
          <w:szCs w:val="24"/>
        </w:rPr>
      </w:pPr>
    </w:p>
    <w:p w14:paraId="64A3D90D" w14:textId="2EF9F0BF" w:rsidR="00677A6E" w:rsidRPr="00B03994" w:rsidRDefault="00677A6E"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This study illustrates that technical Fabrication vocabulary does not occur often in fiction and is less frequent in academic written texts than in trade-specific written and spoken texts. This means that to encounter the vocabulary of their trades, Fabrication students need to be talking and reading about their trades. </w:t>
      </w:r>
    </w:p>
    <w:p w14:paraId="5158863F" w14:textId="66A06F24" w:rsidR="00D14175" w:rsidRPr="00B03994" w:rsidRDefault="00F26753"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W</w:t>
      </w:r>
      <w:r w:rsidR="00D14175" w:rsidRPr="00B03994">
        <w:rPr>
          <w:rFonts w:ascii="Times New Roman" w:hAnsi="Times New Roman" w:cs="Times New Roman"/>
          <w:sz w:val="24"/>
          <w:szCs w:val="24"/>
        </w:rPr>
        <w:t>ork is underway to develop an online tool for identifying words in a</w:t>
      </w:r>
      <w:r w:rsidRPr="00B03994">
        <w:rPr>
          <w:rFonts w:ascii="Times New Roman" w:hAnsi="Times New Roman" w:cs="Times New Roman"/>
          <w:sz w:val="24"/>
          <w:szCs w:val="24"/>
        </w:rPr>
        <w:t xml:space="preserve"> word list in Fabrication texts.</w:t>
      </w:r>
      <w:r w:rsidR="00D14175" w:rsidRPr="00B03994">
        <w:rPr>
          <w:rFonts w:ascii="Times New Roman" w:hAnsi="Times New Roman" w:cs="Times New Roman"/>
          <w:sz w:val="24"/>
          <w:szCs w:val="24"/>
        </w:rPr>
        <w:t xml:space="preserve"> This tool will enable teachers </w:t>
      </w:r>
      <w:r w:rsidR="005A0FA7" w:rsidRPr="00B03994">
        <w:rPr>
          <w:rFonts w:ascii="Times New Roman" w:hAnsi="Times New Roman" w:cs="Times New Roman"/>
          <w:sz w:val="24"/>
          <w:szCs w:val="24"/>
        </w:rPr>
        <w:t xml:space="preserve">such as Seth </w:t>
      </w:r>
      <w:r w:rsidR="00D14175" w:rsidRPr="00B03994">
        <w:rPr>
          <w:rFonts w:ascii="Times New Roman" w:hAnsi="Times New Roman" w:cs="Times New Roman"/>
          <w:sz w:val="24"/>
          <w:szCs w:val="24"/>
        </w:rPr>
        <w:t>and learners to find the technical words from the Fabrication list in texts</w:t>
      </w:r>
      <w:r w:rsidR="005A0FA7" w:rsidRPr="00B03994">
        <w:rPr>
          <w:rFonts w:ascii="Times New Roman" w:hAnsi="Times New Roman" w:cs="Times New Roman"/>
          <w:sz w:val="24"/>
          <w:szCs w:val="24"/>
        </w:rPr>
        <w:t xml:space="preserve"> easily</w:t>
      </w:r>
      <w:r w:rsidR="00D14175" w:rsidRPr="00B03994">
        <w:rPr>
          <w:rFonts w:ascii="Times New Roman" w:hAnsi="Times New Roman" w:cs="Times New Roman"/>
          <w:sz w:val="24"/>
          <w:szCs w:val="24"/>
        </w:rPr>
        <w:t xml:space="preserve">, </w:t>
      </w:r>
      <w:r w:rsidR="005A0FA7" w:rsidRPr="00B03994">
        <w:rPr>
          <w:rFonts w:ascii="Times New Roman" w:hAnsi="Times New Roman" w:cs="Times New Roman"/>
          <w:sz w:val="24"/>
          <w:szCs w:val="24"/>
        </w:rPr>
        <w:t>so</w:t>
      </w:r>
      <w:r w:rsidR="00D14175" w:rsidRPr="00B03994">
        <w:rPr>
          <w:rFonts w:ascii="Times New Roman" w:hAnsi="Times New Roman" w:cs="Times New Roman"/>
          <w:sz w:val="24"/>
          <w:szCs w:val="24"/>
        </w:rPr>
        <w:t xml:space="preserve"> they can see how often these words are used and which words are used the most. They can use the results to find out whether the texts provide any support for learning these words, for example, through providing explanations or drawings to illustrate meaning.</w:t>
      </w:r>
    </w:p>
    <w:p w14:paraId="49AB0B72" w14:textId="53CD0832" w:rsidR="0038435A" w:rsidRPr="00B03994" w:rsidRDefault="0038435A" w:rsidP="00EF4100">
      <w:pPr>
        <w:pStyle w:val="ListParagraph"/>
        <w:numPr>
          <w:ilvl w:val="0"/>
          <w:numId w:val="15"/>
        </w:numPr>
        <w:spacing w:line="360" w:lineRule="auto"/>
        <w:rPr>
          <w:b/>
        </w:rPr>
      </w:pPr>
      <w:r w:rsidRPr="00B03994">
        <w:rPr>
          <w:b/>
        </w:rPr>
        <w:t>Limitations</w:t>
      </w:r>
      <w:r w:rsidR="004A037C" w:rsidRPr="00B03994">
        <w:rPr>
          <w:b/>
        </w:rPr>
        <w:t xml:space="preserve"> and future research</w:t>
      </w:r>
    </w:p>
    <w:p w14:paraId="31A899F5" w14:textId="4E7224D8" w:rsidR="005A0FA7" w:rsidRPr="00B03994" w:rsidRDefault="000E773C"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There are clearly limitations to this study</w:t>
      </w:r>
      <w:r w:rsidR="00836BC3" w:rsidRPr="00B03994">
        <w:rPr>
          <w:rFonts w:ascii="Times New Roman" w:hAnsi="Times New Roman" w:cs="Times New Roman"/>
          <w:sz w:val="24"/>
          <w:szCs w:val="24"/>
        </w:rPr>
        <w:t>, as already outlined in Table 6</w:t>
      </w:r>
      <w:r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While the corpora are specific to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they contain small amounts of words compared to much larger corpora which might be available for general academic English, for example.</w:t>
      </w:r>
      <w:r w:rsidR="00D37022"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It is difficult to replicate this study without </w:t>
      </w:r>
      <w:r w:rsidR="00323BD8" w:rsidRPr="00B03994">
        <w:rPr>
          <w:rFonts w:ascii="Times New Roman" w:hAnsi="Times New Roman" w:cs="Times New Roman"/>
          <w:sz w:val="24"/>
          <w:szCs w:val="24"/>
        </w:rPr>
        <w:t>having access to another</w:t>
      </w:r>
      <w:r w:rsidRPr="00B03994">
        <w:rPr>
          <w:rFonts w:ascii="Times New Roman" w:hAnsi="Times New Roman" w:cs="Times New Roman"/>
          <w:sz w:val="24"/>
          <w:szCs w:val="24"/>
        </w:rPr>
        <w:t xml:space="preserve"> specialised corpus</w:t>
      </w:r>
      <w:r w:rsidR="00323BD8" w:rsidRPr="00B03994">
        <w:rPr>
          <w:rFonts w:ascii="Times New Roman" w:hAnsi="Times New Roman" w:cs="Times New Roman"/>
          <w:sz w:val="24"/>
          <w:szCs w:val="24"/>
        </w:rPr>
        <w:t xml:space="preserve"> of written and spoken Fabrication texts</w:t>
      </w:r>
      <w:r w:rsidRPr="00B03994">
        <w:rPr>
          <w:rFonts w:ascii="Times New Roman" w:hAnsi="Times New Roman" w:cs="Times New Roman"/>
          <w:sz w:val="24"/>
          <w:szCs w:val="24"/>
        </w:rPr>
        <w:t>, as Miller and Biber (2015) suggest would need to be done.</w:t>
      </w:r>
      <w:r w:rsidR="003C7457" w:rsidRPr="00B03994">
        <w:rPr>
          <w:rFonts w:ascii="Times New Roman" w:hAnsi="Times New Roman" w:cs="Times New Roman"/>
          <w:sz w:val="24"/>
          <w:szCs w:val="24"/>
        </w:rPr>
        <w:t xml:space="preserve"> </w:t>
      </w:r>
      <w:r w:rsidR="002C4D55" w:rsidRPr="00B03994">
        <w:rPr>
          <w:rFonts w:ascii="Times New Roman" w:hAnsi="Times New Roman" w:cs="Times New Roman"/>
          <w:sz w:val="24"/>
          <w:szCs w:val="24"/>
        </w:rPr>
        <w:t>There are also limitations on reporting on the pedagogical applications at one institution by two teachers</w:t>
      </w:r>
      <w:r w:rsidR="00A55208" w:rsidRPr="00B03994">
        <w:rPr>
          <w:rFonts w:ascii="Times New Roman" w:hAnsi="Times New Roman" w:cs="Times New Roman"/>
          <w:sz w:val="24"/>
          <w:szCs w:val="24"/>
        </w:rPr>
        <w:t xml:space="preserve"> and a tutor</w:t>
      </w:r>
      <w:r w:rsidR="002C4D55" w:rsidRPr="00B03994">
        <w:rPr>
          <w:rFonts w:ascii="Times New Roman" w:hAnsi="Times New Roman" w:cs="Times New Roman"/>
          <w:sz w:val="24"/>
          <w:szCs w:val="24"/>
        </w:rPr>
        <w:t xml:space="preserve">. </w:t>
      </w:r>
      <w:r w:rsidR="005A0FA7" w:rsidRPr="00B03994">
        <w:rPr>
          <w:rFonts w:ascii="Times New Roman" w:hAnsi="Times New Roman" w:cs="Times New Roman"/>
          <w:sz w:val="24"/>
          <w:szCs w:val="24"/>
        </w:rPr>
        <w:t>It must also be noted that this is not an exhaustive list of technical vocabulary in this trade. There are many words which did not meet the selection criteria for the Fabrication word list, but these words will also be technical in nature.</w:t>
      </w:r>
    </w:p>
    <w:p w14:paraId="25603ED8" w14:textId="2C2715A9" w:rsidR="00643F93" w:rsidRPr="00B03994" w:rsidRDefault="004A037C"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Finally, generalisation of this study beyond the local context needs to be handled carefully.</w:t>
      </w:r>
      <w:r w:rsidR="003C7457" w:rsidRPr="00B03994">
        <w:rPr>
          <w:rFonts w:ascii="Times New Roman" w:hAnsi="Times New Roman" w:cs="Times New Roman"/>
          <w:sz w:val="24"/>
          <w:szCs w:val="24"/>
        </w:rPr>
        <w:t xml:space="preserve"> </w:t>
      </w:r>
      <w:r w:rsidR="00643F93" w:rsidRPr="00B03994">
        <w:rPr>
          <w:rFonts w:ascii="Times New Roman" w:hAnsi="Times New Roman" w:cs="Times New Roman"/>
          <w:sz w:val="24"/>
          <w:szCs w:val="24"/>
        </w:rPr>
        <w:t xml:space="preserve">It became clear during the gathering of the written corpus that many institutions in New Zealand drew on the same materials. </w:t>
      </w:r>
      <w:r w:rsidR="00323BD8" w:rsidRPr="00B03994">
        <w:rPr>
          <w:rFonts w:ascii="Times New Roman" w:hAnsi="Times New Roman" w:cs="Times New Roman"/>
          <w:sz w:val="24"/>
          <w:szCs w:val="24"/>
        </w:rPr>
        <w:t xml:space="preserve">In the Tongan context, textbooks and materials from New Zealand are used in trades education, as we have already mentioned. </w:t>
      </w:r>
      <w:r w:rsidR="00643F93" w:rsidRPr="00B03994">
        <w:rPr>
          <w:rFonts w:ascii="Times New Roman" w:hAnsi="Times New Roman" w:cs="Times New Roman"/>
          <w:sz w:val="24"/>
          <w:szCs w:val="24"/>
        </w:rPr>
        <w:t>The question, therefore, is whether Fabrication education exists in very different forms in other countries. If learners in other contexts are reading technical texts about Fabrication in English and learning in classrooms where content and specialised language of Fabrication are closely intertwined</w:t>
      </w:r>
      <w:r w:rsidR="0043666C" w:rsidRPr="00B03994">
        <w:rPr>
          <w:rFonts w:ascii="Times New Roman" w:hAnsi="Times New Roman" w:cs="Times New Roman"/>
          <w:sz w:val="24"/>
          <w:szCs w:val="24"/>
        </w:rPr>
        <w:t xml:space="preserve"> (Woodward-Kron, 2009)</w:t>
      </w:r>
      <w:r w:rsidR="00643F93" w:rsidRPr="00B03994">
        <w:rPr>
          <w:rFonts w:ascii="Times New Roman" w:hAnsi="Times New Roman" w:cs="Times New Roman"/>
          <w:sz w:val="24"/>
          <w:szCs w:val="24"/>
        </w:rPr>
        <w:t xml:space="preserve">, we would argue that this list could be very useful for many learners and teachers internationally. </w:t>
      </w:r>
      <w:r w:rsidR="00897037" w:rsidRPr="00B03994">
        <w:rPr>
          <w:rFonts w:ascii="Times New Roman" w:hAnsi="Times New Roman" w:cs="Times New Roman"/>
          <w:sz w:val="24"/>
          <w:szCs w:val="24"/>
        </w:rPr>
        <w:t xml:space="preserve">The development of this technical word list was carefully done, and the extensive checking carried out in this study ensures that these lexical items are indeed technical in nature. </w:t>
      </w:r>
      <w:r w:rsidR="00643F93" w:rsidRPr="00B03994">
        <w:rPr>
          <w:rFonts w:ascii="Times New Roman" w:hAnsi="Times New Roman" w:cs="Times New Roman"/>
          <w:sz w:val="24"/>
          <w:szCs w:val="24"/>
        </w:rPr>
        <w:t xml:space="preserve">If there is uncertainty around the fit of these lists for teaching and learning in different contexts, then either replication studies could be carried out in those contexts and the results compared to our technical word list, or our list could be used to interrogate the written and spoken texts of Fabrication in other contexts. </w:t>
      </w:r>
    </w:p>
    <w:p w14:paraId="3090A31B" w14:textId="7F07C2D7" w:rsidR="008C4967" w:rsidRPr="00B03994" w:rsidRDefault="000D04ED" w:rsidP="00BE0C17">
      <w:pPr>
        <w:spacing w:line="360" w:lineRule="auto"/>
        <w:rPr>
          <w:rFonts w:ascii="Times New Roman" w:hAnsi="Times New Roman" w:cs="Times New Roman"/>
          <w:sz w:val="24"/>
          <w:szCs w:val="24"/>
        </w:rPr>
      </w:pPr>
      <w:r w:rsidRPr="00B03994">
        <w:rPr>
          <w:rFonts w:ascii="Times New Roman" w:hAnsi="Times New Roman" w:cs="Times New Roman"/>
          <w:sz w:val="24"/>
          <w:szCs w:val="24"/>
        </w:rPr>
        <w:t>S</w:t>
      </w:r>
      <w:r w:rsidR="000E773C" w:rsidRPr="00B03994">
        <w:rPr>
          <w:rFonts w:ascii="Times New Roman" w:hAnsi="Times New Roman" w:cs="Times New Roman"/>
          <w:sz w:val="24"/>
          <w:szCs w:val="24"/>
        </w:rPr>
        <w:t xml:space="preserve">everal studies could look further into the technical vocabulary of </w:t>
      </w:r>
      <w:r w:rsidR="00D442A6" w:rsidRPr="00B03994">
        <w:rPr>
          <w:rFonts w:ascii="Times New Roman" w:hAnsi="Times New Roman" w:cs="Times New Roman"/>
          <w:sz w:val="24"/>
          <w:szCs w:val="24"/>
        </w:rPr>
        <w:t>Fabrication</w:t>
      </w:r>
      <w:r w:rsidR="004E44FE" w:rsidRPr="00B03994">
        <w:rPr>
          <w:rFonts w:ascii="Times New Roman" w:hAnsi="Times New Roman" w:cs="Times New Roman"/>
          <w:sz w:val="24"/>
          <w:szCs w:val="24"/>
        </w:rPr>
        <w:t>, such as a</w:t>
      </w:r>
      <w:r w:rsidR="000E773C" w:rsidRPr="00B03994">
        <w:rPr>
          <w:rFonts w:ascii="Times New Roman" w:hAnsi="Times New Roman" w:cs="Times New Roman"/>
          <w:sz w:val="24"/>
          <w:szCs w:val="24"/>
        </w:rPr>
        <w:t xml:space="preserve">n analysis of </w:t>
      </w:r>
      <w:r w:rsidR="00D60389" w:rsidRPr="00B03994">
        <w:rPr>
          <w:rFonts w:ascii="Times New Roman" w:hAnsi="Times New Roman" w:cs="Times New Roman"/>
          <w:sz w:val="24"/>
          <w:szCs w:val="24"/>
        </w:rPr>
        <w:t>multi-word units</w:t>
      </w:r>
      <w:r w:rsidR="004E44FE" w:rsidRPr="00B03994">
        <w:rPr>
          <w:rFonts w:ascii="Times New Roman" w:hAnsi="Times New Roman" w:cs="Times New Roman"/>
          <w:sz w:val="24"/>
          <w:szCs w:val="24"/>
        </w:rPr>
        <w:t>, and looking at the nexus of</w:t>
      </w:r>
      <w:r w:rsidR="000E773C" w:rsidRPr="00B03994">
        <w:rPr>
          <w:rFonts w:ascii="Times New Roman" w:hAnsi="Times New Roman" w:cs="Times New Roman"/>
          <w:sz w:val="24"/>
          <w:szCs w:val="24"/>
        </w:rPr>
        <w:t xml:space="preserve"> s</w:t>
      </w:r>
      <w:r w:rsidR="00D60389" w:rsidRPr="00B03994">
        <w:rPr>
          <w:rFonts w:ascii="Times New Roman" w:hAnsi="Times New Roman" w:cs="Times New Roman"/>
          <w:sz w:val="24"/>
          <w:szCs w:val="24"/>
        </w:rPr>
        <w:t xml:space="preserve">pecialised vocabulary and visual elements of texts in </w:t>
      </w:r>
      <w:r w:rsidR="00D442A6" w:rsidRPr="00B03994">
        <w:rPr>
          <w:rFonts w:ascii="Times New Roman" w:hAnsi="Times New Roman" w:cs="Times New Roman"/>
          <w:sz w:val="24"/>
          <w:szCs w:val="24"/>
        </w:rPr>
        <w:t>Fabrication</w:t>
      </w:r>
      <w:r w:rsidR="000E773C"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000E773C" w:rsidRPr="00B03994">
        <w:rPr>
          <w:rFonts w:ascii="Times New Roman" w:hAnsi="Times New Roman" w:cs="Times New Roman"/>
          <w:sz w:val="24"/>
          <w:szCs w:val="24"/>
        </w:rPr>
        <w:t>Future research could also set evaluate the integration of this technical word list into courses of study such as at Weltec.</w:t>
      </w:r>
      <w:r w:rsidR="00D37022" w:rsidRPr="00B03994">
        <w:rPr>
          <w:rFonts w:ascii="Times New Roman" w:hAnsi="Times New Roman" w:cs="Times New Roman"/>
          <w:sz w:val="24"/>
          <w:szCs w:val="24"/>
        </w:rPr>
        <w:t xml:space="preserve"> </w:t>
      </w:r>
      <w:r w:rsidR="000E773C" w:rsidRPr="00B03994">
        <w:rPr>
          <w:rFonts w:ascii="Times New Roman" w:hAnsi="Times New Roman" w:cs="Times New Roman"/>
          <w:sz w:val="24"/>
          <w:szCs w:val="24"/>
        </w:rPr>
        <w:t xml:space="preserve">It would also be extremely useful to investigate longitudinal development of learners’ development of technical vocabulary in any field, such as </w:t>
      </w:r>
      <w:r w:rsidR="00D442A6" w:rsidRPr="00B03994">
        <w:rPr>
          <w:rFonts w:ascii="Times New Roman" w:hAnsi="Times New Roman" w:cs="Times New Roman"/>
          <w:sz w:val="24"/>
          <w:szCs w:val="24"/>
        </w:rPr>
        <w:t>Fabrication</w:t>
      </w:r>
      <w:r w:rsidR="000E773C" w:rsidRPr="00B03994">
        <w:rPr>
          <w:rFonts w:ascii="Times New Roman" w:hAnsi="Times New Roman" w:cs="Times New Roman"/>
          <w:sz w:val="24"/>
          <w:szCs w:val="24"/>
        </w:rPr>
        <w:t xml:space="preserve">. </w:t>
      </w:r>
    </w:p>
    <w:p w14:paraId="37CE11B5" w14:textId="77777777" w:rsidR="0038435A" w:rsidRPr="00B03994" w:rsidRDefault="0038435A" w:rsidP="00BE0C17">
      <w:pPr>
        <w:spacing w:line="360" w:lineRule="auto"/>
        <w:rPr>
          <w:rFonts w:ascii="Times New Roman" w:hAnsi="Times New Roman" w:cs="Times New Roman"/>
          <w:sz w:val="24"/>
          <w:szCs w:val="24"/>
        </w:rPr>
      </w:pPr>
    </w:p>
    <w:p w14:paraId="312D0E89" w14:textId="28936028" w:rsidR="00464905" w:rsidRPr="00B03994" w:rsidRDefault="0038435A" w:rsidP="00B4624E">
      <w:pPr>
        <w:pStyle w:val="ListParagraph"/>
        <w:numPr>
          <w:ilvl w:val="0"/>
          <w:numId w:val="15"/>
        </w:numPr>
        <w:spacing w:line="360" w:lineRule="auto"/>
        <w:rPr>
          <w:b/>
        </w:rPr>
      </w:pPr>
      <w:r w:rsidRPr="00B03994">
        <w:rPr>
          <w:b/>
        </w:rPr>
        <w:t>Conclusion</w:t>
      </w:r>
    </w:p>
    <w:p w14:paraId="0B81352D" w14:textId="089105EB" w:rsidR="005D2669" w:rsidRPr="00B03994" w:rsidRDefault="00464905" w:rsidP="00B36382">
      <w:pPr>
        <w:spacing w:line="360" w:lineRule="auto"/>
        <w:rPr>
          <w:rFonts w:ascii="Times New Roman" w:hAnsi="Times New Roman" w:cs="Times New Roman"/>
          <w:sz w:val="24"/>
          <w:szCs w:val="24"/>
        </w:rPr>
      </w:pPr>
      <w:r w:rsidRPr="00B03994">
        <w:rPr>
          <w:rFonts w:ascii="Times New Roman" w:hAnsi="Times New Roman" w:cs="Times New Roman"/>
          <w:sz w:val="24"/>
          <w:szCs w:val="24"/>
        </w:rPr>
        <w:t>Learning the technical vocabulary of any field is important f</w:t>
      </w:r>
      <w:r w:rsidR="00B466E6" w:rsidRPr="00B03994">
        <w:rPr>
          <w:rFonts w:ascii="Times New Roman" w:hAnsi="Times New Roman" w:cs="Times New Roman"/>
          <w:sz w:val="24"/>
          <w:szCs w:val="24"/>
        </w:rPr>
        <w:t xml:space="preserve">or the development of expertise, identity, </w:t>
      </w:r>
      <w:r w:rsidRPr="00B03994">
        <w:rPr>
          <w:rFonts w:ascii="Times New Roman" w:hAnsi="Times New Roman" w:cs="Times New Roman"/>
          <w:sz w:val="24"/>
          <w:szCs w:val="24"/>
        </w:rPr>
        <w:t>and content knowledge.</w:t>
      </w:r>
      <w:r w:rsidR="003C7457" w:rsidRPr="00B03994">
        <w:rPr>
          <w:rFonts w:ascii="Times New Roman" w:hAnsi="Times New Roman" w:cs="Times New Roman"/>
          <w:sz w:val="24"/>
          <w:szCs w:val="24"/>
        </w:rPr>
        <w:t xml:space="preserve"> </w:t>
      </w:r>
      <w:r w:rsidR="00B36382" w:rsidRPr="00B03994">
        <w:rPr>
          <w:rFonts w:ascii="Times New Roman" w:hAnsi="Times New Roman" w:cs="Times New Roman"/>
          <w:sz w:val="24"/>
          <w:szCs w:val="24"/>
        </w:rPr>
        <w:t xml:space="preserve">Tools such as the </w:t>
      </w:r>
      <w:r w:rsidR="00FC5CAB" w:rsidRPr="00B03994">
        <w:rPr>
          <w:rFonts w:ascii="Times New Roman" w:hAnsi="Times New Roman" w:cs="Times New Roman"/>
          <w:sz w:val="24"/>
          <w:szCs w:val="24"/>
        </w:rPr>
        <w:t>technical word list of Fabrication</w:t>
      </w:r>
      <w:r w:rsidR="00B36382" w:rsidRPr="00B03994">
        <w:rPr>
          <w:rFonts w:ascii="Times New Roman" w:hAnsi="Times New Roman" w:cs="Times New Roman"/>
          <w:sz w:val="24"/>
          <w:szCs w:val="24"/>
        </w:rPr>
        <w:t xml:space="preserve"> presented in this article</w:t>
      </w:r>
      <w:r w:rsidR="00FC5CAB" w:rsidRPr="00B03994">
        <w:rPr>
          <w:rFonts w:ascii="Times New Roman" w:hAnsi="Times New Roman" w:cs="Times New Roman"/>
          <w:sz w:val="24"/>
          <w:szCs w:val="24"/>
        </w:rPr>
        <w:t xml:space="preserve">, along with lists of technical abbreviations and </w:t>
      </w:r>
      <w:r w:rsidR="00B36382" w:rsidRPr="00B03994">
        <w:rPr>
          <w:rFonts w:ascii="Times New Roman" w:hAnsi="Times New Roman" w:cs="Times New Roman"/>
          <w:sz w:val="24"/>
          <w:szCs w:val="24"/>
        </w:rPr>
        <w:t>proper nouns, can serve as support for deciding which words to focus on during courses of study.</w:t>
      </w:r>
      <w:r w:rsidR="003C7457" w:rsidRPr="00B03994">
        <w:rPr>
          <w:rFonts w:ascii="Times New Roman" w:hAnsi="Times New Roman" w:cs="Times New Roman"/>
          <w:sz w:val="24"/>
          <w:szCs w:val="24"/>
        </w:rPr>
        <w:t xml:space="preserve"> </w:t>
      </w:r>
      <w:r w:rsidR="00B36382" w:rsidRPr="00B03994">
        <w:rPr>
          <w:rFonts w:ascii="Times New Roman" w:hAnsi="Times New Roman" w:cs="Times New Roman"/>
          <w:sz w:val="24"/>
          <w:szCs w:val="24"/>
        </w:rPr>
        <w:t>They can help learners set goals for the development of their vocabulary.</w:t>
      </w:r>
      <w:r w:rsidR="003C7457" w:rsidRPr="00B03994">
        <w:rPr>
          <w:rFonts w:ascii="Times New Roman" w:hAnsi="Times New Roman" w:cs="Times New Roman"/>
          <w:sz w:val="24"/>
          <w:szCs w:val="24"/>
        </w:rPr>
        <w:t xml:space="preserve"> </w:t>
      </w:r>
      <w:r w:rsidR="00B36382" w:rsidRPr="00B03994">
        <w:rPr>
          <w:rFonts w:ascii="Times New Roman" w:hAnsi="Times New Roman" w:cs="Times New Roman"/>
          <w:sz w:val="24"/>
          <w:szCs w:val="24"/>
        </w:rPr>
        <w:t>This research suggests that written technical texts have a high proportion of technical vocabulary</w:t>
      </w:r>
      <w:r w:rsidR="004C0DD0" w:rsidRPr="00B03994">
        <w:rPr>
          <w:rFonts w:ascii="Times New Roman" w:hAnsi="Times New Roman" w:cs="Times New Roman"/>
          <w:sz w:val="24"/>
          <w:szCs w:val="24"/>
        </w:rPr>
        <w:t xml:space="preserve"> in contrast to spoken texts, but still higher amounts than fiction or academic written texts</w:t>
      </w:r>
      <w:r w:rsidR="00B36382" w:rsidRPr="00B03994">
        <w:rPr>
          <w:rFonts w:ascii="Times New Roman" w:hAnsi="Times New Roman" w:cs="Times New Roman"/>
          <w:sz w:val="24"/>
          <w:szCs w:val="24"/>
        </w:rPr>
        <w:t>.</w:t>
      </w:r>
      <w:r w:rsidR="003C7457" w:rsidRPr="00B03994">
        <w:rPr>
          <w:rFonts w:ascii="Times New Roman" w:hAnsi="Times New Roman" w:cs="Times New Roman"/>
          <w:sz w:val="24"/>
          <w:szCs w:val="24"/>
        </w:rPr>
        <w:t xml:space="preserve"> </w:t>
      </w:r>
      <w:r w:rsidR="00B36382" w:rsidRPr="00B03994">
        <w:rPr>
          <w:rFonts w:ascii="Times New Roman" w:hAnsi="Times New Roman" w:cs="Times New Roman"/>
          <w:sz w:val="24"/>
          <w:szCs w:val="24"/>
        </w:rPr>
        <w:t xml:space="preserve">The </w:t>
      </w:r>
      <w:r w:rsidR="004C0DD0" w:rsidRPr="00B03994">
        <w:rPr>
          <w:rFonts w:ascii="Times New Roman" w:hAnsi="Times New Roman" w:cs="Times New Roman"/>
          <w:sz w:val="24"/>
          <w:szCs w:val="24"/>
        </w:rPr>
        <w:t xml:space="preserve">technical </w:t>
      </w:r>
      <w:r w:rsidR="00B36382" w:rsidRPr="00B03994">
        <w:rPr>
          <w:rFonts w:ascii="Times New Roman" w:hAnsi="Times New Roman" w:cs="Times New Roman"/>
          <w:sz w:val="24"/>
          <w:szCs w:val="24"/>
        </w:rPr>
        <w:t>word lists can also be used for independent learning by students before they start their studies or as they progress in their journey towards obtaining their qualifications and entering the workforce.</w:t>
      </w:r>
      <w:r w:rsidR="003C7457" w:rsidRPr="00B03994">
        <w:rPr>
          <w:rFonts w:ascii="Times New Roman" w:hAnsi="Times New Roman" w:cs="Times New Roman"/>
          <w:sz w:val="24"/>
          <w:szCs w:val="24"/>
        </w:rPr>
        <w:t xml:space="preserve"> </w:t>
      </w:r>
      <w:r w:rsidR="004C0DD0" w:rsidRPr="00B03994">
        <w:rPr>
          <w:rFonts w:ascii="Times New Roman" w:hAnsi="Times New Roman" w:cs="Times New Roman"/>
          <w:sz w:val="24"/>
          <w:szCs w:val="24"/>
        </w:rPr>
        <w:t xml:space="preserve">They might even contribute in some ways towards vocational threshold moments for these learners on their journeys. </w:t>
      </w:r>
    </w:p>
    <w:p w14:paraId="76E1BD4F" w14:textId="77777777" w:rsidR="00505341" w:rsidRPr="00B03994" w:rsidRDefault="00505341"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References</w:t>
      </w:r>
    </w:p>
    <w:p w14:paraId="1F183B71" w14:textId="0A3946E4" w:rsidR="005C2EB5" w:rsidRPr="00B03994" w:rsidRDefault="00E8304F" w:rsidP="00BE0C17">
      <w:pPr>
        <w:pStyle w:val="NoSpacing"/>
        <w:spacing w:line="360" w:lineRule="auto"/>
        <w:ind w:left="720" w:hanging="720"/>
        <w:contextualSpacing/>
        <w:rPr>
          <w:rFonts w:ascii="Times New Roman" w:hAnsi="Times New Roman" w:cs="Times New Roman"/>
          <w:sz w:val="24"/>
          <w:szCs w:val="24"/>
          <w:lang w:val="en-US"/>
        </w:rPr>
      </w:pPr>
      <w:r w:rsidRPr="00B03994">
        <w:rPr>
          <w:rFonts w:ascii="Times New Roman" w:hAnsi="Times New Roman" w:cs="Times New Roman"/>
          <w:sz w:val="24"/>
          <w:szCs w:val="24"/>
          <w:lang w:val="en-US"/>
        </w:rPr>
        <w:t xml:space="preserve">Bak, T., </w:t>
      </w:r>
      <w:r w:rsidR="00097201" w:rsidRPr="00B03994">
        <w:rPr>
          <w:rFonts w:ascii="Times New Roman" w:hAnsi="Times New Roman" w:cs="Times New Roman"/>
          <w:sz w:val="24"/>
          <w:szCs w:val="24"/>
          <w:lang w:val="en-US"/>
        </w:rPr>
        <w:t>&amp;</w:t>
      </w:r>
      <w:r w:rsidRPr="00B03994">
        <w:rPr>
          <w:rFonts w:ascii="Times New Roman" w:hAnsi="Times New Roman" w:cs="Times New Roman"/>
          <w:sz w:val="24"/>
          <w:szCs w:val="24"/>
          <w:lang w:val="en-US"/>
        </w:rPr>
        <w:t xml:space="preserve"> </w:t>
      </w:r>
      <w:r w:rsidR="000D357F" w:rsidRPr="00B03994">
        <w:rPr>
          <w:rFonts w:ascii="Times New Roman" w:hAnsi="Times New Roman" w:cs="Times New Roman"/>
          <w:sz w:val="24"/>
          <w:szCs w:val="24"/>
          <w:lang w:val="en-US"/>
        </w:rPr>
        <w:t xml:space="preserve">P. </w:t>
      </w:r>
      <w:r w:rsidRPr="00B03994">
        <w:rPr>
          <w:rFonts w:ascii="Times New Roman" w:hAnsi="Times New Roman" w:cs="Times New Roman"/>
          <w:sz w:val="24"/>
          <w:szCs w:val="24"/>
          <w:lang w:val="en-US"/>
        </w:rPr>
        <w:t>O’Maley</w:t>
      </w:r>
      <w:r w:rsidR="000D357F" w:rsidRPr="00B03994">
        <w:rPr>
          <w:rFonts w:ascii="Times New Roman" w:hAnsi="Times New Roman" w:cs="Times New Roman"/>
          <w:sz w:val="24"/>
          <w:szCs w:val="24"/>
          <w:lang w:val="en-US"/>
        </w:rPr>
        <w:t xml:space="preserve">. </w:t>
      </w:r>
      <w:r w:rsidRPr="00B03994">
        <w:rPr>
          <w:rFonts w:ascii="Times New Roman" w:hAnsi="Times New Roman" w:cs="Times New Roman"/>
          <w:sz w:val="24"/>
          <w:szCs w:val="24"/>
          <w:lang w:val="en-US"/>
        </w:rPr>
        <w:t xml:space="preserve">2015. </w:t>
      </w:r>
      <w:r w:rsidR="002A6C74" w:rsidRPr="00B03994">
        <w:rPr>
          <w:rFonts w:ascii="Times New Roman" w:hAnsi="Times New Roman" w:cs="Times New Roman"/>
          <w:bCs/>
          <w:sz w:val="24"/>
          <w:szCs w:val="24"/>
          <w:lang w:val="en-US"/>
        </w:rPr>
        <w:t>“</w:t>
      </w:r>
      <w:r w:rsidRPr="00B03994">
        <w:rPr>
          <w:rFonts w:ascii="Times New Roman" w:hAnsi="Times New Roman" w:cs="Times New Roman"/>
          <w:sz w:val="24"/>
          <w:szCs w:val="24"/>
          <w:lang w:val="en-US"/>
        </w:rPr>
        <w:t>Towards professional responsibility for language and literacy: exploring vocational teachers’ emerging language and literacy understandings and identities.</w:t>
      </w:r>
      <w:r w:rsidR="002A6C74" w:rsidRPr="00B03994">
        <w:rPr>
          <w:rFonts w:ascii="Times New Roman" w:hAnsi="Times New Roman" w:cs="Times New Roman"/>
          <w:bCs/>
          <w:sz w:val="24"/>
          <w:szCs w:val="24"/>
          <w:lang w:val="en-US"/>
        </w:rPr>
        <w:t>”</w:t>
      </w:r>
      <w:r w:rsidRPr="00B03994">
        <w:rPr>
          <w:rFonts w:ascii="Times New Roman" w:hAnsi="Times New Roman" w:cs="Times New Roman"/>
          <w:sz w:val="24"/>
          <w:szCs w:val="24"/>
          <w:lang w:val="en-US"/>
        </w:rPr>
        <w:t xml:space="preserve"> </w:t>
      </w:r>
      <w:r w:rsidRPr="00B03994">
        <w:rPr>
          <w:rFonts w:ascii="Times New Roman" w:hAnsi="Times New Roman" w:cs="Times New Roman"/>
          <w:i/>
          <w:sz w:val="24"/>
          <w:szCs w:val="24"/>
          <w:lang w:val="en-US"/>
        </w:rPr>
        <w:t>Literacy and Numeracy Studies, 23</w:t>
      </w:r>
      <w:r w:rsidRPr="00B03994">
        <w:rPr>
          <w:rFonts w:ascii="Times New Roman" w:hAnsi="Times New Roman" w:cs="Times New Roman"/>
          <w:sz w:val="24"/>
          <w:szCs w:val="24"/>
          <w:lang w:val="en-US"/>
        </w:rPr>
        <w:t>1</w:t>
      </w:r>
      <w:r w:rsidR="00217601" w:rsidRPr="00B03994">
        <w:rPr>
          <w:rFonts w:ascii="Times New Roman" w:hAnsi="Times New Roman" w:cs="Times New Roman"/>
          <w:sz w:val="24"/>
          <w:szCs w:val="24"/>
          <w:lang w:val="en-US"/>
        </w:rPr>
        <w:t>, 50</w:t>
      </w:r>
      <w:r w:rsidR="00217601" w:rsidRPr="00B03994">
        <w:rPr>
          <w:rFonts w:ascii="Times New Roman" w:hAnsi="Times New Roman" w:cs="Times New Roman"/>
          <w:i/>
          <w:sz w:val="24"/>
          <w:szCs w:val="24"/>
        </w:rPr>
        <w:t>–</w:t>
      </w:r>
      <w:r w:rsidRPr="00B03994">
        <w:rPr>
          <w:rFonts w:ascii="Times New Roman" w:hAnsi="Times New Roman" w:cs="Times New Roman"/>
          <w:sz w:val="24"/>
          <w:szCs w:val="24"/>
          <w:lang w:val="en-US"/>
        </w:rPr>
        <w:t>72.</w:t>
      </w:r>
      <w:r w:rsidR="00366569" w:rsidRPr="00B03994">
        <w:rPr>
          <w:rFonts w:ascii="Times New Roman" w:hAnsi="Times New Roman" w:cs="Times New Roman"/>
          <w:sz w:val="24"/>
          <w:szCs w:val="24"/>
          <w:lang w:val="en-US"/>
        </w:rPr>
        <w:t xml:space="preserve"> </w:t>
      </w:r>
    </w:p>
    <w:p w14:paraId="44FBA461" w14:textId="1AAAF2C7" w:rsidR="00712A56" w:rsidRPr="00B03994" w:rsidRDefault="00712A56" w:rsidP="00712A56">
      <w:pPr>
        <w:pStyle w:val="NoSpacing"/>
        <w:spacing w:line="360" w:lineRule="auto"/>
        <w:ind w:left="720" w:hanging="720"/>
        <w:contextualSpacing/>
        <w:rPr>
          <w:rFonts w:ascii="Times New Roman" w:hAnsi="Times New Roman" w:cs="Times New Roman"/>
          <w:sz w:val="24"/>
          <w:szCs w:val="24"/>
          <w:lang w:val="en-US"/>
        </w:rPr>
      </w:pPr>
      <w:r w:rsidRPr="00B03994">
        <w:rPr>
          <w:rFonts w:ascii="Times New Roman" w:hAnsi="Times New Roman" w:cs="Times New Roman"/>
          <w:sz w:val="24"/>
          <w:szCs w:val="24"/>
        </w:rPr>
        <w:t xml:space="preserve">Billett, S. 2011. </w:t>
      </w:r>
      <w:r w:rsidRPr="00B03994">
        <w:rPr>
          <w:rFonts w:ascii="Times New Roman" w:hAnsi="Times New Roman" w:cs="Times New Roman"/>
          <w:i/>
          <w:sz w:val="24"/>
          <w:szCs w:val="24"/>
        </w:rPr>
        <w:t>Vocational education: Purposes, traditions and prospects</w:t>
      </w:r>
      <w:r w:rsidRPr="00B03994">
        <w:rPr>
          <w:rFonts w:ascii="Times New Roman" w:hAnsi="Times New Roman" w:cs="Times New Roman"/>
          <w:sz w:val="24"/>
          <w:szCs w:val="24"/>
        </w:rPr>
        <w:t>. Heidelburg: Springer.</w:t>
      </w:r>
    </w:p>
    <w:p w14:paraId="7BEA6399" w14:textId="33680AAB" w:rsidR="00B05C23" w:rsidRPr="00B03994" w:rsidRDefault="00B05C23" w:rsidP="00BE0C17">
      <w:pPr>
        <w:pStyle w:val="NoSpacing"/>
        <w:spacing w:line="360" w:lineRule="auto"/>
        <w:ind w:left="720" w:hanging="720"/>
        <w:contextualSpacing/>
        <w:rPr>
          <w:rFonts w:ascii="Times New Roman" w:hAnsi="Times New Roman" w:cs="Times New Roman"/>
          <w:sz w:val="24"/>
          <w:szCs w:val="24"/>
          <w:lang w:val="en-US"/>
        </w:rPr>
      </w:pPr>
      <w:r w:rsidRPr="00B03994">
        <w:rPr>
          <w:rFonts w:ascii="Times New Roman" w:hAnsi="Times New Roman" w:cs="Times New Roman"/>
          <w:sz w:val="24"/>
          <w:szCs w:val="24"/>
          <w:lang w:val="en-US"/>
        </w:rPr>
        <w:t xml:space="preserve">Chan, S. 2011. </w:t>
      </w:r>
      <w:r w:rsidRPr="00B03994">
        <w:rPr>
          <w:rFonts w:ascii="Times New Roman" w:hAnsi="Times New Roman" w:cs="Times New Roman"/>
          <w:i/>
          <w:iCs/>
          <w:sz w:val="24"/>
          <w:szCs w:val="24"/>
        </w:rPr>
        <w:t>Belonging, becoming and being: first-year apprentices’ experiences in the workplace</w:t>
      </w:r>
      <w:r w:rsidRPr="00B03994">
        <w:rPr>
          <w:rFonts w:ascii="Times New Roman" w:hAnsi="Times New Roman" w:cs="Times New Roman"/>
          <w:sz w:val="24"/>
          <w:szCs w:val="24"/>
        </w:rPr>
        <w:t>. Wellington:</w:t>
      </w:r>
      <w:r w:rsidRPr="00B03994">
        <w:rPr>
          <w:rFonts w:ascii="Times New Roman" w:hAnsi="Times New Roman" w:cs="Times New Roman"/>
          <w:sz w:val="24"/>
          <w:szCs w:val="24"/>
          <w:lang w:val="en-US"/>
        </w:rPr>
        <w:t xml:space="preserve"> Ako Aotearoa</w:t>
      </w:r>
      <w:r w:rsidR="00F56F7A" w:rsidRPr="00B03994">
        <w:rPr>
          <w:rFonts w:ascii="Times New Roman" w:hAnsi="Times New Roman" w:cs="Times New Roman"/>
          <w:sz w:val="24"/>
          <w:szCs w:val="24"/>
          <w:lang w:val="en-US"/>
        </w:rPr>
        <w:t>.</w:t>
      </w:r>
    </w:p>
    <w:p w14:paraId="24F15545" w14:textId="396E100C" w:rsidR="00B05C23" w:rsidRPr="00B03994" w:rsidRDefault="00B05C23" w:rsidP="00BE0C17">
      <w:pPr>
        <w:pStyle w:val="NoSpacing"/>
        <w:spacing w:line="360" w:lineRule="auto"/>
        <w:ind w:left="720" w:hanging="720"/>
        <w:contextualSpacing/>
        <w:rPr>
          <w:rFonts w:ascii="Times New Roman" w:hAnsi="Times New Roman" w:cs="Times New Roman"/>
          <w:sz w:val="24"/>
          <w:szCs w:val="24"/>
          <w:lang w:val="en-US"/>
        </w:rPr>
      </w:pPr>
      <w:r w:rsidRPr="00B03994">
        <w:rPr>
          <w:rFonts w:ascii="Times New Roman" w:hAnsi="Times New Roman" w:cs="Times New Roman"/>
          <w:sz w:val="24"/>
          <w:szCs w:val="24"/>
          <w:lang w:val="en-US"/>
        </w:rPr>
        <w:t xml:space="preserve">Chan, S. 2013. </w:t>
      </w:r>
      <w:r w:rsidRPr="00B03994">
        <w:rPr>
          <w:rFonts w:ascii="Times New Roman" w:hAnsi="Times New Roman" w:cs="Times New Roman"/>
          <w:i/>
          <w:sz w:val="24"/>
          <w:szCs w:val="24"/>
          <w:lang w:val="en-US"/>
        </w:rPr>
        <w:t>Learning a trade: Becoming a trades person through apprenticeship</w:t>
      </w:r>
      <w:r w:rsidRPr="00B03994">
        <w:rPr>
          <w:rFonts w:ascii="Times New Roman" w:hAnsi="Times New Roman" w:cs="Times New Roman"/>
          <w:sz w:val="24"/>
          <w:szCs w:val="24"/>
          <w:lang w:val="en-US"/>
        </w:rPr>
        <w:t>. Wellington: Ako Aotearoa.</w:t>
      </w:r>
    </w:p>
    <w:p w14:paraId="4D288838" w14:textId="5261549F" w:rsidR="008B708A" w:rsidRPr="00B03994" w:rsidRDefault="008B708A" w:rsidP="00BE0C17">
      <w:pPr>
        <w:spacing w:after="0" w:line="360" w:lineRule="auto"/>
        <w:ind w:left="720" w:hanging="720"/>
        <w:contextualSpacing/>
        <w:rPr>
          <w:rFonts w:ascii="Times New Roman" w:hAnsi="Times New Roman" w:cs="Times New Roman"/>
          <w:bCs/>
          <w:sz w:val="24"/>
          <w:szCs w:val="24"/>
          <w:lang w:val="en-US"/>
        </w:rPr>
      </w:pPr>
      <w:r w:rsidRPr="00B03994">
        <w:rPr>
          <w:rFonts w:ascii="Times New Roman" w:hAnsi="Times New Roman" w:cs="Times New Roman"/>
          <w:bCs/>
          <w:sz w:val="24"/>
          <w:szCs w:val="24"/>
          <w:lang w:val="en-US"/>
        </w:rPr>
        <w:t xml:space="preserve">Chung, T. </w:t>
      </w:r>
      <w:r w:rsidR="00097201" w:rsidRPr="00B03994">
        <w:rPr>
          <w:rFonts w:ascii="Times New Roman" w:hAnsi="Times New Roman" w:cs="Times New Roman"/>
          <w:bCs/>
          <w:sz w:val="24"/>
          <w:szCs w:val="24"/>
          <w:lang w:val="en-US"/>
        </w:rPr>
        <w:t>and</w:t>
      </w:r>
      <w:r w:rsidRPr="00B03994">
        <w:rPr>
          <w:rFonts w:ascii="Times New Roman" w:hAnsi="Times New Roman" w:cs="Times New Roman"/>
          <w:bCs/>
          <w:sz w:val="24"/>
          <w:szCs w:val="24"/>
          <w:lang w:val="en-US"/>
        </w:rPr>
        <w:t xml:space="preserve"> Nation, I.S.P. 2003.</w:t>
      </w:r>
      <w:r w:rsidR="00D37022" w:rsidRPr="00B03994">
        <w:rPr>
          <w:rFonts w:ascii="Times New Roman" w:hAnsi="Times New Roman" w:cs="Times New Roman"/>
          <w:bCs/>
          <w:sz w:val="24"/>
          <w:szCs w:val="24"/>
          <w:lang w:val="en-US"/>
        </w:rPr>
        <w:t xml:space="preserve"> </w:t>
      </w:r>
      <w:r w:rsidR="002A6C74"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Technical vocabulary in specialised texts.</w:t>
      </w:r>
      <w:r w:rsidR="002A6C74"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 xml:space="preserve"> </w:t>
      </w:r>
      <w:r w:rsidRPr="00B03994">
        <w:rPr>
          <w:rFonts w:ascii="Times New Roman" w:hAnsi="Times New Roman" w:cs="Times New Roman"/>
          <w:bCs/>
          <w:i/>
          <w:iCs/>
          <w:sz w:val="24"/>
          <w:szCs w:val="24"/>
          <w:lang w:val="en-US"/>
        </w:rPr>
        <w:t>Reading in a Foreign Language</w:t>
      </w:r>
      <w:r w:rsidRPr="00B03994">
        <w:rPr>
          <w:rFonts w:ascii="Times New Roman" w:hAnsi="Times New Roman" w:cs="Times New Roman"/>
          <w:bCs/>
          <w:sz w:val="24"/>
          <w:szCs w:val="24"/>
          <w:lang w:val="en-US"/>
        </w:rPr>
        <w:t xml:space="preserve"> </w:t>
      </w:r>
      <w:r w:rsidRPr="00B03994">
        <w:rPr>
          <w:rFonts w:ascii="Times New Roman" w:hAnsi="Times New Roman" w:cs="Times New Roman"/>
          <w:bCs/>
          <w:iCs/>
          <w:sz w:val="24"/>
          <w:szCs w:val="24"/>
          <w:lang w:val="en-US"/>
        </w:rPr>
        <w:t>15</w:t>
      </w:r>
      <w:r w:rsidR="000E29ED" w:rsidRPr="00B03994">
        <w:rPr>
          <w:rFonts w:ascii="Times New Roman" w:hAnsi="Times New Roman" w:cs="Times New Roman"/>
          <w:bCs/>
          <w:iCs/>
          <w:sz w:val="24"/>
          <w:szCs w:val="24"/>
          <w:lang w:val="en-US"/>
        </w:rPr>
        <w:t xml:space="preserve"> (</w:t>
      </w:r>
      <w:r w:rsidRPr="00B03994">
        <w:rPr>
          <w:rFonts w:ascii="Times New Roman" w:hAnsi="Times New Roman" w:cs="Times New Roman"/>
          <w:bCs/>
          <w:sz w:val="24"/>
          <w:szCs w:val="24"/>
          <w:lang w:val="en-US"/>
        </w:rPr>
        <w:t>2</w:t>
      </w:r>
      <w:r w:rsidR="000E29ED"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 103−116.</w:t>
      </w:r>
      <w:r w:rsidR="000E29ED" w:rsidRPr="00B03994">
        <w:rPr>
          <w:rFonts w:ascii="Times New Roman" w:hAnsi="Times New Roman" w:cs="Times New Roman"/>
          <w:bCs/>
          <w:sz w:val="24"/>
          <w:szCs w:val="24"/>
          <w:lang w:val="en-US"/>
        </w:rPr>
        <w:t xml:space="preserve"> </w:t>
      </w:r>
    </w:p>
    <w:p w14:paraId="26FEA463" w14:textId="63D0ECF4" w:rsidR="008B708A" w:rsidRPr="00B03994" w:rsidRDefault="008B708A" w:rsidP="00BE0C17">
      <w:pPr>
        <w:spacing w:after="0" w:line="360" w:lineRule="auto"/>
        <w:ind w:left="720" w:hanging="720"/>
        <w:contextualSpacing/>
        <w:rPr>
          <w:rFonts w:ascii="Times New Roman" w:hAnsi="Times New Roman" w:cs="Times New Roman"/>
          <w:bCs/>
          <w:sz w:val="24"/>
          <w:szCs w:val="24"/>
          <w:lang w:val="en-US"/>
        </w:rPr>
      </w:pPr>
      <w:r w:rsidRPr="00B03994">
        <w:rPr>
          <w:rFonts w:ascii="Times New Roman" w:hAnsi="Times New Roman" w:cs="Times New Roman"/>
          <w:bCs/>
          <w:sz w:val="24"/>
          <w:szCs w:val="24"/>
          <w:lang w:val="en-US"/>
        </w:rPr>
        <w:t xml:space="preserve">Chung, T. </w:t>
      </w:r>
      <w:r w:rsidR="00097201" w:rsidRPr="00B03994">
        <w:rPr>
          <w:rFonts w:ascii="Times New Roman" w:hAnsi="Times New Roman" w:cs="Times New Roman"/>
          <w:bCs/>
          <w:sz w:val="24"/>
          <w:szCs w:val="24"/>
          <w:lang w:val="en-US"/>
        </w:rPr>
        <w:t>and</w:t>
      </w:r>
      <w:r w:rsidRPr="00B03994">
        <w:rPr>
          <w:rFonts w:ascii="Times New Roman" w:hAnsi="Times New Roman" w:cs="Times New Roman"/>
          <w:bCs/>
          <w:sz w:val="24"/>
          <w:szCs w:val="24"/>
          <w:lang w:val="en-US"/>
        </w:rPr>
        <w:t xml:space="preserve"> </w:t>
      </w:r>
      <w:r w:rsidR="002A6C74" w:rsidRPr="00B03994">
        <w:rPr>
          <w:rFonts w:ascii="Times New Roman" w:hAnsi="Times New Roman" w:cs="Times New Roman"/>
          <w:bCs/>
          <w:sz w:val="24"/>
          <w:szCs w:val="24"/>
          <w:lang w:val="en-US"/>
        </w:rPr>
        <w:t>I.S.P. Nation</w:t>
      </w:r>
      <w:r w:rsidRPr="00B03994">
        <w:rPr>
          <w:rFonts w:ascii="Times New Roman" w:hAnsi="Times New Roman" w:cs="Times New Roman"/>
          <w:bCs/>
          <w:sz w:val="24"/>
          <w:szCs w:val="24"/>
          <w:lang w:val="en-US"/>
        </w:rPr>
        <w:t>. 2004.</w:t>
      </w:r>
      <w:r w:rsidR="00D37022" w:rsidRPr="00B03994">
        <w:rPr>
          <w:rFonts w:ascii="Times New Roman" w:hAnsi="Times New Roman" w:cs="Times New Roman"/>
          <w:bCs/>
          <w:sz w:val="24"/>
          <w:szCs w:val="24"/>
          <w:lang w:val="en-US"/>
        </w:rPr>
        <w:t xml:space="preserve"> </w:t>
      </w:r>
      <w:r w:rsidR="002A6C74"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Id</w:t>
      </w:r>
      <w:r w:rsidR="002A6C74" w:rsidRPr="00B03994">
        <w:rPr>
          <w:rFonts w:ascii="Times New Roman" w:hAnsi="Times New Roman" w:cs="Times New Roman"/>
          <w:bCs/>
          <w:sz w:val="24"/>
          <w:szCs w:val="24"/>
          <w:lang w:val="en-US"/>
        </w:rPr>
        <w:t xml:space="preserve">entifying technical vocabulary.” </w:t>
      </w:r>
      <w:r w:rsidRPr="00B03994">
        <w:rPr>
          <w:rFonts w:ascii="Times New Roman" w:hAnsi="Times New Roman" w:cs="Times New Roman"/>
          <w:bCs/>
          <w:i/>
          <w:iCs/>
          <w:sz w:val="24"/>
          <w:szCs w:val="24"/>
          <w:lang w:val="en-US"/>
        </w:rPr>
        <w:t>System</w:t>
      </w:r>
      <w:r w:rsidR="002A6C74" w:rsidRPr="00B03994">
        <w:rPr>
          <w:rFonts w:ascii="Times New Roman" w:hAnsi="Times New Roman" w:cs="Times New Roman"/>
          <w:bCs/>
          <w:sz w:val="24"/>
          <w:szCs w:val="24"/>
          <w:lang w:val="en-US"/>
        </w:rPr>
        <w:t xml:space="preserve"> </w:t>
      </w:r>
      <w:r w:rsidRPr="00B03994">
        <w:rPr>
          <w:rFonts w:ascii="Times New Roman" w:hAnsi="Times New Roman" w:cs="Times New Roman"/>
          <w:bCs/>
          <w:iCs/>
          <w:sz w:val="24"/>
          <w:szCs w:val="24"/>
          <w:lang w:val="en-US"/>
        </w:rPr>
        <w:t>3</w:t>
      </w:r>
      <w:r w:rsidR="002A6C74" w:rsidRPr="00B03994">
        <w:rPr>
          <w:rFonts w:ascii="Times New Roman" w:hAnsi="Times New Roman" w:cs="Times New Roman"/>
          <w:bCs/>
          <w:iCs/>
          <w:sz w:val="24"/>
          <w:szCs w:val="24"/>
          <w:lang w:val="en-US"/>
        </w:rPr>
        <w:t xml:space="preserve"> (</w:t>
      </w:r>
      <w:r w:rsidRPr="00B03994">
        <w:rPr>
          <w:rFonts w:ascii="Times New Roman" w:hAnsi="Times New Roman" w:cs="Times New Roman"/>
          <w:bCs/>
          <w:iCs/>
          <w:sz w:val="24"/>
          <w:szCs w:val="24"/>
          <w:lang w:val="en-US"/>
        </w:rPr>
        <w:t>2</w:t>
      </w:r>
      <w:r w:rsidRPr="00B03994">
        <w:rPr>
          <w:rFonts w:ascii="Times New Roman" w:hAnsi="Times New Roman" w:cs="Times New Roman"/>
          <w:bCs/>
          <w:sz w:val="24"/>
          <w:szCs w:val="24"/>
          <w:lang w:val="en-US"/>
        </w:rPr>
        <w:t>2</w:t>
      </w:r>
      <w:r w:rsidR="002A6C74"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 xml:space="preserve"> 251−263.</w:t>
      </w:r>
    </w:p>
    <w:p w14:paraId="3E1AF292" w14:textId="5DEC6F36" w:rsidR="001D1CC9" w:rsidRPr="00B03994" w:rsidRDefault="001D1CC9" w:rsidP="001D1CC9">
      <w:pPr>
        <w:spacing w:after="0" w:line="360" w:lineRule="auto"/>
        <w:ind w:left="720" w:hanging="720"/>
        <w:contextualSpacing/>
        <w:rPr>
          <w:rFonts w:ascii="Times New Roman" w:hAnsi="Times New Roman" w:cs="Times New Roman"/>
          <w:bCs/>
          <w:sz w:val="24"/>
          <w:szCs w:val="24"/>
          <w:lang w:val="en-US"/>
        </w:rPr>
      </w:pPr>
      <w:r w:rsidRPr="00B03994">
        <w:rPr>
          <w:rFonts w:ascii="Times New Roman" w:hAnsi="Times New Roman" w:cs="Times New Roman"/>
          <w:bCs/>
          <w:sz w:val="24"/>
          <w:szCs w:val="24"/>
          <w:lang w:val="en-US"/>
        </w:rPr>
        <w:t xml:space="preserve">Coxhead, A. 2000. “A new academic word list.” </w:t>
      </w:r>
      <w:r w:rsidRPr="00B03994">
        <w:rPr>
          <w:rFonts w:ascii="Times New Roman" w:hAnsi="Times New Roman" w:cs="Times New Roman"/>
          <w:bCs/>
          <w:i/>
          <w:sz w:val="24"/>
          <w:szCs w:val="24"/>
          <w:lang w:val="en-US"/>
        </w:rPr>
        <w:t>TESOL Quarterly</w:t>
      </w:r>
      <w:r w:rsidRPr="00B03994">
        <w:rPr>
          <w:rFonts w:ascii="Times New Roman" w:hAnsi="Times New Roman" w:cs="Times New Roman"/>
          <w:bCs/>
          <w:sz w:val="24"/>
          <w:szCs w:val="24"/>
          <w:lang w:val="en-US"/>
        </w:rPr>
        <w:t xml:space="preserve"> 34 (2): 213-238.</w:t>
      </w:r>
      <w:r w:rsidR="00A33927" w:rsidRPr="00B03994">
        <w:rPr>
          <w:rFonts w:ascii="Times New Roman" w:hAnsi="Times New Roman" w:cs="Times New Roman"/>
          <w:bCs/>
          <w:sz w:val="24"/>
          <w:szCs w:val="24"/>
          <w:lang w:val="en-US"/>
        </w:rPr>
        <w:t xml:space="preserve"> </w:t>
      </w:r>
    </w:p>
    <w:p w14:paraId="56844BD7" w14:textId="2A901079" w:rsidR="00F94BA9" w:rsidRPr="00B03994" w:rsidRDefault="00F94BA9" w:rsidP="00BE0C17">
      <w:pPr>
        <w:spacing w:after="0" w:line="360" w:lineRule="auto"/>
        <w:ind w:left="720" w:hanging="720"/>
        <w:contextualSpacing/>
        <w:rPr>
          <w:rFonts w:ascii="Times New Roman" w:hAnsi="Times New Roman" w:cs="Times New Roman"/>
          <w:bCs/>
          <w:i/>
          <w:sz w:val="24"/>
          <w:szCs w:val="24"/>
        </w:rPr>
      </w:pPr>
      <w:r w:rsidRPr="00B03994">
        <w:rPr>
          <w:rFonts w:ascii="Times New Roman" w:hAnsi="Times New Roman" w:cs="Times New Roman"/>
          <w:bCs/>
          <w:sz w:val="24"/>
          <w:szCs w:val="24"/>
        </w:rPr>
        <w:t xml:space="preserve">Coxhead, A. 2018. </w:t>
      </w:r>
      <w:r w:rsidRPr="00B03994">
        <w:rPr>
          <w:rFonts w:ascii="Times New Roman" w:hAnsi="Times New Roman" w:cs="Times New Roman"/>
          <w:bCs/>
          <w:i/>
          <w:iCs/>
          <w:sz w:val="24"/>
          <w:szCs w:val="24"/>
        </w:rPr>
        <w:t xml:space="preserve">Vocabulary and English for Specific Purposes Research: Quantitative and qualitative perspectives. </w:t>
      </w:r>
      <w:r w:rsidRPr="00B03994">
        <w:rPr>
          <w:rFonts w:ascii="Times New Roman" w:hAnsi="Times New Roman" w:cs="Times New Roman"/>
          <w:bCs/>
          <w:iCs/>
          <w:sz w:val="24"/>
          <w:szCs w:val="24"/>
        </w:rPr>
        <w:t>London: Routledge.</w:t>
      </w:r>
    </w:p>
    <w:p w14:paraId="3F6F2F00" w14:textId="1E48F5FB" w:rsidR="007A277C" w:rsidRPr="00B03994" w:rsidRDefault="00097201" w:rsidP="00BE0C17">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bCs/>
          <w:sz w:val="24"/>
          <w:szCs w:val="24"/>
        </w:rPr>
        <w:t>Coxhead, A. and</w:t>
      </w:r>
      <w:r w:rsidR="00300A62" w:rsidRPr="00B03994">
        <w:rPr>
          <w:rFonts w:ascii="Times New Roman" w:hAnsi="Times New Roman" w:cs="Times New Roman"/>
          <w:bCs/>
          <w:sz w:val="24"/>
          <w:szCs w:val="24"/>
        </w:rPr>
        <w:t xml:space="preserve"> M. Demecheleer</w:t>
      </w:r>
      <w:r w:rsidR="007A277C" w:rsidRPr="00B03994">
        <w:rPr>
          <w:rFonts w:ascii="Times New Roman" w:hAnsi="Times New Roman" w:cs="Times New Roman"/>
          <w:bCs/>
          <w:sz w:val="24"/>
          <w:szCs w:val="24"/>
        </w:rPr>
        <w:t xml:space="preserve">. </w:t>
      </w:r>
      <w:r w:rsidR="00F22FD5" w:rsidRPr="00B03994">
        <w:rPr>
          <w:rFonts w:ascii="Times New Roman" w:hAnsi="Times New Roman" w:cs="Times New Roman"/>
          <w:bCs/>
          <w:sz w:val="24"/>
          <w:szCs w:val="24"/>
        </w:rPr>
        <w:t>U</w:t>
      </w:r>
      <w:r w:rsidR="007A277C" w:rsidRPr="00B03994">
        <w:rPr>
          <w:rFonts w:ascii="Times New Roman" w:hAnsi="Times New Roman" w:cs="Times New Roman"/>
          <w:bCs/>
          <w:sz w:val="24"/>
          <w:szCs w:val="24"/>
        </w:rPr>
        <w:t xml:space="preserve">nder review. </w:t>
      </w:r>
      <w:r w:rsidR="00300A62" w:rsidRPr="00B03994">
        <w:rPr>
          <w:rFonts w:ascii="Times New Roman" w:hAnsi="Times New Roman" w:cs="Times New Roman"/>
          <w:bCs/>
          <w:sz w:val="24"/>
          <w:szCs w:val="24"/>
        </w:rPr>
        <w:t>“</w:t>
      </w:r>
      <w:r w:rsidR="007A277C" w:rsidRPr="00B03994">
        <w:rPr>
          <w:rFonts w:ascii="Times New Roman" w:hAnsi="Times New Roman" w:cs="Times New Roman"/>
          <w:bCs/>
          <w:sz w:val="24"/>
          <w:szCs w:val="24"/>
        </w:rPr>
        <w:t>A pedagogical word list of Plumbing: Insights from corpora and expert tutors.</w:t>
      </w:r>
      <w:r w:rsidR="00300A62" w:rsidRPr="00B03994">
        <w:rPr>
          <w:rFonts w:ascii="Times New Roman" w:hAnsi="Times New Roman" w:cs="Times New Roman"/>
          <w:bCs/>
          <w:sz w:val="24"/>
          <w:szCs w:val="24"/>
        </w:rPr>
        <w:t>”</w:t>
      </w:r>
      <w:r w:rsidR="007A277C" w:rsidRPr="00B03994">
        <w:rPr>
          <w:rFonts w:ascii="Times New Roman" w:hAnsi="Times New Roman" w:cs="Times New Roman"/>
          <w:bCs/>
          <w:sz w:val="24"/>
          <w:szCs w:val="24"/>
        </w:rPr>
        <w:t xml:space="preserve"> </w:t>
      </w:r>
    </w:p>
    <w:p w14:paraId="11F52DDA" w14:textId="6C4FD1F9" w:rsidR="006B3E08" w:rsidRPr="00B03994" w:rsidRDefault="006B3E08" w:rsidP="00BE0C17">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bCs/>
          <w:sz w:val="24"/>
          <w:szCs w:val="24"/>
          <w:lang w:val="en-US"/>
        </w:rPr>
        <w:t xml:space="preserve">Coxhead, A., Demecheleer, M. </w:t>
      </w:r>
      <w:r w:rsidR="00097201" w:rsidRPr="00B03994">
        <w:rPr>
          <w:rFonts w:ascii="Times New Roman" w:hAnsi="Times New Roman" w:cs="Times New Roman"/>
          <w:bCs/>
          <w:sz w:val="24"/>
          <w:szCs w:val="24"/>
          <w:lang w:val="en-US"/>
        </w:rPr>
        <w:t>and</w:t>
      </w:r>
      <w:r w:rsidRPr="00B03994">
        <w:rPr>
          <w:rFonts w:ascii="Times New Roman" w:hAnsi="Times New Roman" w:cs="Times New Roman"/>
          <w:bCs/>
          <w:sz w:val="24"/>
          <w:szCs w:val="24"/>
          <w:lang w:val="en-US"/>
        </w:rPr>
        <w:t xml:space="preserve"> </w:t>
      </w:r>
      <w:r w:rsidR="00300A62" w:rsidRPr="00B03994">
        <w:rPr>
          <w:rFonts w:ascii="Times New Roman" w:hAnsi="Times New Roman" w:cs="Times New Roman"/>
          <w:bCs/>
          <w:sz w:val="24"/>
          <w:szCs w:val="24"/>
          <w:lang w:val="en-US"/>
        </w:rPr>
        <w:t xml:space="preserve">E. </w:t>
      </w:r>
      <w:r w:rsidRPr="00B03994">
        <w:rPr>
          <w:rFonts w:ascii="Times New Roman" w:hAnsi="Times New Roman" w:cs="Times New Roman"/>
          <w:bCs/>
          <w:sz w:val="24"/>
          <w:szCs w:val="24"/>
          <w:lang w:val="en-US"/>
        </w:rPr>
        <w:t>McLaughlin. 2016.</w:t>
      </w:r>
      <w:r w:rsidR="00C940D1" w:rsidRPr="00B03994">
        <w:rPr>
          <w:rFonts w:ascii="Times New Roman" w:hAnsi="Times New Roman" w:cs="Times New Roman"/>
          <w:bCs/>
          <w:sz w:val="24"/>
          <w:szCs w:val="24"/>
          <w:lang w:val="en-US"/>
        </w:rPr>
        <w:t xml:space="preserve"> </w:t>
      </w:r>
      <w:r w:rsidR="00300A62" w:rsidRPr="00B03994">
        <w:rPr>
          <w:rFonts w:ascii="Times New Roman" w:hAnsi="Times New Roman" w:cs="Times New Roman"/>
          <w:bCs/>
          <w:sz w:val="24"/>
          <w:szCs w:val="24"/>
          <w:lang w:val="en-US"/>
        </w:rPr>
        <w:t>“</w:t>
      </w:r>
      <w:r w:rsidRPr="00B03994">
        <w:rPr>
          <w:rFonts w:ascii="Times New Roman" w:hAnsi="Times New Roman" w:cs="Times New Roman"/>
          <w:bCs/>
          <w:sz w:val="24"/>
          <w:szCs w:val="24"/>
          <w:lang w:val="en-US"/>
        </w:rPr>
        <w:t>The technical vocabulary of Carpentry: Loads, lists and bearings.</w:t>
      </w:r>
      <w:r w:rsidR="00300A62" w:rsidRPr="00B03994">
        <w:rPr>
          <w:rFonts w:ascii="Times New Roman" w:hAnsi="Times New Roman" w:cs="Times New Roman"/>
          <w:bCs/>
          <w:sz w:val="24"/>
          <w:szCs w:val="24"/>
          <w:lang w:val="en-US"/>
        </w:rPr>
        <w:t>”</w:t>
      </w:r>
      <w:r w:rsidRPr="00B03994">
        <w:rPr>
          <w:rFonts w:ascii="Times New Roman" w:hAnsi="Times New Roman" w:cs="Times New Roman"/>
          <w:bCs/>
          <w:i/>
          <w:iCs/>
          <w:sz w:val="24"/>
          <w:szCs w:val="24"/>
          <w:lang w:val="en-US"/>
        </w:rPr>
        <w:t xml:space="preserve"> TESOLANZ Journal</w:t>
      </w:r>
      <w:r w:rsidRPr="00B03994">
        <w:rPr>
          <w:rFonts w:ascii="Times New Roman" w:hAnsi="Times New Roman" w:cs="Times New Roman"/>
          <w:bCs/>
          <w:sz w:val="24"/>
          <w:szCs w:val="24"/>
          <w:lang w:val="en-US"/>
        </w:rPr>
        <w:t xml:space="preserve"> 24: 38</w:t>
      </w:r>
      <w:r w:rsidR="00217601" w:rsidRPr="00B03994">
        <w:rPr>
          <w:rFonts w:ascii="Times New Roman" w:hAnsi="Times New Roman" w:cs="Times New Roman"/>
          <w:i/>
          <w:sz w:val="24"/>
          <w:szCs w:val="24"/>
        </w:rPr>
        <w:t>–</w:t>
      </w:r>
      <w:r w:rsidRPr="00B03994">
        <w:rPr>
          <w:rFonts w:ascii="Times New Roman" w:hAnsi="Times New Roman" w:cs="Times New Roman"/>
          <w:bCs/>
          <w:sz w:val="24"/>
          <w:szCs w:val="24"/>
          <w:lang w:val="en-US"/>
        </w:rPr>
        <w:t>71.</w:t>
      </w:r>
      <w:r w:rsidR="003C7457" w:rsidRPr="00B03994">
        <w:rPr>
          <w:rFonts w:ascii="Times New Roman" w:hAnsi="Times New Roman" w:cs="Times New Roman"/>
          <w:bCs/>
          <w:sz w:val="24"/>
          <w:szCs w:val="24"/>
          <w:lang w:val="en-US"/>
        </w:rPr>
        <w:t xml:space="preserve"> </w:t>
      </w:r>
      <w:r w:rsidR="009A6BE6" w:rsidRPr="00B03994">
        <w:rPr>
          <w:rFonts w:ascii="Times New Roman" w:hAnsi="Times New Roman" w:cs="Times New Roman"/>
          <w:bCs/>
          <w:sz w:val="24"/>
          <w:szCs w:val="24"/>
          <w:lang w:val="en-US"/>
        </w:rPr>
        <w:t>doi: 10.1007/s40841-015-0002-3.</w:t>
      </w:r>
    </w:p>
    <w:p w14:paraId="06F92F61" w14:textId="567CC53C" w:rsidR="0094125E" w:rsidRPr="00B03994" w:rsidRDefault="00097201" w:rsidP="00BE0C17">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bCs/>
          <w:sz w:val="24"/>
          <w:szCs w:val="24"/>
        </w:rPr>
        <w:t>Coxhead, A., Parkinson, J. and</w:t>
      </w:r>
      <w:r w:rsidR="00300A62" w:rsidRPr="00B03994">
        <w:rPr>
          <w:rFonts w:ascii="Times New Roman" w:hAnsi="Times New Roman" w:cs="Times New Roman"/>
          <w:bCs/>
          <w:sz w:val="24"/>
          <w:szCs w:val="24"/>
        </w:rPr>
        <w:t xml:space="preserve"> F. Tu’amoheloa</w:t>
      </w:r>
      <w:r w:rsidR="0094125E" w:rsidRPr="00B03994">
        <w:rPr>
          <w:rFonts w:ascii="Times New Roman" w:hAnsi="Times New Roman" w:cs="Times New Roman"/>
          <w:bCs/>
          <w:sz w:val="24"/>
          <w:szCs w:val="24"/>
        </w:rPr>
        <w:t xml:space="preserve">. 2017. </w:t>
      </w:r>
      <w:r w:rsidR="00300A62" w:rsidRPr="00B03994">
        <w:rPr>
          <w:rFonts w:ascii="Times New Roman" w:hAnsi="Times New Roman" w:cs="Times New Roman"/>
          <w:bCs/>
          <w:sz w:val="24"/>
          <w:szCs w:val="24"/>
        </w:rPr>
        <w:t>“</w:t>
      </w:r>
      <w:r w:rsidR="0094125E" w:rsidRPr="00B03994">
        <w:rPr>
          <w:rFonts w:ascii="Times New Roman" w:hAnsi="Times New Roman" w:cs="Times New Roman"/>
          <w:bCs/>
          <w:sz w:val="24"/>
          <w:szCs w:val="24"/>
        </w:rPr>
        <w:t>Using Talanoa to develop bilingual word lists of technical vocabulary in the trades.</w:t>
      </w:r>
      <w:r w:rsidR="00300A62" w:rsidRPr="00B03994">
        <w:rPr>
          <w:rFonts w:ascii="Times New Roman" w:hAnsi="Times New Roman" w:cs="Times New Roman"/>
          <w:bCs/>
          <w:sz w:val="24"/>
          <w:szCs w:val="24"/>
        </w:rPr>
        <w:t>”</w:t>
      </w:r>
      <w:r w:rsidR="003C7457" w:rsidRPr="00B03994">
        <w:rPr>
          <w:rFonts w:ascii="Times New Roman" w:hAnsi="Times New Roman" w:cs="Times New Roman"/>
          <w:bCs/>
          <w:sz w:val="24"/>
          <w:szCs w:val="24"/>
        </w:rPr>
        <w:t xml:space="preserve"> </w:t>
      </w:r>
      <w:r w:rsidR="0094125E" w:rsidRPr="00B03994">
        <w:rPr>
          <w:rFonts w:ascii="Times New Roman" w:hAnsi="Times New Roman" w:cs="Times New Roman"/>
          <w:bCs/>
          <w:sz w:val="24"/>
          <w:szCs w:val="24"/>
        </w:rPr>
        <w:t>First view: http://www.tandfonline.com/doi/full/10.1080/13670050.2017.1374329.</w:t>
      </w:r>
    </w:p>
    <w:p w14:paraId="6835D24C" w14:textId="6A7E76B4" w:rsidR="00C51320" w:rsidRPr="00B03994" w:rsidRDefault="00B32D37" w:rsidP="00BE0C17">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bCs/>
          <w:sz w:val="24"/>
          <w:szCs w:val="24"/>
        </w:rPr>
        <w:t xml:space="preserve">Dang, Y., Coxhead, A. </w:t>
      </w:r>
      <w:r w:rsidR="00097201" w:rsidRPr="00B03994">
        <w:rPr>
          <w:rFonts w:ascii="Times New Roman" w:hAnsi="Times New Roman" w:cs="Times New Roman"/>
          <w:bCs/>
          <w:sz w:val="24"/>
          <w:szCs w:val="24"/>
        </w:rPr>
        <w:t>and</w:t>
      </w:r>
      <w:r w:rsidR="00300A62" w:rsidRPr="00B03994">
        <w:rPr>
          <w:rFonts w:ascii="Times New Roman" w:hAnsi="Times New Roman" w:cs="Times New Roman"/>
          <w:bCs/>
          <w:sz w:val="24"/>
          <w:szCs w:val="24"/>
        </w:rPr>
        <w:t xml:space="preserve"> S. Webb</w:t>
      </w:r>
      <w:r w:rsidRPr="00B03994">
        <w:rPr>
          <w:rFonts w:ascii="Times New Roman" w:hAnsi="Times New Roman" w:cs="Times New Roman"/>
          <w:bCs/>
          <w:sz w:val="24"/>
          <w:szCs w:val="24"/>
        </w:rPr>
        <w:t xml:space="preserve">. 2017. </w:t>
      </w:r>
      <w:r w:rsidR="00300A62" w:rsidRPr="00B03994">
        <w:rPr>
          <w:rFonts w:ascii="Times New Roman" w:hAnsi="Times New Roman" w:cs="Times New Roman"/>
          <w:bCs/>
          <w:sz w:val="24"/>
          <w:szCs w:val="24"/>
        </w:rPr>
        <w:t>“</w:t>
      </w:r>
      <w:r w:rsidRPr="00B03994">
        <w:rPr>
          <w:rFonts w:ascii="Times New Roman" w:hAnsi="Times New Roman" w:cs="Times New Roman"/>
          <w:bCs/>
          <w:sz w:val="24"/>
          <w:szCs w:val="24"/>
        </w:rPr>
        <w:t>The Academic Spoken Word List.</w:t>
      </w:r>
      <w:r w:rsidR="00300A62" w:rsidRPr="00B03994">
        <w:rPr>
          <w:rFonts w:ascii="Times New Roman" w:hAnsi="Times New Roman" w:cs="Times New Roman"/>
          <w:bCs/>
          <w:sz w:val="24"/>
          <w:szCs w:val="24"/>
        </w:rPr>
        <w:t>”</w:t>
      </w:r>
      <w:r w:rsidRPr="00B03994">
        <w:rPr>
          <w:rFonts w:ascii="Times New Roman" w:hAnsi="Times New Roman" w:cs="Times New Roman"/>
          <w:bCs/>
          <w:sz w:val="24"/>
          <w:szCs w:val="24"/>
        </w:rPr>
        <w:t xml:space="preserve"> </w:t>
      </w:r>
      <w:r w:rsidRPr="00B03994">
        <w:rPr>
          <w:rFonts w:ascii="Times New Roman" w:hAnsi="Times New Roman" w:cs="Times New Roman"/>
          <w:bCs/>
          <w:i/>
          <w:sz w:val="24"/>
          <w:szCs w:val="24"/>
        </w:rPr>
        <w:t>Language Learning</w:t>
      </w:r>
      <w:r w:rsidR="00C51320" w:rsidRPr="00B03994">
        <w:rPr>
          <w:rFonts w:ascii="Times New Roman" w:hAnsi="Times New Roman" w:cs="Times New Roman"/>
          <w:bCs/>
          <w:sz w:val="24"/>
          <w:szCs w:val="24"/>
        </w:rPr>
        <w:t xml:space="preserve"> 67 (3): 959–997. doi: 10.1111/lang.12253.</w:t>
      </w:r>
    </w:p>
    <w:p w14:paraId="054C52C7" w14:textId="769B7BF4" w:rsidR="00E8304F" w:rsidRPr="00B03994" w:rsidRDefault="00E8304F" w:rsidP="00BE0C17">
      <w:pPr>
        <w:pStyle w:val="NoSpacing"/>
        <w:spacing w:line="360" w:lineRule="auto"/>
        <w:ind w:left="720" w:hanging="720"/>
        <w:contextualSpacing/>
        <w:rPr>
          <w:rFonts w:ascii="Times New Roman" w:hAnsi="Times New Roman" w:cs="Times New Roman"/>
          <w:sz w:val="24"/>
          <w:szCs w:val="24"/>
          <w:lang w:val="en-US"/>
        </w:rPr>
      </w:pPr>
      <w:r w:rsidRPr="00B03994">
        <w:rPr>
          <w:rFonts w:ascii="Times New Roman" w:hAnsi="Times New Roman" w:cs="Times New Roman"/>
          <w:sz w:val="24"/>
          <w:szCs w:val="24"/>
          <w:lang w:val="en-US"/>
        </w:rPr>
        <w:t>Edward</w:t>
      </w:r>
      <w:r w:rsidR="004A5DE9" w:rsidRPr="00B03994">
        <w:rPr>
          <w:rFonts w:ascii="Times New Roman" w:hAnsi="Times New Roman" w:cs="Times New Roman"/>
          <w:sz w:val="24"/>
          <w:szCs w:val="24"/>
          <w:lang w:val="en-US"/>
        </w:rPr>
        <w:t>s</w:t>
      </w:r>
      <w:r w:rsidR="0070306A" w:rsidRPr="00B03994">
        <w:rPr>
          <w:rFonts w:ascii="Times New Roman" w:hAnsi="Times New Roman" w:cs="Times New Roman"/>
          <w:sz w:val="24"/>
          <w:szCs w:val="24"/>
          <w:lang w:val="en-US"/>
        </w:rPr>
        <w:t>, R., Minty. S., and</w:t>
      </w:r>
      <w:r w:rsidR="00300A62" w:rsidRPr="00B03994">
        <w:rPr>
          <w:rFonts w:ascii="Times New Roman" w:hAnsi="Times New Roman" w:cs="Times New Roman"/>
          <w:sz w:val="24"/>
          <w:szCs w:val="24"/>
          <w:lang w:val="en-US"/>
        </w:rPr>
        <w:t xml:space="preserve"> K. Miller</w:t>
      </w:r>
      <w:r w:rsidRPr="00B03994">
        <w:rPr>
          <w:rFonts w:ascii="Times New Roman" w:hAnsi="Times New Roman" w:cs="Times New Roman"/>
          <w:sz w:val="24"/>
          <w:szCs w:val="24"/>
          <w:lang w:val="en-US"/>
        </w:rPr>
        <w:t xml:space="preserve">. 2013. </w:t>
      </w:r>
      <w:r w:rsidR="00F22FD5" w:rsidRPr="00B03994">
        <w:rPr>
          <w:rFonts w:ascii="Times New Roman" w:hAnsi="Times New Roman" w:cs="Times New Roman"/>
          <w:sz w:val="24"/>
          <w:szCs w:val="24"/>
          <w:lang w:val="en-US"/>
        </w:rPr>
        <w:t>“</w:t>
      </w:r>
      <w:r w:rsidRPr="00B03994">
        <w:rPr>
          <w:rFonts w:ascii="Times New Roman" w:hAnsi="Times New Roman" w:cs="Times New Roman"/>
          <w:sz w:val="24"/>
          <w:szCs w:val="24"/>
          <w:lang w:val="en-US"/>
        </w:rPr>
        <w:t>The literacy practices for assessment in the vocational curriculum – the case of Hospitality.</w:t>
      </w:r>
      <w:r w:rsidR="00F22FD5" w:rsidRPr="00B03994">
        <w:rPr>
          <w:rFonts w:ascii="Times New Roman" w:hAnsi="Times New Roman" w:cs="Times New Roman"/>
          <w:sz w:val="24"/>
          <w:szCs w:val="24"/>
          <w:lang w:val="en-US"/>
        </w:rPr>
        <w:t>”</w:t>
      </w:r>
      <w:r w:rsidRPr="00B03994">
        <w:rPr>
          <w:rFonts w:ascii="Times New Roman" w:hAnsi="Times New Roman" w:cs="Times New Roman"/>
          <w:sz w:val="24"/>
          <w:szCs w:val="24"/>
          <w:lang w:val="en-US"/>
        </w:rPr>
        <w:t xml:space="preserve"> </w:t>
      </w:r>
      <w:r w:rsidRPr="00B03994">
        <w:rPr>
          <w:rFonts w:ascii="Times New Roman" w:hAnsi="Times New Roman" w:cs="Times New Roman"/>
          <w:i/>
          <w:sz w:val="24"/>
          <w:szCs w:val="24"/>
          <w:lang w:val="en-US"/>
        </w:rPr>
        <w:t>Journal of Vo</w:t>
      </w:r>
      <w:r w:rsidR="001C72E2" w:rsidRPr="00B03994">
        <w:rPr>
          <w:rFonts w:ascii="Times New Roman" w:hAnsi="Times New Roman" w:cs="Times New Roman"/>
          <w:i/>
          <w:sz w:val="24"/>
          <w:szCs w:val="24"/>
          <w:lang w:val="en-US"/>
        </w:rPr>
        <w:t>cational Education and Training</w:t>
      </w:r>
      <w:r w:rsidRPr="00B03994">
        <w:rPr>
          <w:rFonts w:ascii="Times New Roman" w:hAnsi="Times New Roman" w:cs="Times New Roman"/>
          <w:i/>
          <w:sz w:val="24"/>
          <w:szCs w:val="24"/>
          <w:lang w:val="en-US"/>
        </w:rPr>
        <w:t xml:space="preserve"> </w:t>
      </w:r>
      <w:r w:rsidRPr="00B03994">
        <w:rPr>
          <w:rFonts w:ascii="Times New Roman" w:hAnsi="Times New Roman" w:cs="Times New Roman"/>
          <w:sz w:val="24"/>
          <w:szCs w:val="24"/>
          <w:lang w:val="en-US"/>
        </w:rPr>
        <w:t>65</w:t>
      </w:r>
      <w:r w:rsidR="001C72E2" w:rsidRPr="00B03994">
        <w:rPr>
          <w:rFonts w:ascii="Times New Roman" w:hAnsi="Times New Roman" w:cs="Times New Roman"/>
          <w:sz w:val="24"/>
          <w:szCs w:val="24"/>
          <w:lang w:val="en-US"/>
        </w:rPr>
        <w:t xml:space="preserve"> (</w:t>
      </w:r>
      <w:r w:rsidRPr="00B03994">
        <w:rPr>
          <w:rFonts w:ascii="Times New Roman" w:hAnsi="Times New Roman" w:cs="Times New Roman"/>
          <w:sz w:val="24"/>
          <w:szCs w:val="24"/>
          <w:lang w:val="en-US"/>
        </w:rPr>
        <w:t>2</w:t>
      </w:r>
      <w:r w:rsidR="001C72E2" w:rsidRPr="00B03994">
        <w:rPr>
          <w:rFonts w:ascii="Times New Roman" w:hAnsi="Times New Roman" w:cs="Times New Roman"/>
          <w:sz w:val="24"/>
          <w:szCs w:val="24"/>
          <w:lang w:val="en-US"/>
        </w:rPr>
        <w:t>):</w:t>
      </w:r>
      <w:r w:rsidRPr="00B03994">
        <w:rPr>
          <w:rFonts w:ascii="Times New Roman" w:hAnsi="Times New Roman" w:cs="Times New Roman"/>
          <w:sz w:val="24"/>
          <w:szCs w:val="24"/>
          <w:lang w:val="en-US"/>
        </w:rPr>
        <w:t xml:space="preserve"> 220– 235.</w:t>
      </w:r>
      <w:r w:rsidR="00097D4C" w:rsidRPr="00B03994">
        <w:rPr>
          <w:rFonts w:ascii="Times New Roman" w:hAnsi="Times New Roman" w:cs="Times New Roman"/>
          <w:sz w:val="24"/>
          <w:szCs w:val="24"/>
          <w:lang w:val="en-US"/>
        </w:rPr>
        <w:t xml:space="preserve"> doi: 10.1080/13636820.2013.783611</w:t>
      </w:r>
      <w:r w:rsidR="00AC46A5" w:rsidRPr="00B03994">
        <w:rPr>
          <w:rFonts w:ascii="Times New Roman" w:hAnsi="Times New Roman" w:cs="Times New Roman"/>
          <w:sz w:val="24"/>
          <w:szCs w:val="24"/>
          <w:lang w:val="en-US"/>
        </w:rPr>
        <w:t>.</w:t>
      </w:r>
    </w:p>
    <w:p w14:paraId="01F97072" w14:textId="77777777" w:rsidR="00941D69" w:rsidRPr="00B03994" w:rsidRDefault="006B3E08" w:rsidP="00941D69">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bCs/>
          <w:sz w:val="24"/>
          <w:szCs w:val="24"/>
        </w:rPr>
        <w:t>Estival, D. 2016.</w:t>
      </w:r>
      <w:r w:rsidR="00C940D1" w:rsidRPr="00B03994">
        <w:rPr>
          <w:rFonts w:ascii="Times New Roman" w:hAnsi="Times New Roman" w:cs="Times New Roman"/>
          <w:bCs/>
          <w:sz w:val="24"/>
          <w:szCs w:val="24"/>
        </w:rPr>
        <w:t xml:space="preserve"> </w:t>
      </w:r>
      <w:r w:rsidRPr="00B03994">
        <w:rPr>
          <w:rFonts w:ascii="Times New Roman" w:hAnsi="Times New Roman" w:cs="Times New Roman"/>
          <w:bCs/>
          <w:sz w:val="24"/>
          <w:szCs w:val="24"/>
        </w:rPr>
        <w:t>Aviation English: A linguistic descript</w:t>
      </w:r>
      <w:r w:rsidR="001C72E2" w:rsidRPr="00B03994">
        <w:rPr>
          <w:rFonts w:ascii="Times New Roman" w:hAnsi="Times New Roman" w:cs="Times New Roman"/>
          <w:bCs/>
          <w:sz w:val="24"/>
          <w:szCs w:val="24"/>
        </w:rPr>
        <w:t>ion. I</w:t>
      </w:r>
      <w:r w:rsidRPr="00B03994">
        <w:rPr>
          <w:rFonts w:ascii="Times New Roman" w:hAnsi="Times New Roman" w:cs="Times New Roman"/>
          <w:bCs/>
          <w:sz w:val="24"/>
          <w:szCs w:val="24"/>
        </w:rPr>
        <w:t xml:space="preserve">n </w:t>
      </w:r>
      <w:r w:rsidRPr="00B03994">
        <w:rPr>
          <w:rFonts w:ascii="Times New Roman" w:hAnsi="Times New Roman" w:cs="Times New Roman"/>
          <w:bCs/>
          <w:i/>
          <w:sz w:val="24"/>
          <w:szCs w:val="24"/>
        </w:rPr>
        <w:t>Aviation English: A lingua Franca for pilots and air traffic controllers</w:t>
      </w:r>
      <w:r w:rsidRPr="00B03994">
        <w:rPr>
          <w:rFonts w:ascii="Times New Roman" w:hAnsi="Times New Roman" w:cs="Times New Roman"/>
          <w:bCs/>
          <w:sz w:val="24"/>
          <w:szCs w:val="24"/>
        </w:rPr>
        <w:t>, edited by Dom</w:t>
      </w:r>
      <w:r w:rsidR="00C51320" w:rsidRPr="00B03994">
        <w:rPr>
          <w:rFonts w:ascii="Times New Roman" w:hAnsi="Times New Roman" w:cs="Times New Roman"/>
          <w:bCs/>
          <w:sz w:val="24"/>
          <w:szCs w:val="24"/>
        </w:rPr>
        <w:t>inique Estival, Candace Farris and</w:t>
      </w:r>
      <w:r w:rsidRPr="00B03994">
        <w:rPr>
          <w:rFonts w:ascii="Times New Roman" w:hAnsi="Times New Roman" w:cs="Times New Roman"/>
          <w:bCs/>
          <w:sz w:val="24"/>
          <w:szCs w:val="24"/>
        </w:rPr>
        <w:t xml:space="preserve"> Brett Molesworth</w:t>
      </w:r>
      <w:r w:rsidR="001C72E2" w:rsidRPr="00B03994">
        <w:rPr>
          <w:rFonts w:ascii="Times New Roman" w:hAnsi="Times New Roman" w:cs="Times New Roman"/>
          <w:bCs/>
          <w:sz w:val="24"/>
          <w:szCs w:val="24"/>
        </w:rPr>
        <w:t>, 22</w:t>
      </w:r>
      <w:r w:rsidR="001C72E2" w:rsidRPr="00B03994">
        <w:rPr>
          <w:rFonts w:ascii="Times New Roman" w:hAnsi="Times New Roman" w:cs="Times New Roman"/>
          <w:sz w:val="24"/>
          <w:szCs w:val="24"/>
          <w:lang w:val="en-US"/>
        </w:rPr>
        <w:t xml:space="preserve">– </w:t>
      </w:r>
      <w:r w:rsidR="001C72E2" w:rsidRPr="00B03994">
        <w:rPr>
          <w:rFonts w:ascii="Times New Roman" w:hAnsi="Times New Roman" w:cs="Times New Roman"/>
          <w:bCs/>
          <w:sz w:val="24"/>
          <w:szCs w:val="24"/>
        </w:rPr>
        <w:t>53</w:t>
      </w:r>
      <w:r w:rsidRPr="00B03994">
        <w:rPr>
          <w:rFonts w:ascii="Times New Roman" w:hAnsi="Times New Roman" w:cs="Times New Roman"/>
          <w:bCs/>
          <w:sz w:val="24"/>
          <w:szCs w:val="24"/>
        </w:rPr>
        <w:t>.</w:t>
      </w:r>
      <w:r w:rsidR="00C940D1" w:rsidRPr="00B03994">
        <w:rPr>
          <w:rFonts w:ascii="Times New Roman" w:hAnsi="Times New Roman" w:cs="Times New Roman"/>
          <w:bCs/>
          <w:sz w:val="24"/>
          <w:szCs w:val="24"/>
        </w:rPr>
        <w:t xml:space="preserve"> </w:t>
      </w:r>
      <w:r w:rsidR="001C72E2" w:rsidRPr="00B03994">
        <w:rPr>
          <w:rFonts w:ascii="Times New Roman" w:hAnsi="Times New Roman" w:cs="Times New Roman"/>
          <w:bCs/>
          <w:sz w:val="24"/>
          <w:szCs w:val="24"/>
        </w:rPr>
        <w:t>London: Routledge</w:t>
      </w:r>
      <w:r w:rsidR="00941D69" w:rsidRPr="00B03994">
        <w:rPr>
          <w:rFonts w:ascii="Times New Roman" w:hAnsi="Times New Roman" w:cs="Times New Roman"/>
          <w:bCs/>
          <w:sz w:val="24"/>
          <w:szCs w:val="24"/>
        </w:rPr>
        <w:t>.</w:t>
      </w:r>
    </w:p>
    <w:p w14:paraId="247B7C26" w14:textId="55787571" w:rsidR="00941D69" w:rsidRPr="00B03994" w:rsidRDefault="00941D69" w:rsidP="00941D69">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noProof/>
          <w:sz w:val="24"/>
          <w:szCs w:val="24"/>
        </w:rPr>
        <w:t xml:space="preserve">Gamble, J. 2016. “From labour market to labour process: Finding a basis for curriculum in TVET.” </w:t>
      </w:r>
      <w:r w:rsidRPr="00B03994">
        <w:rPr>
          <w:rFonts w:ascii="Times New Roman" w:hAnsi="Times New Roman" w:cs="Times New Roman"/>
          <w:i/>
          <w:noProof/>
          <w:sz w:val="24"/>
          <w:szCs w:val="24"/>
        </w:rPr>
        <w:t>International Journal of Training Research</w:t>
      </w:r>
      <w:r w:rsidRPr="00B03994">
        <w:rPr>
          <w:rFonts w:ascii="Times New Roman" w:hAnsi="Times New Roman" w:cs="Times New Roman"/>
          <w:noProof/>
          <w:sz w:val="24"/>
          <w:szCs w:val="24"/>
        </w:rPr>
        <w:t xml:space="preserve">, </w:t>
      </w:r>
      <w:r w:rsidRPr="00B03994">
        <w:rPr>
          <w:rFonts w:ascii="Times New Roman" w:hAnsi="Times New Roman" w:cs="Times New Roman"/>
          <w:i/>
          <w:noProof/>
          <w:sz w:val="24"/>
          <w:szCs w:val="24"/>
        </w:rPr>
        <w:t>14</w:t>
      </w:r>
      <w:r w:rsidRPr="00B03994">
        <w:rPr>
          <w:rFonts w:ascii="Times New Roman" w:hAnsi="Times New Roman" w:cs="Times New Roman"/>
          <w:noProof/>
          <w:sz w:val="24"/>
          <w:szCs w:val="24"/>
        </w:rPr>
        <w:t>(3), 215-229. doi:1 0.1080/14480220.2016.1254367.</w:t>
      </w:r>
    </w:p>
    <w:p w14:paraId="49E10B33" w14:textId="77777777" w:rsidR="00F13196" w:rsidRPr="00B03994" w:rsidRDefault="00796D3F" w:rsidP="00F13196">
      <w:pPr>
        <w:spacing w:after="0" w:line="360" w:lineRule="auto"/>
        <w:ind w:left="720" w:hanging="720"/>
        <w:contextualSpacing/>
        <w:rPr>
          <w:rFonts w:ascii="Times New Roman" w:hAnsi="Times New Roman" w:cs="Times New Roman"/>
          <w:sz w:val="24"/>
          <w:szCs w:val="24"/>
        </w:rPr>
      </w:pPr>
      <w:r w:rsidRPr="00B03994">
        <w:rPr>
          <w:rFonts w:ascii="Times New Roman" w:hAnsi="Times New Roman" w:cs="Times New Roman"/>
          <w:sz w:val="24"/>
          <w:szCs w:val="24"/>
        </w:rPr>
        <w:t xml:space="preserve">Heatley, A., Nation, I. S.P., </w:t>
      </w:r>
      <w:r w:rsidR="0070306A" w:rsidRPr="00B03994">
        <w:rPr>
          <w:rFonts w:ascii="Times New Roman" w:hAnsi="Times New Roman" w:cs="Times New Roman"/>
          <w:sz w:val="24"/>
          <w:szCs w:val="24"/>
          <w:lang w:val="en-US"/>
        </w:rPr>
        <w:t xml:space="preserve">and </w:t>
      </w:r>
      <w:r w:rsidR="001C72E2" w:rsidRPr="00B03994">
        <w:rPr>
          <w:rFonts w:ascii="Times New Roman" w:hAnsi="Times New Roman" w:cs="Times New Roman"/>
          <w:sz w:val="24"/>
          <w:szCs w:val="24"/>
          <w:lang w:val="en-US"/>
        </w:rPr>
        <w:t xml:space="preserve">A. </w:t>
      </w:r>
      <w:r w:rsidR="001C72E2" w:rsidRPr="00B03994">
        <w:rPr>
          <w:rFonts w:ascii="Times New Roman" w:hAnsi="Times New Roman" w:cs="Times New Roman"/>
          <w:sz w:val="24"/>
          <w:szCs w:val="24"/>
        </w:rPr>
        <w:t>Coxhead</w:t>
      </w:r>
      <w:r w:rsidRPr="00B03994">
        <w:rPr>
          <w:rFonts w:ascii="Times New Roman" w:hAnsi="Times New Roman" w:cs="Times New Roman"/>
          <w:sz w:val="24"/>
          <w:szCs w:val="24"/>
        </w:rPr>
        <w:t xml:space="preserve">. 2002. </w:t>
      </w:r>
      <w:r w:rsidR="00DE3F40" w:rsidRPr="00B03994">
        <w:rPr>
          <w:rFonts w:ascii="Times New Roman" w:hAnsi="Times New Roman" w:cs="Times New Roman"/>
          <w:i/>
          <w:sz w:val="24"/>
          <w:szCs w:val="24"/>
        </w:rPr>
        <w:t>Range Program</w:t>
      </w:r>
      <w:r w:rsidRPr="00B03994">
        <w:rPr>
          <w:rFonts w:ascii="Times New Roman" w:hAnsi="Times New Roman" w:cs="Times New Roman"/>
          <w:sz w:val="24"/>
          <w:szCs w:val="24"/>
        </w:rPr>
        <w:t>.</w:t>
      </w:r>
      <w:r w:rsidR="00D37022" w:rsidRPr="00B03994">
        <w:rPr>
          <w:rFonts w:ascii="Times New Roman" w:hAnsi="Times New Roman" w:cs="Times New Roman"/>
          <w:sz w:val="24"/>
          <w:szCs w:val="24"/>
        </w:rPr>
        <w:t xml:space="preserve"> </w:t>
      </w:r>
      <w:r w:rsidRPr="00B03994">
        <w:rPr>
          <w:rFonts w:ascii="Times New Roman" w:hAnsi="Times New Roman" w:cs="Times New Roman"/>
          <w:sz w:val="24"/>
          <w:szCs w:val="24"/>
        </w:rPr>
        <w:t>[Online]. Available:</w:t>
      </w:r>
      <w:r w:rsidR="00D37022" w:rsidRPr="00B03994">
        <w:rPr>
          <w:rFonts w:ascii="Times New Roman" w:hAnsi="Times New Roman" w:cs="Times New Roman"/>
          <w:sz w:val="24"/>
          <w:szCs w:val="24"/>
        </w:rPr>
        <w:t xml:space="preserve"> </w:t>
      </w:r>
      <w:r w:rsidRPr="00B03994">
        <w:rPr>
          <w:rFonts w:ascii="Times New Roman" w:hAnsi="Times New Roman" w:cs="Times New Roman"/>
          <w:sz w:val="24"/>
          <w:szCs w:val="24"/>
        </w:rPr>
        <w:t>http://www.victoria.ac.nz/lals/about/staff/paul-nation.</w:t>
      </w:r>
      <w:r w:rsidR="00D37022" w:rsidRPr="00B03994">
        <w:rPr>
          <w:rFonts w:ascii="Times New Roman" w:hAnsi="Times New Roman" w:cs="Times New Roman"/>
          <w:sz w:val="24"/>
          <w:szCs w:val="24"/>
        </w:rPr>
        <w:t xml:space="preserve"> </w:t>
      </w:r>
      <w:r w:rsidR="001C72E2" w:rsidRPr="00B03994">
        <w:rPr>
          <w:rFonts w:ascii="Times New Roman" w:hAnsi="Times New Roman" w:cs="Times New Roman"/>
          <w:sz w:val="24"/>
          <w:szCs w:val="24"/>
        </w:rPr>
        <w:t>[19</w:t>
      </w:r>
      <w:r w:rsidRPr="00B03994">
        <w:rPr>
          <w:rFonts w:ascii="Times New Roman" w:hAnsi="Times New Roman" w:cs="Times New Roman"/>
          <w:sz w:val="24"/>
          <w:szCs w:val="24"/>
        </w:rPr>
        <w:t xml:space="preserve"> </w:t>
      </w:r>
      <w:r w:rsidR="001C72E2" w:rsidRPr="00B03994">
        <w:rPr>
          <w:rFonts w:ascii="Times New Roman" w:hAnsi="Times New Roman" w:cs="Times New Roman"/>
          <w:sz w:val="24"/>
          <w:szCs w:val="24"/>
        </w:rPr>
        <w:t>October</w:t>
      </w:r>
      <w:r w:rsidRPr="00B03994">
        <w:rPr>
          <w:rFonts w:ascii="Times New Roman" w:hAnsi="Times New Roman" w:cs="Times New Roman"/>
          <w:sz w:val="24"/>
          <w:szCs w:val="24"/>
        </w:rPr>
        <w:t>, 2017].</w:t>
      </w:r>
    </w:p>
    <w:p w14:paraId="0229347F" w14:textId="3B6551B5" w:rsidR="00F13196" w:rsidRPr="00B03994" w:rsidRDefault="00F13196" w:rsidP="00F13196">
      <w:pPr>
        <w:spacing w:after="0" w:line="360" w:lineRule="auto"/>
        <w:ind w:left="720" w:hanging="720"/>
        <w:contextualSpacing/>
        <w:rPr>
          <w:rFonts w:ascii="Times New Roman" w:hAnsi="Times New Roman" w:cs="Times New Roman"/>
          <w:noProof/>
          <w:sz w:val="24"/>
          <w:szCs w:val="24"/>
          <w:lang w:val="en-US"/>
        </w:rPr>
      </w:pPr>
      <w:r w:rsidRPr="00B03994">
        <w:rPr>
          <w:rFonts w:ascii="Times New Roman" w:hAnsi="Times New Roman" w:cs="Times New Roman"/>
          <w:noProof/>
          <w:sz w:val="24"/>
          <w:szCs w:val="24"/>
          <w:lang w:val="en-US"/>
        </w:rPr>
        <w:t xml:space="preserve">Holmes, J. and Woodhams, J. 2013. “Building interaction: The role of talk in joining a community of practice.” </w:t>
      </w:r>
      <w:r w:rsidRPr="00B03994">
        <w:rPr>
          <w:rFonts w:ascii="Times New Roman" w:hAnsi="Times New Roman" w:cs="Times New Roman"/>
          <w:i/>
          <w:noProof/>
          <w:sz w:val="24"/>
          <w:szCs w:val="24"/>
          <w:lang w:val="en-US"/>
        </w:rPr>
        <w:t>Discourse &amp; Communication 7</w:t>
      </w:r>
      <w:r w:rsidR="006E36CB" w:rsidRPr="00B03994">
        <w:rPr>
          <w:rFonts w:ascii="Times New Roman" w:hAnsi="Times New Roman" w:cs="Times New Roman"/>
          <w:noProof/>
          <w:sz w:val="24"/>
          <w:szCs w:val="24"/>
          <w:lang w:val="en-US"/>
        </w:rPr>
        <w:t xml:space="preserve"> (3):</w:t>
      </w:r>
      <w:r w:rsidRPr="00B03994">
        <w:rPr>
          <w:rFonts w:ascii="Times New Roman" w:hAnsi="Times New Roman" w:cs="Times New Roman"/>
          <w:noProof/>
          <w:sz w:val="24"/>
          <w:szCs w:val="24"/>
          <w:lang w:val="en-US"/>
        </w:rPr>
        <w:t xml:space="preserve"> 275–298.</w:t>
      </w:r>
    </w:p>
    <w:p w14:paraId="246114EB" w14:textId="5BFCFFD9" w:rsidR="00C260C1" w:rsidRPr="00B03994" w:rsidRDefault="00C260C1" w:rsidP="00C260C1">
      <w:pPr>
        <w:pStyle w:val="Bibliography"/>
        <w:spacing w:after="0" w:line="360" w:lineRule="auto"/>
        <w:ind w:left="720" w:hanging="720"/>
        <w:contextualSpacing/>
        <w:rPr>
          <w:rFonts w:ascii="Times New Roman" w:hAnsi="Times New Roman" w:cs="Times New Roman"/>
          <w:noProof/>
          <w:sz w:val="24"/>
          <w:szCs w:val="24"/>
        </w:rPr>
      </w:pPr>
      <w:r w:rsidRPr="00B03994">
        <w:rPr>
          <w:rFonts w:ascii="Times New Roman" w:hAnsi="Times New Roman" w:cs="Times New Roman"/>
          <w:iCs/>
          <w:sz w:val="24"/>
          <w:szCs w:val="24"/>
          <w:lang w:val="en-US"/>
        </w:rPr>
        <w:t>McLaughli</w:t>
      </w:r>
      <w:r w:rsidR="00F766C6" w:rsidRPr="00B03994">
        <w:rPr>
          <w:rFonts w:ascii="Times New Roman" w:hAnsi="Times New Roman" w:cs="Times New Roman"/>
          <w:iCs/>
          <w:sz w:val="24"/>
          <w:szCs w:val="24"/>
          <w:lang w:val="en-US"/>
        </w:rPr>
        <w:t>n, E. and J. Parkinson. 2018</w:t>
      </w:r>
      <w:r w:rsidRPr="00B03994">
        <w:rPr>
          <w:rFonts w:ascii="Times New Roman" w:hAnsi="Times New Roman" w:cs="Times New Roman"/>
          <w:iCs/>
          <w:sz w:val="24"/>
          <w:szCs w:val="24"/>
          <w:lang w:val="en-US"/>
        </w:rPr>
        <w:t>. “</w:t>
      </w:r>
      <w:r w:rsidRPr="00B03994">
        <w:rPr>
          <w:rFonts w:ascii="Times New Roman" w:hAnsi="Times New Roman" w:cs="Times New Roman"/>
          <w:sz w:val="24"/>
          <w:szCs w:val="24"/>
        </w:rPr>
        <w:t xml:space="preserve">‘We learn as we go’: How acquisition of a technical vocabulary is supported during vocational training.” </w:t>
      </w:r>
      <w:r w:rsidRPr="00B03994">
        <w:rPr>
          <w:rFonts w:ascii="Times New Roman" w:hAnsi="Times New Roman" w:cs="Times New Roman"/>
          <w:i/>
          <w:sz w:val="24"/>
          <w:szCs w:val="24"/>
        </w:rPr>
        <w:t>Journal of English for Specific Purposes</w:t>
      </w:r>
      <w:r w:rsidR="00F766C6" w:rsidRPr="00B03994">
        <w:rPr>
          <w:rFonts w:ascii="Times New Roman" w:hAnsi="Times New Roman" w:cs="Times New Roman"/>
          <w:sz w:val="24"/>
          <w:szCs w:val="24"/>
        </w:rPr>
        <w:t xml:space="preserve"> 50</w:t>
      </w:r>
      <w:r w:rsidR="00F64D48" w:rsidRPr="00B03994">
        <w:rPr>
          <w:rFonts w:ascii="Times New Roman" w:hAnsi="Times New Roman" w:cs="Times New Roman"/>
          <w:sz w:val="24"/>
          <w:szCs w:val="24"/>
        </w:rPr>
        <w:t xml:space="preserve">: </w:t>
      </w:r>
      <w:r w:rsidR="00F766C6" w:rsidRPr="00B03994">
        <w:rPr>
          <w:rFonts w:ascii="Times New Roman" w:hAnsi="Times New Roman" w:cs="Times New Roman"/>
          <w:sz w:val="24"/>
          <w:szCs w:val="24"/>
        </w:rPr>
        <w:t>14–27.</w:t>
      </w:r>
      <w:r w:rsidR="00F64D48" w:rsidRPr="00B03994">
        <w:rPr>
          <w:rFonts w:ascii="Times New Roman" w:hAnsi="Times New Roman" w:cs="Times New Roman"/>
          <w:sz w:val="24"/>
          <w:szCs w:val="24"/>
        </w:rPr>
        <w:t xml:space="preserve"> </w:t>
      </w:r>
      <w:r w:rsidR="00530A9D" w:rsidRPr="00B03994">
        <w:rPr>
          <w:rFonts w:ascii="Times New Roman" w:hAnsi="Times New Roman" w:cs="Times New Roman"/>
          <w:sz w:val="24"/>
          <w:szCs w:val="24"/>
        </w:rPr>
        <w:t>d</w:t>
      </w:r>
      <w:r w:rsidR="00F64D48" w:rsidRPr="00B03994">
        <w:rPr>
          <w:rFonts w:ascii="Times New Roman" w:hAnsi="Times New Roman" w:cs="Times New Roman"/>
          <w:sz w:val="24"/>
          <w:szCs w:val="24"/>
        </w:rPr>
        <w:t>oi: 10.1016/j.esp.2017.11.003.</w:t>
      </w:r>
    </w:p>
    <w:p w14:paraId="7F0A64D5" w14:textId="22313FA1" w:rsidR="000E773C" w:rsidRPr="00B03994" w:rsidRDefault="000E773C" w:rsidP="00BE0C17">
      <w:pPr>
        <w:spacing w:after="0" w:line="360" w:lineRule="auto"/>
        <w:ind w:left="720" w:hanging="720"/>
        <w:contextualSpacing/>
        <w:rPr>
          <w:rFonts w:ascii="Times New Roman" w:hAnsi="Times New Roman" w:cs="Times New Roman"/>
          <w:sz w:val="24"/>
          <w:szCs w:val="24"/>
          <w:lang w:val="en-GB"/>
        </w:rPr>
      </w:pPr>
      <w:r w:rsidRPr="00B03994">
        <w:rPr>
          <w:rFonts w:ascii="Times New Roman" w:hAnsi="Times New Roman" w:cs="Times New Roman"/>
          <w:sz w:val="24"/>
          <w:szCs w:val="24"/>
          <w:lang w:val="en-GB"/>
        </w:rPr>
        <w:t xml:space="preserve">Miller, D., </w:t>
      </w:r>
      <w:r w:rsidR="0070306A" w:rsidRPr="00B03994">
        <w:rPr>
          <w:rFonts w:ascii="Times New Roman" w:hAnsi="Times New Roman" w:cs="Times New Roman"/>
          <w:sz w:val="24"/>
          <w:szCs w:val="24"/>
          <w:lang w:val="en-US"/>
        </w:rPr>
        <w:t xml:space="preserve">and </w:t>
      </w:r>
      <w:r w:rsidR="001C72E2" w:rsidRPr="00B03994">
        <w:rPr>
          <w:rFonts w:ascii="Times New Roman" w:hAnsi="Times New Roman" w:cs="Times New Roman"/>
          <w:sz w:val="24"/>
          <w:szCs w:val="24"/>
          <w:lang w:val="en-US"/>
        </w:rPr>
        <w:t xml:space="preserve">D. </w:t>
      </w:r>
      <w:r w:rsidR="001C72E2" w:rsidRPr="00B03994">
        <w:rPr>
          <w:rFonts w:ascii="Times New Roman" w:hAnsi="Times New Roman" w:cs="Times New Roman"/>
          <w:sz w:val="24"/>
          <w:szCs w:val="24"/>
          <w:lang w:val="en-GB"/>
        </w:rPr>
        <w:t>Biber</w:t>
      </w:r>
      <w:r w:rsidRPr="00B03994">
        <w:rPr>
          <w:rFonts w:ascii="Times New Roman" w:hAnsi="Times New Roman" w:cs="Times New Roman"/>
          <w:sz w:val="24"/>
          <w:szCs w:val="24"/>
          <w:lang w:val="en-GB"/>
        </w:rPr>
        <w:t xml:space="preserve">. 2015. </w:t>
      </w:r>
      <w:r w:rsidR="001C72E2" w:rsidRPr="00B03994">
        <w:rPr>
          <w:rFonts w:ascii="Times New Roman" w:hAnsi="Times New Roman" w:cs="Times New Roman"/>
          <w:sz w:val="24"/>
          <w:szCs w:val="24"/>
          <w:lang w:val="en-GB"/>
        </w:rPr>
        <w:t>“</w:t>
      </w:r>
      <w:r w:rsidRPr="00B03994">
        <w:rPr>
          <w:rFonts w:ascii="Times New Roman" w:hAnsi="Times New Roman" w:cs="Times New Roman"/>
          <w:sz w:val="24"/>
          <w:szCs w:val="24"/>
          <w:lang w:val="en-GB"/>
        </w:rPr>
        <w:t>Evaluating reliability in quantitative vocabulary studies: The influence of corpus design and composition.</w:t>
      </w:r>
      <w:r w:rsidR="001C72E2" w:rsidRPr="00B03994">
        <w:rPr>
          <w:rFonts w:ascii="Times New Roman" w:hAnsi="Times New Roman" w:cs="Times New Roman"/>
          <w:sz w:val="24"/>
          <w:szCs w:val="24"/>
          <w:lang w:val="en-GB"/>
        </w:rPr>
        <w:t>”</w:t>
      </w:r>
      <w:r w:rsidRPr="00B03994">
        <w:rPr>
          <w:rFonts w:ascii="Times New Roman" w:hAnsi="Times New Roman" w:cs="Times New Roman"/>
          <w:sz w:val="24"/>
          <w:szCs w:val="24"/>
          <w:lang w:val="en-GB"/>
        </w:rPr>
        <w:t xml:space="preserve"> </w:t>
      </w:r>
      <w:r w:rsidRPr="00B03994">
        <w:rPr>
          <w:rFonts w:ascii="Times New Roman" w:hAnsi="Times New Roman" w:cs="Times New Roman"/>
          <w:i/>
          <w:sz w:val="24"/>
          <w:szCs w:val="24"/>
          <w:lang w:val="en-GB"/>
        </w:rPr>
        <w:t xml:space="preserve">International Journal of Corpus Linguistics </w:t>
      </w:r>
      <w:r w:rsidRPr="00B03994">
        <w:rPr>
          <w:rFonts w:ascii="Times New Roman" w:hAnsi="Times New Roman" w:cs="Times New Roman"/>
          <w:sz w:val="24"/>
          <w:szCs w:val="24"/>
          <w:lang w:val="en-GB"/>
        </w:rPr>
        <w:t>201: 30</w:t>
      </w:r>
      <w:r w:rsidR="00217601" w:rsidRPr="00B03994">
        <w:rPr>
          <w:rFonts w:ascii="Times New Roman" w:hAnsi="Times New Roman" w:cs="Times New Roman"/>
          <w:i/>
          <w:sz w:val="24"/>
          <w:szCs w:val="24"/>
        </w:rPr>
        <w:t>–</w:t>
      </w:r>
      <w:r w:rsidRPr="00B03994">
        <w:rPr>
          <w:rFonts w:ascii="Times New Roman" w:hAnsi="Times New Roman" w:cs="Times New Roman"/>
          <w:sz w:val="24"/>
          <w:szCs w:val="24"/>
          <w:lang w:val="en-GB"/>
        </w:rPr>
        <w:t>53.</w:t>
      </w:r>
      <w:r w:rsidR="003C7457" w:rsidRPr="00B03994">
        <w:rPr>
          <w:rFonts w:ascii="Times New Roman" w:hAnsi="Times New Roman" w:cs="Times New Roman"/>
          <w:sz w:val="24"/>
          <w:szCs w:val="24"/>
          <w:lang w:val="en-GB"/>
        </w:rPr>
        <w:t xml:space="preserve"> </w:t>
      </w:r>
      <w:r w:rsidR="009B20D5" w:rsidRPr="00B03994">
        <w:rPr>
          <w:rFonts w:ascii="Times New Roman" w:hAnsi="Times New Roman" w:cs="Times New Roman"/>
          <w:sz w:val="24"/>
          <w:szCs w:val="24"/>
          <w:lang w:val="en-GB"/>
        </w:rPr>
        <w:t>doi: 10.1075/ijcl.20.1.02mil.</w:t>
      </w:r>
    </w:p>
    <w:p w14:paraId="719733A5" w14:textId="6DEA54B2" w:rsidR="00E8304F" w:rsidRPr="00B03994" w:rsidRDefault="00E8304F" w:rsidP="00BE0C17">
      <w:pPr>
        <w:spacing w:after="0" w:line="360" w:lineRule="auto"/>
        <w:ind w:left="720" w:hanging="720"/>
        <w:contextualSpacing/>
        <w:jc w:val="both"/>
        <w:rPr>
          <w:rFonts w:ascii="Times New Roman" w:hAnsi="Times New Roman" w:cs="Times New Roman"/>
          <w:noProof/>
          <w:sz w:val="24"/>
          <w:szCs w:val="24"/>
          <w:lang w:val="en-US"/>
        </w:rPr>
      </w:pPr>
      <w:r w:rsidRPr="00B03994">
        <w:rPr>
          <w:rFonts w:ascii="Times New Roman" w:hAnsi="Times New Roman" w:cs="Times New Roman"/>
          <w:sz w:val="24"/>
          <w:szCs w:val="24"/>
        </w:rPr>
        <w:t>Ministry of Education and the Ministry of Business, Innovation and Empl</w:t>
      </w:r>
      <w:r w:rsidR="001957E2" w:rsidRPr="00B03994">
        <w:rPr>
          <w:rFonts w:ascii="Times New Roman" w:hAnsi="Times New Roman" w:cs="Times New Roman"/>
          <w:sz w:val="24"/>
          <w:szCs w:val="24"/>
        </w:rPr>
        <w:t>oyment.</w:t>
      </w:r>
      <w:r w:rsidRPr="00B03994">
        <w:rPr>
          <w:rFonts w:ascii="Times New Roman" w:hAnsi="Times New Roman" w:cs="Times New Roman"/>
          <w:sz w:val="24"/>
          <w:szCs w:val="24"/>
        </w:rPr>
        <w:t xml:space="preserve"> 2014 </w:t>
      </w:r>
      <w:r w:rsidR="00095549" w:rsidRPr="00B03994">
        <w:rPr>
          <w:rFonts w:ascii="Times New Roman" w:hAnsi="Times New Roman" w:cs="Times New Roman"/>
          <w:i/>
          <w:sz w:val="24"/>
          <w:szCs w:val="24"/>
        </w:rPr>
        <w:t>tertiary e</w:t>
      </w:r>
      <w:r w:rsidRPr="00B03994">
        <w:rPr>
          <w:rFonts w:ascii="Times New Roman" w:hAnsi="Times New Roman" w:cs="Times New Roman"/>
          <w:i/>
          <w:sz w:val="24"/>
          <w:szCs w:val="24"/>
        </w:rPr>
        <w:t xml:space="preserve">ducation </w:t>
      </w:r>
      <w:r w:rsidR="00095549" w:rsidRPr="00B03994">
        <w:rPr>
          <w:rFonts w:ascii="Times New Roman" w:hAnsi="Times New Roman" w:cs="Times New Roman"/>
          <w:i/>
          <w:sz w:val="24"/>
          <w:szCs w:val="24"/>
        </w:rPr>
        <w:t>s</w:t>
      </w:r>
      <w:r w:rsidRPr="00B03994">
        <w:rPr>
          <w:rFonts w:ascii="Times New Roman" w:hAnsi="Times New Roman" w:cs="Times New Roman"/>
          <w:i/>
          <w:sz w:val="24"/>
          <w:szCs w:val="24"/>
        </w:rPr>
        <w:t>trategy 2014 – 2019.</w:t>
      </w:r>
      <w:r w:rsidRPr="00B03994">
        <w:rPr>
          <w:rFonts w:ascii="Times New Roman" w:hAnsi="Times New Roman" w:cs="Times New Roman"/>
          <w:sz w:val="24"/>
          <w:szCs w:val="24"/>
        </w:rPr>
        <w:t xml:space="preserve"> </w:t>
      </w:r>
      <w:r w:rsidRPr="00B03994">
        <w:rPr>
          <w:rFonts w:ascii="Times New Roman" w:hAnsi="Times New Roman" w:cs="Times New Roman"/>
          <w:noProof/>
          <w:sz w:val="24"/>
          <w:szCs w:val="24"/>
        </w:rPr>
        <w:t xml:space="preserve">Wellington: </w:t>
      </w:r>
      <w:r w:rsidR="001957E2" w:rsidRPr="00B03994">
        <w:rPr>
          <w:rFonts w:ascii="Times New Roman" w:hAnsi="Times New Roman" w:cs="Times New Roman"/>
          <w:sz w:val="24"/>
          <w:szCs w:val="24"/>
        </w:rPr>
        <w:t>Ministry of Education and the Ministry of Business, Innovation and Employment.</w:t>
      </w:r>
    </w:p>
    <w:p w14:paraId="4CCB3637" w14:textId="2BCB9E7F" w:rsidR="006B3E08" w:rsidRPr="00B03994" w:rsidRDefault="006B3E08" w:rsidP="00BE0C17">
      <w:pPr>
        <w:spacing w:after="0" w:line="360" w:lineRule="auto"/>
        <w:ind w:left="720" w:hanging="720"/>
        <w:contextualSpacing/>
        <w:rPr>
          <w:rFonts w:ascii="Times New Roman" w:eastAsia="Times New Roman" w:hAnsi="Times New Roman" w:cs="Times New Roman"/>
          <w:sz w:val="24"/>
          <w:szCs w:val="24"/>
          <w:lang w:val="en-US"/>
        </w:rPr>
      </w:pPr>
      <w:r w:rsidRPr="00B03994">
        <w:rPr>
          <w:rFonts w:ascii="Times New Roman" w:hAnsi="Times New Roman" w:cs="Times New Roman"/>
          <w:sz w:val="24"/>
          <w:szCs w:val="24"/>
          <w:lang w:val="en-US"/>
        </w:rPr>
        <w:t>Moder, C. L. 2013.</w:t>
      </w:r>
      <w:r w:rsidR="00C940D1" w:rsidRPr="00B03994">
        <w:rPr>
          <w:rFonts w:ascii="Times New Roman" w:hAnsi="Times New Roman" w:cs="Times New Roman"/>
          <w:sz w:val="24"/>
          <w:szCs w:val="24"/>
          <w:lang w:val="en-US"/>
        </w:rPr>
        <w:t xml:space="preserve"> </w:t>
      </w:r>
      <w:r w:rsidRPr="00B03994">
        <w:rPr>
          <w:rFonts w:ascii="Times New Roman" w:hAnsi="Times New Roman" w:cs="Times New Roman"/>
          <w:sz w:val="24"/>
          <w:szCs w:val="24"/>
          <w:lang w:val="en-US"/>
        </w:rPr>
        <w:t xml:space="preserve">Aviation English, </w:t>
      </w:r>
      <w:r w:rsidRPr="00B03994">
        <w:rPr>
          <w:rFonts w:ascii="Times New Roman" w:hAnsi="Times New Roman" w:cs="Times New Roman"/>
          <w:sz w:val="24"/>
          <w:szCs w:val="24"/>
        </w:rPr>
        <w:t xml:space="preserve">in </w:t>
      </w:r>
      <w:r w:rsidRPr="00B03994">
        <w:rPr>
          <w:rFonts w:ascii="Times New Roman" w:hAnsi="Times New Roman" w:cs="Times New Roman"/>
          <w:i/>
          <w:sz w:val="24"/>
          <w:szCs w:val="24"/>
        </w:rPr>
        <w:t>The handbook of English for Specific Purposes</w:t>
      </w:r>
      <w:r w:rsidR="00B049BF" w:rsidRPr="00B03994">
        <w:rPr>
          <w:rFonts w:ascii="Times New Roman" w:hAnsi="Times New Roman" w:cs="Times New Roman"/>
          <w:sz w:val="24"/>
          <w:szCs w:val="24"/>
        </w:rPr>
        <w:t>,</w:t>
      </w:r>
      <w:r w:rsidRPr="00B03994">
        <w:rPr>
          <w:rFonts w:ascii="Times New Roman" w:hAnsi="Times New Roman" w:cs="Times New Roman"/>
          <w:sz w:val="24"/>
          <w:szCs w:val="24"/>
        </w:rPr>
        <w:t xml:space="preserve"> edited by Bryan Paltridge &amp; Sue Starfield,</w:t>
      </w:r>
      <w:r w:rsidR="00C940D1" w:rsidRPr="00B03994">
        <w:rPr>
          <w:rFonts w:ascii="Times New Roman" w:hAnsi="Times New Roman" w:cs="Times New Roman"/>
          <w:sz w:val="24"/>
          <w:szCs w:val="24"/>
        </w:rPr>
        <w:t xml:space="preserve"> </w:t>
      </w:r>
      <w:r w:rsidR="00217601" w:rsidRPr="00B03994">
        <w:rPr>
          <w:rFonts w:ascii="Times New Roman" w:hAnsi="Times New Roman" w:cs="Times New Roman"/>
          <w:sz w:val="24"/>
          <w:szCs w:val="24"/>
          <w:lang w:val="en-US"/>
        </w:rPr>
        <w:t>227</w:t>
      </w:r>
      <w:r w:rsidR="00217601" w:rsidRPr="00B03994">
        <w:rPr>
          <w:rFonts w:ascii="Times New Roman" w:hAnsi="Times New Roman" w:cs="Times New Roman"/>
          <w:i/>
          <w:sz w:val="24"/>
          <w:szCs w:val="24"/>
        </w:rPr>
        <w:t>–</w:t>
      </w:r>
      <w:r w:rsidR="00B049BF" w:rsidRPr="00B03994">
        <w:rPr>
          <w:rFonts w:ascii="Times New Roman" w:hAnsi="Times New Roman" w:cs="Times New Roman"/>
          <w:sz w:val="24"/>
          <w:szCs w:val="24"/>
          <w:lang w:val="en-US"/>
        </w:rPr>
        <w:t xml:space="preserve">242. </w:t>
      </w:r>
      <w:r w:rsidRPr="00B03994">
        <w:rPr>
          <w:rFonts w:ascii="Times New Roman" w:hAnsi="Times New Roman" w:cs="Times New Roman"/>
          <w:sz w:val="24"/>
          <w:szCs w:val="24"/>
        </w:rPr>
        <w:t>Boston: Wiley-Blackwell</w:t>
      </w:r>
      <w:r w:rsidRPr="00B03994">
        <w:rPr>
          <w:rFonts w:ascii="Times New Roman" w:hAnsi="Times New Roman" w:cs="Times New Roman"/>
          <w:sz w:val="24"/>
          <w:szCs w:val="24"/>
          <w:lang w:val="en-US"/>
        </w:rPr>
        <w:t>.</w:t>
      </w:r>
    </w:p>
    <w:p w14:paraId="48E51C81" w14:textId="24A701FB" w:rsidR="0028231F" w:rsidRPr="00B03994" w:rsidRDefault="0028231F" w:rsidP="0028231F">
      <w:pPr>
        <w:spacing w:after="0" w:line="360" w:lineRule="auto"/>
        <w:ind w:left="720" w:hanging="720"/>
        <w:contextualSpacing/>
        <w:rPr>
          <w:rFonts w:ascii="Times New Roman" w:hAnsi="Times New Roman" w:cs="Times New Roman"/>
          <w:bCs/>
          <w:iCs/>
          <w:sz w:val="24"/>
          <w:szCs w:val="24"/>
        </w:rPr>
      </w:pPr>
      <w:r w:rsidRPr="00B03994">
        <w:rPr>
          <w:rFonts w:ascii="Times New Roman" w:hAnsi="Times New Roman" w:cs="Times New Roman"/>
          <w:bCs/>
          <w:iCs/>
          <w:sz w:val="24"/>
          <w:szCs w:val="24"/>
        </w:rPr>
        <w:t xml:space="preserve">Nation, I. S. P. 2012. </w:t>
      </w:r>
      <w:r w:rsidRPr="00B03994">
        <w:rPr>
          <w:rFonts w:ascii="Times New Roman" w:hAnsi="Times New Roman" w:cs="Times New Roman"/>
          <w:bCs/>
          <w:i/>
          <w:iCs/>
          <w:sz w:val="24"/>
          <w:szCs w:val="24"/>
        </w:rPr>
        <w:t>Information on the BNC/COCA lists</w:t>
      </w:r>
      <w:r w:rsidRPr="00B03994">
        <w:rPr>
          <w:rFonts w:ascii="Times New Roman" w:hAnsi="Times New Roman" w:cs="Times New Roman"/>
          <w:bCs/>
          <w:iCs/>
          <w:sz w:val="24"/>
          <w:szCs w:val="24"/>
        </w:rPr>
        <w:t>. 17 September 2012. Unpublished paper. Wellington, New Zealand: Victoria University of Wellington. Retrieved from http://www.victoria.ac.nz/lals/about/staff/publications/paul-nation/Information-on-the-BNC_COCA-word-family-lists.pdf.</w:t>
      </w:r>
    </w:p>
    <w:p w14:paraId="3CFB5E44" w14:textId="77777777" w:rsidR="00A21949" w:rsidRPr="00B03994" w:rsidRDefault="00A21949" w:rsidP="00BE0C17">
      <w:pPr>
        <w:spacing w:after="0" w:line="360" w:lineRule="auto"/>
        <w:ind w:left="720" w:hanging="720"/>
        <w:contextualSpacing/>
        <w:rPr>
          <w:rFonts w:ascii="Times New Roman" w:hAnsi="Times New Roman" w:cs="Times New Roman"/>
          <w:bCs/>
          <w:iCs/>
          <w:sz w:val="24"/>
          <w:szCs w:val="24"/>
          <w:lang w:val="en"/>
        </w:rPr>
      </w:pPr>
      <w:r w:rsidRPr="00B03994">
        <w:rPr>
          <w:rFonts w:ascii="Times New Roman" w:hAnsi="Times New Roman" w:cs="Times New Roman"/>
          <w:bCs/>
          <w:iCs/>
          <w:sz w:val="24"/>
          <w:szCs w:val="24"/>
          <w:lang w:val="en"/>
        </w:rPr>
        <w:t xml:space="preserve">Nation, I. S. P. 2013. </w:t>
      </w:r>
      <w:r w:rsidRPr="00B03994">
        <w:rPr>
          <w:rFonts w:ascii="Times New Roman" w:hAnsi="Times New Roman" w:cs="Times New Roman"/>
          <w:bCs/>
          <w:i/>
          <w:iCs/>
          <w:sz w:val="24"/>
          <w:szCs w:val="24"/>
          <w:lang w:val="en"/>
        </w:rPr>
        <w:t>Learning Vocabulary in Another Language</w:t>
      </w:r>
      <w:r w:rsidRPr="00B03994">
        <w:rPr>
          <w:rFonts w:ascii="Times New Roman" w:hAnsi="Times New Roman" w:cs="Times New Roman"/>
          <w:bCs/>
          <w:iCs/>
          <w:sz w:val="24"/>
          <w:szCs w:val="24"/>
          <w:lang w:val="en"/>
        </w:rPr>
        <w:t>, second edition. Cambridge: Cambridge University Press.</w:t>
      </w:r>
    </w:p>
    <w:p w14:paraId="2AEBB91E" w14:textId="125C2861" w:rsidR="007D335F" w:rsidRPr="00B03994" w:rsidRDefault="007D335F" w:rsidP="00BE0C17">
      <w:pPr>
        <w:spacing w:after="0" w:line="360" w:lineRule="auto"/>
        <w:ind w:left="720" w:hanging="720"/>
        <w:contextualSpacing/>
        <w:rPr>
          <w:rFonts w:ascii="Times New Roman" w:hAnsi="Times New Roman" w:cs="Times New Roman"/>
          <w:bCs/>
          <w:iCs/>
          <w:sz w:val="24"/>
          <w:szCs w:val="24"/>
        </w:rPr>
      </w:pPr>
      <w:r w:rsidRPr="00B03994">
        <w:rPr>
          <w:rFonts w:ascii="Times New Roman" w:hAnsi="Times New Roman" w:cs="Times New Roman"/>
          <w:bCs/>
          <w:iCs/>
          <w:sz w:val="24"/>
          <w:szCs w:val="24"/>
        </w:rPr>
        <w:t xml:space="preserve">Nation, P., </w:t>
      </w:r>
      <w:r w:rsidR="0070306A" w:rsidRPr="00B03994">
        <w:rPr>
          <w:rFonts w:ascii="Times New Roman" w:hAnsi="Times New Roman" w:cs="Times New Roman"/>
          <w:bCs/>
          <w:iCs/>
          <w:sz w:val="24"/>
          <w:szCs w:val="24"/>
        </w:rPr>
        <w:t xml:space="preserve">Coxhead, A., Chung, M., </w:t>
      </w:r>
      <w:r w:rsidR="0070306A" w:rsidRPr="00B03994">
        <w:rPr>
          <w:rFonts w:ascii="Times New Roman" w:hAnsi="Times New Roman" w:cs="Times New Roman"/>
          <w:sz w:val="24"/>
          <w:szCs w:val="24"/>
          <w:lang w:val="en-US"/>
        </w:rPr>
        <w:t>and</w:t>
      </w:r>
      <w:r w:rsidR="000D772C" w:rsidRPr="00B03994">
        <w:rPr>
          <w:rFonts w:ascii="Times New Roman" w:hAnsi="Times New Roman" w:cs="Times New Roman"/>
          <w:bCs/>
          <w:iCs/>
          <w:sz w:val="24"/>
          <w:szCs w:val="24"/>
        </w:rPr>
        <w:t xml:space="preserve"> B. Quero</w:t>
      </w:r>
      <w:r w:rsidRPr="00B03994">
        <w:rPr>
          <w:rFonts w:ascii="Times New Roman" w:hAnsi="Times New Roman" w:cs="Times New Roman"/>
          <w:bCs/>
          <w:iCs/>
          <w:sz w:val="24"/>
          <w:szCs w:val="24"/>
        </w:rPr>
        <w:t xml:space="preserve">. 2016. Specialized word lists. In I. S. P. Nation, </w:t>
      </w:r>
      <w:r w:rsidRPr="00B03994">
        <w:rPr>
          <w:rFonts w:ascii="Times New Roman" w:hAnsi="Times New Roman" w:cs="Times New Roman"/>
          <w:bCs/>
          <w:i/>
          <w:iCs/>
          <w:sz w:val="24"/>
          <w:szCs w:val="24"/>
        </w:rPr>
        <w:t xml:space="preserve">Making and </w:t>
      </w:r>
      <w:r w:rsidR="00095549" w:rsidRPr="00B03994">
        <w:rPr>
          <w:rFonts w:ascii="Times New Roman" w:hAnsi="Times New Roman" w:cs="Times New Roman"/>
          <w:bCs/>
          <w:i/>
          <w:iCs/>
          <w:sz w:val="24"/>
          <w:szCs w:val="24"/>
        </w:rPr>
        <w:t>using word lists for language learning and testing</w:t>
      </w:r>
      <w:r w:rsidR="000D772C" w:rsidRPr="00B03994">
        <w:rPr>
          <w:rFonts w:ascii="Times New Roman" w:hAnsi="Times New Roman" w:cs="Times New Roman"/>
          <w:bCs/>
          <w:iCs/>
          <w:sz w:val="24"/>
          <w:szCs w:val="24"/>
        </w:rPr>
        <w:t xml:space="preserve">, </w:t>
      </w:r>
      <w:r w:rsidR="00217601" w:rsidRPr="00B03994">
        <w:rPr>
          <w:rFonts w:ascii="Times New Roman" w:hAnsi="Times New Roman" w:cs="Times New Roman"/>
          <w:bCs/>
          <w:iCs/>
          <w:sz w:val="24"/>
          <w:szCs w:val="24"/>
        </w:rPr>
        <w:t>145</w:t>
      </w:r>
      <w:r w:rsidR="00217601" w:rsidRPr="00B03994">
        <w:rPr>
          <w:rFonts w:ascii="Times New Roman" w:hAnsi="Times New Roman" w:cs="Times New Roman"/>
          <w:i/>
          <w:sz w:val="24"/>
          <w:szCs w:val="24"/>
        </w:rPr>
        <w:t>–</w:t>
      </w:r>
      <w:r w:rsidRPr="00B03994">
        <w:rPr>
          <w:rFonts w:ascii="Times New Roman" w:hAnsi="Times New Roman" w:cs="Times New Roman"/>
          <w:bCs/>
          <w:iCs/>
          <w:sz w:val="24"/>
          <w:szCs w:val="24"/>
        </w:rPr>
        <w:t>151</w:t>
      </w:r>
      <w:r w:rsidRPr="00B03994">
        <w:rPr>
          <w:rFonts w:ascii="Times New Roman" w:hAnsi="Times New Roman" w:cs="Times New Roman"/>
          <w:bCs/>
          <w:i/>
          <w:iCs/>
          <w:sz w:val="24"/>
          <w:szCs w:val="24"/>
        </w:rPr>
        <w:t xml:space="preserve">. </w:t>
      </w:r>
      <w:r w:rsidRPr="00B03994">
        <w:rPr>
          <w:rFonts w:ascii="Times New Roman" w:hAnsi="Times New Roman" w:cs="Times New Roman"/>
          <w:bCs/>
          <w:iCs/>
          <w:sz w:val="24"/>
          <w:szCs w:val="24"/>
        </w:rPr>
        <w:t>Amsterdam: John Benjamins.</w:t>
      </w:r>
    </w:p>
    <w:p w14:paraId="687F4758" w14:textId="121B74D4" w:rsidR="00E36B22" w:rsidRPr="00B03994" w:rsidRDefault="00E36B22" w:rsidP="00BE0C17">
      <w:pPr>
        <w:spacing w:after="0" w:line="360" w:lineRule="auto"/>
        <w:ind w:left="720" w:hanging="720"/>
        <w:contextualSpacing/>
        <w:rPr>
          <w:rFonts w:ascii="Times New Roman" w:hAnsi="Times New Roman" w:cs="Times New Roman"/>
          <w:spacing w:val="1"/>
          <w:sz w:val="24"/>
          <w:szCs w:val="24"/>
          <w:lang w:val="en-GB"/>
        </w:rPr>
      </w:pPr>
      <w:r w:rsidRPr="00B03994">
        <w:rPr>
          <w:rFonts w:ascii="Times New Roman" w:hAnsi="Times New Roman" w:cs="Times New Roman"/>
          <w:spacing w:val="1"/>
          <w:sz w:val="24"/>
          <w:szCs w:val="24"/>
        </w:rPr>
        <w:t xml:space="preserve">New Zealand Qualifications Authority. n.d. NZQA framework. </w:t>
      </w:r>
      <w:r w:rsidRPr="00B03994">
        <w:rPr>
          <w:rFonts w:ascii="Times New Roman" w:hAnsi="Times New Roman" w:cs="Times New Roman"/>
          <w:bCs/>
          <w:iCs/>
          <w:sz w:val="24"/>
          <w:szCs w:val="24"/>
        </w:rPr>
        <w:t xml:space="preserve">Retrieved from </w:t>
      </w:r>
      <w:r w:rsidRPr="00B03994">
        <w:rPr>
          <w:rFonts w:ascii="Times New Roman" w:hAnsi="Times New Roman" w:cs="Times New Roman"/>
          <w:spacing w:val="1"/>
          <w:sz w:val="24"/>
          <w:szCs w:val="24"/>
        </w:rPr>
        <w:t xml:space="preserve">http://www.nzqa.govt.nz/. </w:t>
      </w:r>
    </w:p>
    <w:p w14:paraId="4776D16D" w14:textId="605A510C" w:rsidR="00E8304F" w:rsidRPr="00B03994" w:rsidRDefault="00E8304F" w:rsidP="00BE0C17">
      <w:pPr>
        <w:spacing w:after="0" w:line="360" w:lineRule="auto"/>
        <w:ind w:left="720" w:hanging="720"/>
        <w:contextualSpacing/>
        <w:rPr>
          <w:rFonts w:ascii="Times New Roman" w:hAnsi="Times New Roman" w:cs="Times New Roman"/>
          <w:bCs/>
          <w:iCs/>
          <w:sz w:val="24"/>
          <w:szCs w:val="24"/>
        </w:rPr>
      </w:pPr>
      <w:r w:rsidRPr="00B03994">
        <w:rPr>
          <w:rFonts w:ascii="Times New Roman" w:hAnsi="Times New Roman" w:cs="Times New Roman"/>
          <w:spacing w:val="1"/>
          <w:sz w:val="24"/>
          <w:szCs w:val="24"/>
          <w:lang w:val="en-GB"/>
        </w:rPr>
        <w:t xml:space="preserve">OECD. 1997. </w:t>
      </w:r>
      <w:r w:rsidRPr="00B03994">
        <w:rPr>
          <w:rStyle w:val="Emphasis"/>
          <w:rFonts w:ascii="Times New Roman" w:hAnsi="Times New Roman" w:cs="Times New Roman"/>
          <w:spacing w:val="1"/>
          <w:sz w:val="24"/>
          <w:szCs w:val="24"/>
          <w:lang w:val="en-GB"/>
        </w:rPr>
        <w:t>Literacy Skills for the Knowledge Society</w:t>
      </w:r>
      <w:r w:rsidRPr="00B03994">
        <w:rPr>
          <w:rFonts w:ascii="Times New Roman" w:hAnsi="Times New Roman" w:cs="Times New Roman"/>
          <w:spacing w:val="1"/>
          <w:sz w:val="24"/>
          <w:szCs w:val="24"/>
          <w:lang w:val="en-GB"/>
        </w:rPr>
        <w:t>. Paris: OECD.</w:t>
      </w:r>
    </w:p>
    <w:p w14:paraId="30298546" w14:textId="7B776D19" w:rsidR="006A015A" w:rsidRPr="00B03994" w:rsidRDefault="006A015A" w:rsidP="00BE0C17">
      <w:pPr>
        <w:spacing w:after="0" w:line="360" w:lineRule="auto"/>
        <w:ind w:left="720" w:hanging="720"/>
        <w:contextualSpacing/>
        <w:rPr>
          <w:rFonts w:ascii="Times New Roman" w:hAnsi="Times New Roman" w:cs="Times New Roman"/>
          <w:iCs/>
          <w:sz w:val="24"/>
          <w:szCs w:val="24"/>
          <w:lang w:val="en-US"/>
        </w:rPr>
      </w:pPr>
      <w:r w:rsidRPr="00B03994">
        <w:rPr>
          <w:rFonts w:ascii="Times New Roman" w:hAnsi="Times New Roman" w:cs="Times New Roman"/>
          <w:iCs/>
          <w:sz w:val="24"/>
          <w:szCs w:val="24"/>
          <w:lang w:val="en-US"/>
        </w:rPr>
        <w:t>Parkinson, J., Coxhead, A., Demecheleer, M., Mackay, J.</w:t>
      </w:r>
      <w:r w:rsidR="0070306A" w:rsidRPr="00B03994">
        <w:rPr>
          <w:rFonts w:ascii="Times New Roman" w:hAnsi="Times New Roman" w:cs="Times New Roman"/>
          <w:iCs/>
          <w:sz w:val="24"/>
          <w:szCs w:val="24"/>
          <w:lang w:val="en-US"/>
        </w:rPr>
        <w:t xml:space="preserve">, Matautia, L, McLaughlin, E., </w:t>
      </w:r>
      <w:r w:rsidR="0070306A" w:rsidRPr="00B03994">
        <w:rPr>
          <w:rFonts w:ascii="Times New Roman" w:hAnsi="Times New Roman" w:cs="Times New Roman"/>
          <w:sz w:val="24"/>
          <w:szCs w:val="24"/>
          <w:lang w:val="en-US"/>
        </w:rPr>
        <w:t>and</w:t>
      </w:r>
      <w:r w:rsidR="000D772C" w:rsidRPr="00B03994">
        <w:rPr>
          <w:rFonts w:ascii="Times New Roman" w:hAnsi="Times New Roman" w:cs="Times New Roman"/>
          <w:iCs/>
          <w:sz w:val="24"/>
          <w:szCs w:val="24"/>
          <w:lang w:val="en-US"/>
        </w:rPr>
        <w:t xml:space="preserve"> F. Tu’amoheloa</w:t>
      </w:r>
      <w:r w:rsidRPr="00B03994">
        <w:rPr>
          <w:rFonts w:ascii="Times New Roman" w:hAnsi="Times New Roman" w:cs="Times New Roman"/>
          <w:iCs/>
          <w:sz w:val="24"/>
          <w:szCs w:val="24"/>
          <w:lang w:val="en-US"/>
        </w:rPr>
        <w:t xml:space="preserve">. </w:t>
      </w:r>
      <w:r w:rsidR="00881561" w:rsidRPr="00B03994">
        <w:rPr>
          <w:rFonts w:ascii="Times New Roman" w:hAnsi="Times New Roman" w:cs="Times New Roman"/>
          <w:iCs/>
          <w:sz w:val="24"/>
          <w:szCs w:val="24"/>
          <w:lang w:val="en-US"/>
        </w:rPr>
        <w:t>2017</w:t>
      </w:r>
      <w:r w:rsidRPr="00B03994">
        <w:rPr>
          <w:rFonts w:ascii="Times New Roman" w:hAnsi="Times New Roman" w:cs="Times New Roman"/>
          <w:iCs/>
          <w:sz w:val="24"/>
          <w:szCs w:val="24"/>
          <w:lang w:val="en-US"/>
        </w:rPr>
        <w:t>.</w:t>
      </w:r>
      <w:r w:rsidR="00D37022" w:rsidRPr="00B03994">
        <w:rPr>
          <w:rFonts w:ascii="Times New Roman" w:hAnsi="Times New Roman" w:cs="Times New Roman"/>
          <w:iCs/>
          <w:sz w:val="24"/>
          <w:szCs w:val="24"/>
          <w:lang w:val="en-US"/>
        </w:rPr>
        <w:t xml:space="preserve"> </w:t>
      </w:r>
      <w:r w:rsidRPr="00B03994">
        <w:rPr>
          <w:rFonts w:ascii="Times New Roman" w:hAnsi="Times New Roman" w:cs="Times New Roman"/>
          <w:i/>
          <w:iCs/>
          <w:sz w:val="24"/>
          <w:szCs w:val="24"/>
          <w:lang w:val="en-US"/>
        </w:rPr>
        <w:t>The Language in the Trades Education project</w:t>
      </w:r>
      <w:r w:rsidRPr="00B03994">
        <w:rPr>
          <w:rFonts w:ascii="Times New Roman" w:hAnsi="Times New Roman" w:cs="Times New Roman"/>
          <w:iCs/>
          <w:sz w:val="24"/>
          <w:szCs w:val="24"/>
          <w:lang w:val="en-US"/>
        </w:rPr>
        <w:t>.</w:t>
      </w:r>
      <w:r w:rsidR="00D37022" w:rsidRPr="00B03994">
        <w:rPr>
          <w:rFonts w:ascii="Times New Roman" w:hAnsi="Times New Roman" w:cs="Times New Roman"/>
          <w:iCs/>
          <w:sz w:val="24"/>
          <w:szCs w:val="24"/>
          <w:lang w:val="en-US"/>
        </w:rPr>
        <w:t xml:space="preserve"> </w:t>
      </w:r>
      <w:r w:rsidRPr="00B03994">
        <w:rPr>
          <w:rFonts w:ascii="Times New Roman" w:hAnsi="Times New Roman" w:cs="Times New Roman"/>
          <w:iCs/>
          <w:sz w:val="24"/>
          <w:szCs w:val="24"/>
          <w:lang w:val="en-US"/>
        </w:rPr>
        <w:t>Wellington: Ako Aotearoa.</w:t>
      </w:r>
    </w:p>
    <w:p w14:paraId="204981FF" w14:textId="367B3E46" w:rsidR="008B606C" w:rsidRPr="00B03994" w:rsidRDefault="008B606C" w:rsidP="008B606C">
      <w:pPr>
        <w:spacing w:after="0" w:line="360" w:lineRule="auto"/>
        <w:ind w:left="720" w:hanging="720"/>
        <w:contextualSpacing/>
        <w:rPr>
          <w:rFonts w:ascii="Times New Roman" w:hAnsi="Times New Roman" w:cs="Times New Roman"/>
          <w:bCs/>
          <w:iCs/>
          <w:sz w:val="24"/>
          <w:szCs w:val="24"/>
        </w:rPr>
      </w:pPr>
      <w:r w:rsidRPr="00B03994">
        <w:rPr>
          <w:rFonts w:ascii="Times New Roman" w:hAnsi="Times New Roman" w:cs="Times New Roman"/>
          <w:bCs/>
          <w:iCs/>
          <w:sz w:val="24"/>
          <w:szCs w:val="24"/>
        </w:rPr>
        <w:t xml:space="preserve">Parkinson, J., Demecheleer, M., &amp; Mackay, J. 2017. “Writing like a builder: Acquiring a Professional genre in a pedagogical setting.” </w:t>
      </w:r>
      <w:r w:rsidRPr="00B03994">
        <w:rPr>
          <w:rFonts w:ascii="Times New Roman" w:hAnsi="Times New Roman" w:cs="Times New Roman"/>
          <w:bCs/>
          <w:i/>
          <w:iCs/>
          <w:sz w:val="24"/>
          <w:szCs w:val="24"/>
        </w:rPr>
        <w:t>Journal of English for Specific Purposes 46</w:t>
      </w:r>
      <w:r w:rsidRPr="00B03994">
        <w:rPr>
          <w:rFonts w:ascii="Times New Roman" w:hAnsi="Times New Roman" w:cs="Times New Roman"/>
          <w:bCs/>
          <w:iCs/>
          <w:sz w:val="24"/>
          <w:szCs w:val="24"/>
        </w:rPr>
        <w:t>: 29–44.</w:t>
      </w:r>
      <w:r w:rsidR="00836878" w:rsidRPr="00B03994">
        <w:rPr>
          <w:rFonts w:ascii="Times New Roman" w:hAnsi="Times New Roman" w:cs="Times New Roman"/>
          <w:bCs/>
          <w:iCs/>
          <w:sz w:val="24"/>
          <w:szCs w:val="24"/>
        </w:rPr>
        <w:t xml:space="preserve"> Doi: 10.1016/j.esp.2016.12.003. </w:t>
      </w:r>
    </w:p>
    <w:p w14:paraId="3F0CE65C" w14:textId="2E1E2B42" w:rsidR="008B606C" w:rsidRPr="00B03994" w:rsidRDefault="008B606C" w:rsidP="008B606C">
      <w:pPr>
        <w:spacing w:after="0" w:line="360" w:lineRule="auto"/>
        <w:ind w:left="720" w:hanging="720"/>
        <w:contextualSpacing/>
        <w:rPr>
          <w:rFonts w:ascii="Times New Roman" w:hAnsi="Times New Roman" w:cs="Times New Roman"/>
          <w:iCs/>
          <w:sz w:val="24"/>
          <w:szCs w:val="24"/>
          <w:lang w:val="en-US"/>
        </w:rPr>
      </w:pPr>
      <w:r w:rsidRPr="00B03994">
        <w:rPr>
          <w:rFonts w:ascii="Times New Roman" w:hAnsi="Times New Roman" w:cs="Times New Roman"/>
          <w:bCs/>
          <w:iCs/>
          <w:sz w:val="24"/>
          <w:szCs w:val="24"/>
        </w:rPr>
        <w:t>Parkinson, J. &amp; Mackay, J. 2016.</w:t>
      </w:r>
      <w:r w:rsidR="00A33927" w:rsidRPr="00B03994">
        <w:rPr>
          <w:rFonts w:ascii="Times New Roman" w:hAnsi="Times New Roman" w:cs="Times New Roman"/>
          <w:bCs/>
          <w:iCs/>
          <w:sz w:val="24"/>
          <w:szCs w:val="24"/>
        </w:rPr>
        <w:t xml:space="preserve"> </w:t>
      </w:r>
      <w:r w:rsidRPr="00B03994">
        <w:rPr>
          <w:rFonts w:ascii="Times New Roman" w:hAnsi="Times New Roman" w:cs="Times New Roman"/>
          <w:bCs/>
          <w:iCs/>
          <w:sz w:val="24"/>
          <w:szCs w:val="24"/>
        </w:rPr>
        <w:t xml:space="preserve">“The literacy practices of vocational training in Carpentry and Automotive Technology.” </w:t>
      </w:r>
      <w:r w:rsidRPr="00B03994">
        <w:rPr>
          <w:rFonts w:ascii="Times New Roman" w:hAnsi="Times New Roman" w:cs="Times New Roman"/>
          <w:bCs/>
          <w:i/>
          <w:iCs/>
          <w:sz w:val="24"/>
          <w:szCs w:val="24"/>
        </w:rPr>
        <w:t>Journal of Vocational Education &amp; Training</w:t>
      </w:r>
      <w:r w:rsidRPr="00B03994">
        <w:rPr>
          <w:rFonts w:ascii="Times New Roman" w:hAnsi="Times New Roman" w:cs="Times New Roman"/>
          <w:bCs/>
          <w:iCs/>
          <w:sz w:val="24"/>
          <w:szCs w:val="24"/>
        </w:rPr>
        <w:t xml:space="preserve"> 68(1): 33</w:t>
      </w:r>
      <w:r w:rsidR="00836878" w:rsidRPr="00B03994">
        <w:rPr>
          <w:rFonts w:ascii="Times New Roman" w:hAnsi="Times New Roman" w:cs="Times New Roman"/>
          <w:bCs/>
          <w:iCs/>
          <w:sz w:val="24"/>
          <w:szCs w:val="24"/>
        </w:rPr>
        <w:t>–</w:t>
      </w:r>
      <w:r w:rsidRPr="00B03994">
        <w:rPr>
          <w:rFonts w:ascii="Times New Roman" w:hAnsi="Times New Roman" w:cs="Times New Roman"/>
          <w:bCs/>
          <w:iCs/>
          <w:sz w:val="24"/>
          <w:szCs w:val="24"/>
        </w:rPr>
        <w:t>50</w:t>
      </w:r>
      <w:r w:rsidR="00836878" w:rsidRPr="00B03994">
        <w:rPr>
          <w:rFonts w:ascii="Times New Roman" w:hAnsi="Times New Roman" w:cs="Times New Roman"/>
          <w:bCs/>
          <w:iCs/>
          <w:sz w:val="24"/>
          <w:szCs w:val="24"/>
        </w:rPr>
        <w:t>. doi: 10.1080/13636820.2015.1104714.</w:t>
      </w:r>
    </w:p>
    <w:p w14:paraId="3F6A7539" w14:textId="6DCE7F7D" w:rsidR="005E4020" w:rsidRPr="00B03994" w:rsidRDefault="00990B76" w:rsidP="005E4020">
      <w:pPr>
        <w:spacing w:after="0" w:line="360" w:lineRule="auto"/>
        <w:ind w:left="720" w:hanging="720"/>
        <w:contextualSpacing/>
        <w:jc w:val="both"/>
        <w:rPr>
          <w:rFonts w:ascii="Times New Roman" w:hAnsi="Times New Roman" w:cs="Times New Roman"/>
          <w:noProof/>
          <w:sz w:val="24"/>
          <w:szCs w:val="24"/>
          <w:lang w:val="en-US"/>
        </w:rPr>
      </w:pPr>
      <w:r w:rsidRPr="00B03994">
        <w:rPr>
          <w:rFonts w:ascii="Times New Roman" w:hAnsi="Times New Roman" w:cs="Times New Roman"/>
          <w:noProof/>
          <w:sz w:val="24"/>
          <w:szCs w:val="24"/>
          <w:lang w:val="en-US"/>
        </w:rPr>
        <w:t>Sinclair, J. and</w:t>
      </w:r>
      <w:r w:rsidR="005E4020" w:rsidRPr="00B03994">
        <w:rPr>
          <w:rFonts w:ascii="Times New Roman" w:hAnsi="Times New Roman" w:cs="Times New Roman"/>
          <w:noProof/>
          <w:sz w:val="24"/>
          <w:szCs w:val="24"/>
          <w:lang w:val="en-US"/>
        </w:rPr>
        <w:t xml:space="preserve"> A. Renouf. 1988. A lexical syllabus for language learning. In </w:t>
      </w:r>
      <w:r w:rsidRPr="00B03994">
        <w:rPr>
          <w:rFonts w:ascii="Times New Roman" w:hAnsi="Times New Roman" w:cs="Times New Roman"/>
          <w:noProof/>
          <w:sz w:val="24"/>
          <w:szCs w:val="24"/>
          <w:lang w:val="en-US"/>
        </w:rPr>
        <w:t xml:space="preserve">edited by </w:t>
      </w:r>
      <w:r w:rsidR="005E4020" w:rsidRPr="00B03994">
        <w:rPr>
          <w:rFonts w:ascii="Times New Roman" w:hAnsi="Times New Roman" w:cs="Times New Roman"/>
          <w:noProof/>
          <w:sz w:val="24"/>
          <w:szCs w:val="24"/>
          <w:lang w:val="en-US"/>
        </w:rPr>
        <w:t>R</w:t>
      </w:r>
      <w:r w:rsidRPr="00B03994">
        <w:rPr>
          <w:rFonts w:ascii="Times New Roman" w:hAnsi="Times New Roman" w:cs="Times New Roman"/>
          <w:noProof/>
          <w:sz w:val="24"/>
          <w:szCs w:val="24"/>
          <w:lang w:val="en-US"/>
        </w:rPr>
        <w:t>onald Carter and</w:t>
      </w:r>
      <w:r w:rsidR="005E4020" w:rsidRPr="00B03994">
        <w:rPr>
          <w:rFonts w:ascii="Times New Roman" w:hAnsi="Times New Roman" w:cs="Times New Roman"/>
          <w:noProof/>
          <w:sz w:val="24"/>
          <w:szCs w:val="24"/>
          <w:lang w:val="en-US"/>
        </w:rPr>
        <w:t xml:space="preserve"> M</w:t>
      </w:r>
      <w:r w:rsidRPr="00B03994">
        <w:rPr>
          <w:rFonts w:ascii="Times New Roman" w:hAnsi="Times New Roman" w:cs="Times New Roman"/>
          <w:noProof/>
          <w:sz w:val="24"/>
          <w:szCs w:val="24"/>
          <w:lang w:val="en-US"/>
        </w:rPr>
        <w:t>ichael</w:t>
      </w:r>
      <w:r w:rsidR="005E4020" w:rsidRPr="00B03994">
        <w:rPr>
          <w:rFonts w:ascii="Times New Roman" w:hAnsi="Times New Roman" w:cs="Times New Roman"/>
          <w:noProof/>
          <w:sz w:val="24"/>
          <w:szCs w:val="24"/>
          <w:lang w:val="en-US"/>
        </w:rPr>
        <w:t xml:space="preserve"> McCarthy</w:t>
      </w:r>
      <w:r w:rsidRPr="00B03994">
        <w:rPr>
          <w:rFonts w:ascii="Times New Roman" w:hAnsi="Times New Roman" w:cs="Times New Roman"/>
          <w:noProof/>
          <w:sz w:val="24"/>
          <w:szCs w:val="24"/>
          <w:lang w:val="en-US"/>
        </w:rPr>
        <w:t>,</w:t>
      </w:r>
      <w:r w:rsidR="005E4020" w:rsidRPr="00B03994">
        <w:rPr>
          <w:rFonts w:ascii="Times New Roman" w:hAnsi="Times New Roman" w:cs="Times New Roman"/>
          <w:noProof/>
          <w:sz w:val="24"/>
          <w:szCs w:val="24"/>
          <w:lang w:val="en-US"/>
        </w:rPr>
        <w:t xml:space="preserve"> </w:t>
      </w:r>
      <w:r w:rsidR="005E4020" w:rsidRPr="00B03994">
        <w:rPr>
          <w:rFonts w:ascii="Times New Roman" w:hAnsi="Times New Roman" w:cs="Times New Roman"/>
          <w:i/>
          <w:noProof/>
          <w:sz w:val="24"/>
          <w:szCs w:val="24"/>
          <w:lang w:val="en-US"/>
        </w:rPr>
        <w:t>Vocabulary and language teaching</w:t>
      </w:r>
      <w:r w:rsidRPr="00B03994">
        <w:rPr>
          <w:rFonts w:ascii="Times New Roman" w:hAnsi="Times New Roman" w:cs="Times New Roman"/>
          <w:noProof/>
          <w:sz w:val="24"/>
          <w:szCs w:val="24"/>
          <w:lang w:val="en-US"/>
        </w:rPr>
        <w:t>, 140–160</w:t>
      </w:r>
      <w:r w:rsidR="005E4020" w:rsidRPr="00B03994">
        <w:rPr>
          <w:rFonts w:ascii="Times New Roman" w:hAnsi="Times New Roman" w:cs="Times New Roman"/>
          <w:noProof/>
          <w:sz w:val="24"/>
          <w:szCs w:val="24"/>
          <w:lang w:val="en-US"/>
        </w:rPr>
        <w:t xml:space="preserve">. London: Longman. </w:t>
      </w:r>
    </w:p>
    <w:p w14:paraId="4D995991" w14:textId="0559D950" w:rsidR="00B05C23" w:rsidRPr="00B03994" w:rsidRDefault="00B05C23" w:rsidP="00BE0C17">
      <w:pPr>
        <w:spacing w:after="0" w:line="360" w:lineRule="auto"/>
        <w:ind w:left="720" w:hanging="720"/>
        <w:contextualSpacing/>
        <w:jc w:val="both"/>
        <w:rPr>
          <w:rFonts w:ascii="Times New Roman" w:hAnsi="Times New Roman" w:cs="Times New Roman"/>
          <w:noProof/>
          <w:sz w:val="24"/>
          <w:szCs w:val="24"/>
          <w:lang w:val="en-US"/>
        </w:rPr>
      </w:pPr>
      <w:r w:rsidRPr="00B03994">
        <w:rPr>
          <w:rFonts w:ascii="Times New Roman" w:hAnsi="Times New Roman" w:cs="Times New Roman"/>
          <w:noProof/>
          <w:sz w:val="24"/>
          <w:szCs w:val="24"/>
        </w:rPr>
        <w:t xml:space="preserve">Tertiary Education Commission. 2009. </w:t>
      </w:r>
      <w:r w:rsidRPr="00B03994">
        <w:rPr>
          <w:rFonts w:ascii="Times New Roman" w:hAnsi="Times New Roman" w:cs="Times New Roman"/>
          <w:i/>
          <w:iCs/>
          <w:noProof/>
          <w:sz w:val="24"/>
          <w:szCs w:val="24"/>
        </w:rPr>
        <w:t xml:space="preserve">Strengthening </w:t>
      </w:r>
      <w:r w:rsidR="00095549" w:rsidRPr="00B03994">
        <w:rPr>
          <w:rFonts w:ascii="Times New Roman" w:hAnsi="Times New Roman" w:cs="Times New Roman"/>
          <w:i/>
          <w:iCs/>
          <w:noProof/>
          <w:sz w:val="24"/>
          <w:szCs w:val="24"/>
        </w:rPr>
        <w:t>literacy and numeracy</w:t>
      </w:r>
      <w:r w:rsidRPr="00B03994">
        <w:rPr>
          <w:rFonts w:ascii="Times New Roman" w:hAnsi="Times New Roman" w:cs="Times New Roman"/>
          <w:i/>
          <w:iCs/>
          <w:noProof/>
          <w:sz w:val="24"/>
          <w:szCs w:val="24"/>
        </w:rPr>
        <w:t xml:space="preserve">: Theoretical </w:t>
      </w:r>
      <w:r w:rsidR="00095549" w:rsidRPr="00B03994">
        <w:rPr>
          <w:rFonts w:ascii="Times New Roman" w:hAnsi="Times New Roman" w:cs="Times New Roman"/>
          <w:i/>
          <w:iCs/>
          <w:noProof/>
          <w:sz w:val="24"/>
          <w:szCs w:val="24"/>
        </w:rPr>
        <w:t>f</w:t>
      </w:r>
      <w:r w:rsidRPr="00B03994">
        <w:rPr>
          <w:rFonts w:ascii="Times New Roman" w:hAnsi="Times New Roman" w:cs="Times New Roman"/>
          <w:i/>
          <w:iCs/>
          <w:noProof/>
          <w:sz w:val="24"/>
          <w:szCs w:val="24"/>
        </w:rPr>
        <w:t>ramework.</w:t>
      </w:r>
      <w:r w:rsidRPr="00B03994">
        <w:rPr>
          <w:rFonts w:ascii="Times New Roman" w:hAnsi="Times New Roman" w:cs="Times New Roman"/>
          <w:noProof/>
          <w:sz w:val="24"/>
          <w:szCs w:val="24"/>
        </w:rPr>
        <w:t xml:space="preserve"> Wellington: </w:t>
      </w:r>
      <w:r w:rsidR="005E4020" w:rsidRPr="00B03994">
        <w:rPr>
          <w:rFonts w:ascii="Times New Roman" w:hAnsi="Times New Roman" w:cs="Times New Roman"/>
          <w:noProof/>
          <w:sz w:val="24"/>
          <w:szCs w:val="24"/>
        </w:rPr>
        <w:t>Tertiary Education Commission.</w:t>
      </w:r>
    </w:p>
    <w:p w14:paraId="0F74E2CC" w14:textId="4666BDE6" w:rsidR="00AB20A3" w:rsidRPr="00B03994" w:rsidRDefault="00AB20A3" w:rsidP="00AB20A3">
      <w:pPr>
        <w:spacing w:after="0" w:line="360" w:lineRule="auto"/>
        <w:ind w:left="720" w:hanging="720"/>
        <w:contextualSpacing/>
        <w:jc w:val="both"/>
        <w:rPr>
          <w:rFonts w:ascii="Times New Roman" w:hAnsi="Times New Roman" w:cs="Times New Roman"/>
          <w:bCs/>
          <w:noProof/>
          <w:sz w:val="24"/>
          <w:szCs w:val="24"/>
        </w:rPr>
      </w:pPr>
      <w:r w:rsidRPr="00B03994">
        <w:rPr>
          <w:rFonts w:ascii="Times New Roman" w:hAnsi="Times New Roman" w:cs="Times New Roman"/>
          <w:bCs/>
          <w:noProof/>
          <w:sz w:val="24"/>
          <w:szCs w:val="24"/>
        </w:rPr>
        <w:t xml:space="preserve">Vaughan, K., Bonne, L. &amp; Eyre, J. </w:t>
      </w:r>
      <w:r w:rsidR="00A65539" w:rsidRPr="00B03994">
        <w:rPr>
          <w:rFonts w:ascii="Times New Roman" w:hAnsi="Times New Roman" w:cs="Times New Roman"/>
          <w:bCs/>
          <w:noProof/>
          <w:sz w:val="24"/>
          <w:szCs w:val="24"/>
        </w:rPr>
        <w:t>2015</w:t>
      </w:r>
      <w:r w:rsidRPr="00B03994">
        <w:rPr>
          <w:rFonts w:ascii="Times New Roman" w:hAnsi="Times New Roman" w:cs="Times New Roman"/>
          <w:bCs/>
          <w:noProof/>
          <w:sz w:val="24"/>
          <w:szCs w:val="24"/>
        </w:rPr>
        <w:t xml:space="preserve">. </w:t>
      </w:r>
      <w:r w:rsidRPr="00B03994">
        <w:rPr>
          <w:rFonts w:ascii="Times New Roman" w:hAnsi="Times New Roman" w:cs="Times New Roman"/>
          <w:bCs/>
          <w:i/>
          <w:noProof/>
          <w:sz w:val="24"/>
          <w:szCs w:val="24"/>
        </w:rPr>
        <w:t>Knowing practice: Vocational thresholds for GPs, Carpenters, and Engineering Technicians.</w:t>
      </w:r>
      <w:r w:rsidRPr="00B03994">
        <w:rPr>
          <w:rFonts w:ascii="Times New Roman" w:hAnsi="Times New Roman" w:cs="Times New Roman"/>
          <w:bCs/>
          <w:noProof/>
          <w:sz w:val="24"/>
          <w:szCs w:val="24"/>
        </w:rPr>
        <w:t xml:space="preserve"> Wellington: New Zealand Council for Educational Research. </w:t>
      </w:r>
    </w:p>
    <w:p w14:paraId="68559A7C" w14:textId="7A201C12" w:rsidR="008B606C" w:rsidRPr="00B03994" w:rsidRDefault="008B606C" w:rsidP="00AB20A3">
      <w:pPr>
        <w:spacing w:after="0" w:line="360" w:lineRule="auto"/>
        <w:ind w:left="720" w:hanging="720"/>
        <w:contextualSpacing/>
        <w:jc w:val="both"/>
        <w:rPr>
          <w:rFonts w:ascii="Times New Roman" w:hAnsi="Times New Roman" w:cs="Times New Roman"/>
          <w:noProof/>
          <w:sz w:val="24"/>
          <w:szCs w:val="24"/>
          <w:lang w:val="en-US"/>
        </w:rPr>
      </w:pPr>
      <w:r w:rsidRPr="00B03994">
        <w:rPr>
          <w:rFonts w:ascii="Times New Roman" w:hAnsi="Times New Roman" w:cs="Times New Roman"/>
          <w:noProof/>
          <w:sz w:val="24"/>
          <w:szCs w:val="24"/>
          <w:lang w:val="en-US"/>
        </w:rPr>
        <w:t xml:space="preserve">Vaughan, K. 2017. “The role of apprenticeship in the cultivation of soft skills and dispositions.” </w:t>
      </w:r>
      <w:r w:rsidRPr="00B03994">
        <w:rPr>
          <w:rFonts w:ascii="Times New Roman" w:hAnsi="Times New Roman" w:cs="Times New Roman"/>
          <w:i/>
          <w:noProof/>
          <w:sz w:val="24"/>
          <w:szCs w:val="24"/>
          <w:lang w:val="en-US"/>
        </w:rPr>
        <w:t>Journal of vocational education &amp; training</w:t>
      </w:r>
      <w:r w:rsidRPr="00B03994">
        <w:rPr>
          <w:rFonts w:ascii="Times New Roman" w:hAnsi="Times New Roman" w:cs="Times New Roman"/>
          <w:noProof/>
          <w:sz w:val="24"/>
          <w:szCs w:val="24"/>
          <w:lang w:val="en-US"/>
        </w:rPr>
        <w:t xml:space="preserve"> 69(4): 540-557. Doi: </w:t>
      </w:r>
      <w:r w:rsidRPr="00B03994">
        <w:rPr>
          <w:rFonts w:ascii="Times New Roman" w:hAnsi="Times New Roman" w:cs="Times New Roman"/>
          <w:noProof/>
          <w:sz w:val="24"/>
          <w:szCs w:val="24"/>
        </w:rPr>
        <w:t>10.1080/13636820.2017.1326516.</w:t>
      </w:r>
    </w:p>
    <w:p w14:paraId="43EA8BF2" w14:textId="33C94555" w:rsidR="00505341" w:rsidRPr="00B03994" w:rsidRDefault="00505341" w:rsidP="00BE0C17">
      <w:pPr>
        <w:spacing w:after="0" w:line="360" w:lineRule="auto"/>
        <w:ind w:left="720" w:hanging="720"/>
        <w:contextualSpacing/>
        <w:rPr>
          <w:rFonts w:ascii="Times New Roman" w:hAnsi="Times New Roman" w:cs="Times New Roman"/>
          <w:bCs/>
          <w:sz w:val="24"/>
          <w:szCs w:val="24"/>
        </w:rPr>
      </w:pPr>
      <w:r w:rsidRPr="00B03994">
        <w:rPr>
          <w:rFonts w:ascii="Times New Roman" w:hAnsi="Times New Roman" w:cs="Times New Roman"/>
          <w:iCs/>
          <w:sz w:val="24"/>
          <w:szCs w:val="24"/>
        </w:rPr>
        <w:t>Woodward-Kron, R. 2008. “More than just jargon: The nature and role of specialist language in learning disciplinary know</w:t>
      </w:r>
      <w:r w:rsidRPr="00B03994">
        <w:rPr>
          <w:rFonts w:ascii="Times New Roman" w:hAnsi="Times New Roman" w:cs="Times New Roman"/>
          <w:iCs/>
          <w:sz w:val="24"/>
          <w:szCs w:val="24"/>
        </w:rPr>
        <w:softHyphen/>
        <w:t>ledge.” </w:t>
      </w:r>
      <w:r w:rsidRPr="00B03994">
        <w:rPr>
          <w:rFonts w:ascii="Times New Roman" w:hAnsi="Times New Roman" w:cs="Times New Roman"/>
          <w:i/>
          <w:iCs/>
          <w:sz w:val="24"/>
          <w:szCs w:val="24"/>
        </w:rPr>
        <w:t>Journal of English for Academic Purposes</w:t>
      </w:r>
      <w:r w:rsidRPr="00B03994">
        <w:rPr>
          <w:rFonts w:ascii="Times New Roman" w:hAnsi="Times New Roman" w:cs="Times New Roman"/>
          <w:iCs/>
          <w:sz w:val="24"/>
          <w:szCs w:val="24"/>
        </w:rPr>
        <w:t xml:space="preserve"> 7 </w:t>
      </w:r>
      <w:r w:rsidR="00F64D48" w:rsidRPr="00B03994">
        <w:rPr>
          <w:rFonts w:ascii="Times New Roman" w:hAnsi="Times New Roman" w:cs="Times New Roman"/>
          <w:iCs/>
          <w:sz w:val="24"/>
          <w:szCs w:val="24"/>
        </w:rPr>
        <w:t>(</w:t>
      </w:r>
      <w:r w:rsidRPr="00B03994">
        <w:rPr>
          <w:rFonts w:ascii="Times New Roman" w:hAnsi="Times New Roman" w:cs="Times New Roman"/>
          <w:iCs/>
          <w:sz w:val="24"/>
          <w:szCs w:val="24"/>
        </w:rPr>
        <w:t>4</w:t>
      </w:r>
      <w:r w:rsidR="00F64D48" w:rsidRPr="00B03994">
        <w:rPr>
          <w:rFonts w:ascii="Times New Roman" w:hAnsi="Times New Roman" w:cs="Times New Roman"/>
          <w:iCs/>
          <w:sz w:val="24"/>
          <w:szCs w:val="24"/>
        </w:rPr>
        <w:t>)</w:t>
      </w:r>
      <w:r w:rsidRPr="00B03994">
        <w:rPr>
          <w:rFonts w:ascii="Times New Roman" w:hAnsi="Times New Roman" w:cs="Times New Roman"/>
          <w:iCs/>
          <w:sz w:val="24"/>
          <w:szCs w:val="24"/>
        </w:rPr>
        <w:t>:</w:t>
      </w:r>
      <w:r w:rsidR="008B606C" w:rsidRPr="00B03994">
        <w:rPr>
          <w:rFonts w:ascii="Times New Roman" w:hAnsi="Times New Roman" w:cs="Times New Roman"/>
          <w:iCs/>
          <w:sz w:val="24"/>
          <w:szCs w:val="24"/>
        </w:rPr>
        <w:t xml:space="preserve"> </w:t>
      </w:r>
      <w:r w:rsidR="00217601" w:rsidRPr="00B03994">
        <w:rPr>
          <w:rFonts w:ascii="Times New Roman" w:hAnsi="Times New Roman" w:cs="Times New Roman"/>
          <w:iCs/>
          <w:sz w:val="24"/>
          <w:szCs w:val="24"/>
        </w:rPr>
        <w:t>234</w:t>
      </w:r>
      <w:r w:rsidR="00217601" w:rsidRPr="00B03994">
        <w:rPr>
          <w:rFonts w:ascii="Times New Roman" w:hAnsi="Times New Roman" w:cs="Times New Roman"/>
          <w:i/>
          <w:sz w:val="24"/>
          <w:szCs w:val="24"/>
        </w:rPr>
        <w:t>–</w:t>
      </w:r>
      <w:r w:rsidRPr="00B03994">
        <w:rPr>
          <w:rFonts w:ascii="Times New Roman" w:hAnsi="Times New Roman" w:cs="Times New Roman"/>
          <w:iCs/>
          <w:sz w:val="24"/>
          <w:szCs w:val="24"/>
        </w:rPr>
        <w:t>249.</w:t>
      </w:r>
      <w:r w:rsidR="0036400B" w:rsidRPr="00B03994">
        <w:rPr>
          <w:rFonts w:ascii="Times New Roman" w:hAnsi="Times New Roman" w:cs="Times New Roman"/>
          <w:iCs/>
          <w:sz w:val="24"/>
          <w:szCs w:val="24"/>
        </w:rPr>
        <w:t xml:space="preserve"> doi</w:t>
      </w:r>
      <w:r w:rsidR="00097D4C" w:rsidRPr="00B03994">
        <w:rPr>
          <w:rFonts w:ascii="Times New Roman" w:hAnsi="Times New Roman" w:cs="Times New Roman"/>
          <w:iCs/>
          <w:sz w:val="24"/>
          <w:szCs w:val="24"/>
        </w:rPr>
        <w:t>:</w:t>
      </w:r>
      <w:r w:rsidR="0036400B" w:rsidRPr="00B03994">
        <w:rPr>
          <w:rFonts w:ascii="Times New Roman" w:hAnsi="Times New Roman" w:cs="Times New Roman"/>
          <w:iCs/>
          <w:sz w:val="24"/>
          <w:szCs w:val="24"/>
        </w:rPr>
        <w:t xml:space="preserve"> 10.1016/j.jeap.2008.10.004.</w:t>
      </w:r>
    </w:p>
    <w:p w14:paraId="1807A1A0" w14:textId="77777777" w:rsidR="0038435A" w:rsidRPr="00B03994" w:rsidRDefault="0038435A" w:rsidP="00BE0C17">
      <w:pPr>
        <w:spacing w:line="360" w:lineRule="auto"/>
        <w:contextualSpacing/>
        <w:rPr>
          <w:rFonts w:ascii="Times New Roman" w:hAnsi="Times New Roman" w:cs="Times New Roman"/>
          <w:sz w:val="24"/>
          <w:szCs w:val="24"/>
        </w:rPr>
      </w:pPr>
      <w:r w:rsidRPr="00B03994">
        <w:rPr>
          <w:rFonts w:ascii="Times New Roman" w:hAnsi="Times New Roman" w:cs="Times New Roman"/>
          <w:sz w:val="24"/>
          <w:szCs w:val="24"/>
        </w:rPr>
        <w:br w:type="page"/>
      </w:r>
    </w:p>
    <w:p w14:paraId="77D04160" w14:textId="4F3D9268" w:rsidR="005D2669" w:rsidRPr="00B03994" w:rsidRDefault="007B7F12" w:rsidP="00BE0C17">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 xml:space="preserve">Appendix </w:t>
      </w:r>
      <w:r w:rsidR="00B34F44" w:rsidRPr="00B03994">
        <w:rPr>
          <w:rFonts w:ascii="Times New Roman" w:hAnsi="Times New Roman" w:cs="Times New Roman"/>
          <w:b/>
          <w:sz w:val="24"/>
          <w:szCs w:val="24"/>
        </w:rPr>
        <w:t>A</w:t>
      </w:r>
      <w:r w:rsidRPr="00B03994">
        <w:rPr>
          <w:rFonts w:ascii="Times New Roman" w:hAnsi="Times New Roman" w:cs="Times New Roman"/>
          <w:b/>
          <w:sz w:val="24"/>
          <w:szCs w:val="24"/>
        </w:rPr>
        <w:t xml:space="preserve">: </w:t>
      </w:r>
      <w:r w:rsidR="003C7457" w:rsidRPr="00B03994">
        <w:rPr>
          <w:rFonts w:ascii="Times New Roman" w:hAnsi="Times New Roman" w:cs="Times New Roman"/>
          <w:b/>
          <w:sz w:val="24"/>
          <w:szCs w:val="24"/>
        </w:rPr>
        <w:t>A technical word list of Fabrication.</w:t>
      </w:r>
    </w:p>
    <w:tbl>
      <w:tblPr>
        <w:tblStyle w:val="TableGrid"/>
        <w:tblW w:w="0" w:type="auto"/>
        <w:tblLayout w:type="fixed"/>
        <w:tblLook w:val="04A0" w:firstRow="1" w:lastRow="0" w:firstColumn="1" w:lastColumn="0" w:noHBand="0" w:noVBand="1"/>
      </w:tblPr>
      <w:tblGrid>
        <w:gridCol w:w="1540"/>
        <w:gridCol w:w="1540"/>
        <w:gridCol w:w="1541"/>
        <w:gridCol w:w="1540"/>
        <w:gridCol w:w="1540"/>
        <w:gridCol w:w="1541"/>
      </w:tblGrid>
      <w:tr w:rsidR="004C4D89" w:rsidRPr="00B03994" w14:paraId="53893E07" w14:textId="77777777" w:rsidTr="006F3B80">
        <w:tc>
          <w:tcPr>
            <w:tcW w:w="1540" w:type="dxa"/>
          </w:tcPr>
          <w:p w14:paraId="1708C5BC" w14:textId="67158183"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One: </w:t>
            </w:r>
          </w:p>
        </w:tc>
        <w:tc>
          <w:tcPr>
            <w:tcW w:w="1540" w:type="dxa"/>
          </w:tcPr>
          <w:p w14:paraId="46967DCF" w14:textId="5A4AC31A"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Two</w:t>
            </w:r>
          </w:p>
        </w:tc>
        <w:tc>
          <w:tcPr>
            <w:tcW w:w="1541" w:type="dxa"/>
          </w:tcPr>
          <w:p w14:paraId="1665571A" w14:textId="01F48BE4"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Three</w:t>
            </w:r>
          </w:p>
        </w:tc>
        <w:tc>
          <w:tcPr>
            <w:tcW w:w="1540" w:type="dxa"/>
          </w:tcPr>
          <w:p w14:paraId="48CB3F4F" w14:textId="39686E5C"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Four</w:t>
            </w:r>
          </w:p>
        </w:tc>
        <w:tc>
          <w:tcPr>
            <w:tcW w:w="1540" w:type="dxa"/>
          </w:tcPr>
          <w:p w14:paraId="3848A2C0" w14:textId="262EC0DB"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Five</w:t>
            </w:r>
          </w:p>
        </w:tc>
        <w:tc>
          <w:tcPr>
            <w:tcW w:w="1541" w:type="dxa"/>
          </w:tcPr>
          <w:p w14:paraId="55986C8D" w14:textId="00113F2A"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Six</w:t>
            </w:r>
          </w:p>
        </w:tc>
      </w:tr>
      <w:tr w:rsidR="004C4D89" w:rsidRPr="00B03994" w14:paraId="68E17391" w14:textId="77777777" w:rsidTr="006F3B80">
        <w:tc>
          <w:tcPr>
            <w:tcW w:w="1540" w:type="dxa"/>
            <w:vAlign w:val="bottom"/>
          </w:tcPr>
          <w:p w14:paraId="531D8675" w14:textId="7777777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welding /weld(-s/-ed/-er/-ability)</w:t>
            </w:r>
          </w:p>
        </w:tc>
        <w:tc>
          <w:tcPr>
            <w:tcW w:w="1540" w:type="dxa"/>
            <w:vAlign w:val="bottom"/>
          </w:tcPr>
          <w:p w14:paraId="2EBC1045" w14:textId="62AB92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bend(s) / bending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FC8F1C4" w14:textId="56828CC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diagram</w:t>
            </w:r>
            <w:r w:rsidR="00A33927" w:rsidRPr="00B03994">
              <w:rPr>
                <w:rFonts w:ascii="Times New Roman" w:hAnsi="Times New Roman" w:cs="Times New Roman"/>
                <w:sz w:val="24"/>
                <w:szCs w:val="24"/>
              </w:rPr>
              <w:t xml:space="preserve">      </w:t>
            </w:r>
          </w:p>
        </w:tc>
        <w:tc>
          <w:tcPr>
            <w:tcW w:w="1540" w:type="dxa"/>
            <w:vAlign w:val="bottom"/>
          </w:tcPr>
          <w:p w14:paraId="5AEFF013" w14:textId="03F857D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slip(-ping)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1D9FD1E" w14:textId="0E53360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discs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2D0372C" w14:textId="7BA092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jams / jammed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1D0602CC" w14:textId="77777777" w:rsidTr="006F3B80">
        <w:tc>
          <w:tcPr>
            <w:tcW w:w="1540" w:type="dxa"/>
            <w:vAlign w:val="bottom"/>
          </w:tcPr>
          <w:p w14:paraId="2C1B60B0" w14:textId="515945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work(-ing/-er(s))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158FFB4" w14:textId="3E88723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plate(s)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E5665F8" w14:textId="5154F9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teeth / tooth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392C32C" w14:textId="5E37A75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manual</w:t>
            </w:r>
            <w:r w:rsidR="00A33927" w:rsidRPr="00B03994">
              <w:rPr>
                <w:rFonts w:ascii="Times New Roman" w:hAnsi="Times New Roman" w:cs="Times New Roman"/>
                <w:sz w:val="24"/>
                <w:szCs w:val="24"/>
              </w:rPr>
              <w:t xml:space="preserve">      </w:t>
            </w:r>
          </w:p>
        </w:tc>
        <w:tc>
          <w:tcPr>
            <w:tcW w:w="1540" w:type="dxa"/>
            <w:vAlign w:val="bottom"/>
          </w:tcPr>
          <w:p w14:paraId="00562DEE" w14:textId="68882E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cycle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52CA6C2" w14:textId="3279403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input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FAB777F" w14:textId="77777777" w:rsidTr="006F3B80">
        <w:tc>
          <w:tcPr>
            <w:tcW w:w="1540" w:type="dxa"/>
            <w:vAlign w:val="bottom"/>
          </w:tcPr>
          <w:p w14:paraId="0AA6154E" w14:textId="66D90E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figure(s)</w:t>
            </w:r>
            <w:r w:rsidR="00A33927" w:rsidRPr="00B03994">
              <w:rPr>
                <w:rFonts w:ascii="Times New Roman" w:hAnsi="Times New Roman" w:cs="Times New Roman"/>
                <w:sz w:val="24"/>
                <w:szCs w:val="24"/>
              </w:rPr>
              <w:t xml:space="preserve">      </w:t>
            </w:r>
          </w:p>
        </w:tc>
        <w:tc>
          <w:tcPr>
            <w:tcW w:w="1540" w:type="dxa"/>
            <w:vAlign w:val="bottom"/>
          </w:tcPr>
          <w:p w14:paraId="208BFFAE" w14:textId="1F6B525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construction(s)/-ing/-ed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5DC8A18" w14:textId="470E676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die(s)</w:t>
            </w:r>
            <w:r w:rsidR="00A33927" w:rsidRPr="00B03994">
              <w:rPr>
                <w:rFonts w:ascii="Times New Roman" w:hAnsi="Times New Roman" w:cs="Times New Roman"/>
                <w:sz w:val="24"/>
                <w:szCs w:val="24"/>
              </w:rPr>
              <w:t xml:space="preserve">       </w:t>
            </w:r>
          </w:p>
        </w:tc>
        <w:tc>
          <w:tcPr>
            <w:tcW w:w="1540" w:type="dxa"/>
            <w:vAlign w:val="bottom"/>
          </w:tcPr>
          <w:p w14:paraId="68AA8EAC" w14:textId="5B4B74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hoist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2305DCF" w14:textId="4866E59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moisture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48BBBAB" w14:textId="6D66249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root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3B44BEAB" w14:textId="77777777" w:rsidTr="006F3B80">
        <w:tc>
          <w:tcPr>
            <w:tcW w:w="1540" w:type="dxa"/>
            <w:vAlign w:val="bottom"/>
          </w:tcPr>
          <w:p w14:paraId="30141DF3" w14:textId="44786B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cutting / cutter(s) / cut(s)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ECDD2D0" w14:textId="78E054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rate(-s/-d)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91D3FBF" w14:textId="045FD1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tip(s)</w:t>
            </w:r>
            <w:r w:rsidR="00A33927" w:rsidRPr="00B03994">
              <w:rPr>
                <w:rFonts w:ascii="Times New Roman" w:hAnsi="Times New Roman" w:cs="Times New Roman"/>
                <w:sz w:val="24"/>
                <w:szCs w:val="24"/>
              </w:rPr>
              <w:t xml:space="preserve">       </w:t>
            </w:r>
          </w:p>
        </w:tc>
        <w:tc>
          <w:tcPr>
            <w:tcW w:w="1540" w:type="dxa"/>
            <w:vAlign w:val="bottom"/>
          </w:tcPr>
          <w:p w14:paraId="42232F1E" w14:textId="0248093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code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AD37C98" w14:textId="22BCB0B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oblique</w:t>
            </w:r>
            <w:r w:rsidR="00A33927" w:rsidRPr="00B03994">
              <w:rPr>
                <w:rFonts w:ascii="Times New Roman" w:hAnsi="Times New Roman" w:cs="Times New Roman"/>
                <w:sz w:val="24"/>
                <w:szCs w:val="24"/>
              </w:rPr>
              <w:t xml:space="preserve">      </w:t>
            </w:r>
          </w:p>
        </w:tc>
        <w:tc>
          <w:tcPr>
            <w:tcW w:w="1541" w:type="dxa"/>
            <w:vAlign w:val="bottom"/>
          </w:tcPr>
          <w:p w14:paraId="7E5FC63B" w14:textId="0D5078F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rungs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75FDEEE" w14:textId="77777777" w:rsidTr="006F3B80">
        <w:tc>
          <w:tcPr>
            <w:tcW w:w="1540" w:type="dxa"/>
            <w:vAlign w:val="bottom"/>
          </w:tcPr>
          <w:p w14:paraId="57537BEA" w14:textId="531C29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tool(s) / tooling</w:t>
            </w:r>
            <w:r w:rsidR="00A33927" w:rsidRPr="00B03994">
              <w:rPr>
                <w:rFonts w:ascii="Times New Roman" w:hAnsi="Times New Roman" w:cs="Times New Roman"/>
                <w:sz w:val="24"/>
                <w:szCs w:val="24"/>
              </w:rPr>
              <w:t xml:space="preserve">      </w:t>
            </w:r>
          </w:p>
        </w:tc>
        <w:tc>
          <w:tcPr>
            <w:tcW w:w="1540" w:type="dxa"/>
            <w:vAlign w:val="bottom"/>
          </w:tcPr>
          <w:p w14:paraId="38C59906" w14:textId="0185C3D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view(s)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F8C4CEE" w14:textId="405215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mild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4700075" w14:textId="3C1D6BD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incident(s)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7CE529C" w14:textId="481F62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overhead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143F6CD" w14:textId="20AC55A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slag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1C2DDE2" w14:textId="77777777" w:rsidTr="006F3B80">
        <w:tc>
          <w:tcPr>
            <w:tcW w:w="1540" w:type="dxa"/>
            <w:vAlign w:val="bottom"/>
          </w:tcPr>
          <w:p w14:paraId="53F81CBD" w14:textId="6A76CFA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material(s)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073550D" w14:textId="35C8C75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manufacturer(-ed/-ing)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392BE20" w14:textId="3D40FB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torque</w:t>
            </w:r>
            <w:r w:rsidR="00A33927" w:rsidRPr="00B03994">
              <w:rPr>
                <w:rFonts w:ascii="Times New Roman" w:hAnsi="Times New Roman" w:cs="Times New Roman"/>
                <w:sz w:val="24"/>
                <w:szCs w:val="24"/>
              </w:rPr>
              <w:t xml:space="preserve">      </w:t>
            </w:r>
          </w:p>
        </w:tc>
        <w:tc>
          <w:tcPr>
            <w:tcW w:w="1540" w:type="dxa"/>
            <w:vAlign w:val="bottom"/>
          </w:tcPr>
          <w:p w14:paraId="7F948266" w14:textId="40C41CF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rod(s)</w:t>
            </w:r>
            <w:r w:rsidR="00A33927" w:rsidRPr="00B03994">
              <w:rPr>
                <w:rFonts w:ascii="Times New Roman" w:hAnsi="Times New Roman" w:cs="Times New Roman"/>
                <w:sz w:val="24"/>
                <w:szCs w:val="24"/>
              </w:rPr>
              <w:t xml:space="preserve">       </w:t>
            </w:r>
          </w:p>
        </w:tc>
        <w:tc>
          <w:tcPr>
            <w:tcW w:w="1540" w:type="dxa"/>
            <w:vAlign w:val="bottom"/>
          </w:tcPr>
          <w:p w14:paraId="7F5B8CC5" w14:textId="1037B4B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prior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6345C39" w14:textId="1E8F9FA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zone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B41795C" w14:textId="77777777" w:rsidTr="006F3B80">
        <w:tc>
          <w:tcPr>
            <w:tcW w:w="1540" w:type="dxa"/>
            <w:vAlign w:val="bottom"/>
          </w:tcPr>
          <w:p w14:paraId="3BC70596" w14:textId="04BF2C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machine(s)/-ery/-ing/-ed/-ability</w:t>
            </w:r>
            <w:r w:rsidR="00A33927" w:rsidRPr="00B03994">
              <w:rPr>
                <w:rFonts w:ascii="Times New Roman" w:hAnsi="Times New Roman" w:cs="Times New Roman"/>
                <w:sz w:val="24"/>
                <w:szCs w:val="24"/>
              </w:rPr>
              <w:t xml:space="preserve">      </w:t>
            </w:r>
          </w:p>
        </w:tc>
        <w:tc>
          <w:tcPr>
            <w:tcW w:w="1540" w:type="dxa"/>
            <w:vAlign w:val="bottom"/>
          </w:tcPr>
          <w:p w14:paraId="5D2E2734" w14:textId="5DBA946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friction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EA2DC51" w14:textId="67C285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relatively / relative</w:t>
            </w:r>
            <w:r w:rsidR="00A33927" w:rsidRPr="00B03994">
              <w:rPr>
                <w:rFonts w:ascii="Times New Roman" w:hAnsi="Times New Roman" w:cs="Times New Roman"/>
                <w:sz w:val="24"/>
                <w:szCs w:val="24"/>
              </w:rPr>
              <w:t xml:space="preserve">     </w:t>
            </w:r>
          </w:p>
        </w:tc>
        <w:tc>
          <w:tcPr>
            <w:tcW w:w="1540" w:type="dxa"/>
            <w:vAlign w:val="bottom"/>
          </w:tcPr>
          <w:p w14:paraId="58EAF4E1" w14:textId="438ECF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frame(s)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8C13354" w14:textId="6343006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tee</w:t>
            </w:r>
            <w:r w:rsidR="00A33927" w:rsidRPr="00B03994">
              <w:rPr>
                <w:rFonts w:ascii="Times New Roman" w:hAnsi="Times New Roman" w:cs="Times New Roman"/>
                <w:sz w:val="24"/>
                <w:szCs w:val="24"/>
              </w:rPr>
              <w:t xml:space="preserve">       </w:t>
            </w:r>
          </w:p>
        </w:tc>
        <w:tc>
          <w:tcPr>
            <w:tcW w:w="1541" w:type="dxa"/>
            <w:vAlign w:val="bottom"/>
          </w:tcPr>
          <w:p w14:paraId="36DB0451" w14:textId="32D37E6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damp</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8DF67AE" w14:textId="77777777" w:rsidTr="006F3B80">
        <w:tc>
          <w:tcPr>
            <w:tcW w:w="1540" w:type="dxa"/>
            <w:vAlign w:val="bottom"/>
          </w:tcPr>
          <w:p w14:paraId="69D98168" w14:textId="1C7889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source</w:t>
            </w:r>
            <w:r w:rsidR="00A33927" w:rsidRPr="00B03994">
              <w:rPr>
                <w:rFonts w:ascii="Times New Roman" w:hAnsi="Times New Roman" w:cs="Times New Roman"/>
                <w:sz w:val="24"/>
                <w:szCs w:val="24"/>
              </w:rPr>
              <w:t xml:space="preserve">      </w:t>
            </w:r>
          </w:p>
        </w:tc>
        <w:tc>
          <w:tcPr>
            <w:tcW w:w="1540" w:type="dxa"/>
            <w:vAlign w:val="bottom"/>
          </w:tcPr>
          <w:p w14:paraId="58465B74" w14:textId="309B1BA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key(s)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E2F67D4" w14:textId="64E040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chisel(s)</w:t>
            </w:r>
            <w:r w:rsidR="00A33927" w:rsidRPr="00B03994">
              <w:rPr>
                <w:rFonts w:ascii="Times New Roman" w:hAnsi="Times New Roman" w:cs="Times New Roman"/>
                <w:sz w:val="24"/>
                <w:szCs w:val="24"/>
              </w:rPr>
              <w:t xml:space="preserve">      </w:t>
            </w:r>
          </w:p>
        </w:tc>
        <w:tc>
          <w:tcPr>
            <w:tcW w:w="1540" w:type="dxa"/>
            <w:vAlign w:val="bottom"/>
          </w:tcPr>
          <w:p w14:paraId="1BAEFF11" w14:textId="6855559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effective/effectiveness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37BFADB" w14:textId="6C4CA3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hitch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6536891" w14:textId="097813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gap</w:t>
            </w:r>
            <w:r w:rsidR="00A33927" w:rsidRPr="00B03994">
              <w:rPr>
                <w:rFonts w:ascii="Times New Roman" w:hAnsi="Times New Roman" w:cs="Times New Roman"/>
                <w:sz w:val="24"/>
                <w:szCs w:val="24"/>
              </w:rPr>
              <w:t xml:space="preserve">       </w:t>
            </w:r>
          </w:p>
        </w:tc>
      </w:tr>
      <w:tr w:rsidR="004C4D89" w:rsidRPr="00B03994" w14:paraId="37F205A6" w14:textId="77777777" w:rsidTr="006F3B80">
        <w:tc>
          <w:tcPr>
            <w:tcW w:w="1540" w:type="dxa"/>
            <w:vAlign w:val="bottom"/>
          </w:tcPr>
          <w:p w14:paraId="1D99525C" w14:textId="75C5A61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steel(s)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DF9463A" w14:textId="6AB5565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thickness(es) / thick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F07D863" w14:textId="66D9871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pipe(s)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B054C71" w14:textId="1FCC67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imperial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5527C44" w14:textId="4A58803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elevation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876283B" w14:textId="0F7AFB6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guidelines</w:t>
            </w:r>
            <w:r w:rsidR="00A33927" w:rsidRPr="00B03994">
              <w:rPr>
                <w:rFonts w:ascii="Times New Roman" w:hAnsi="Times New Roman" w:cs="Times New Roman"/>
                <w:sz w:val="24"/>
                <w:szCs w:val="24"/>
              </w:rPr>
              <w:t xml:space="preserve">     </w:t>
            </w:r>
          </w:p>
        </w:tc>
      </w:tr>
      <w:tr w:rsidR="004C4D89" w:rsidRPr="00B03994" w14:paraId="044B1222" w14:textId="77777777" w:rsidTr="006F3B80">
        <w:tc>
          <w:tcPr>
            <w:tcW w:w="1540" w:type="dxa"/>
            <w:vAlign w:val="bottom"/>
          </w:tcPr>
          <w:p w14:paraId="5ACF7D35" w14:textId="248BC0F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centre(s)</w:t>
            </w:r>
            <w:r w:rsidR="00A33927" w:rsidRPr="00B03994">
              <w:rPr>
                <w:rFonts w:ascii="Times New Roman" w:hAnsi="Times New Roman" w:cs="Times New Roman"/>
                <w:sz w:val="24"/>
                <w:szCs w:val="24"/>
              </w:rPr>
              <w:t xml:space="preserve">      </w:t>
            </w:r>
          </w:p>
        </w:tc>
        <w:tc>
          <w:tcPr>
            <w:tcW w:w="1540" w:type="dxa"/>
            <w:vAlign w:val="bottom"/>
          </w:tcPr>
          <w:p w14:paraId="6503342A" w14:textId="57CB154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screw(s)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6F52E43" w14:textId="357A01F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factor(s)</w:t>
            </w:r>
            <w:r w:rsidR="00A33927" w:rsidRPr="00B03994">
              <w:rPr>
                <w:rFonts w:ascii="Times New Roman" w:hAnsi="Times New Roman" w:cs="Times New Roman"/>
                <w:sz w:val="24"/>
                <w:szCs w:val="24"/>
              </w:rPr>
              <w:t xml:space="preserve">      </w:t>
            </w:r>
          </w:p>
        </w:tc>
        <w:tc>
          <w:tcPr>
            <w:tcW w:w="1540" w:type="dxa"/>
            <w:vAlign w:val="bottom"/>
          </w:tcPr>
          <w:p w14:paraId="46FC959C" w14:textId="1760B00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brittle</w:t>
            </w:r>
            <w:r w:rsidR="00A33927" w:rsidRPr="00B03994">
              <w:rPr>
                <w:rFonts w:ascii="Times New Roman" w:hAnsi="Times New Roman" w:cs="Times New Roman"/>
                <w:sz w:val="24"/>
                <w:szCs w:val="24"/>
              </w:rPr>
              <w:t xml:space="preserve">      </w:t>
            </w:r>
          </w:p>
        </w:tc>
        <w:tc>
          <w:tcPr>
            <w:tcW w:w="1540" w:type="dxa"/>
            <w:vAlign w:val="bottom"/>
          </w:tcPr>
          <w:p w14:paraId="63045045" w14:textId="27A4270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pencil</w:t>
            </w:r>
            <w:r w:rsidR="00A33927" w:rsidRPr="00B03994">
              <w:rPr>
                <w:rFonts w:ascii="Times New Roman" w:hAnsi="Times New Roman" w:cs="Times New Roman"/>
                <w:sz w:val="24"/>
                <w:szCs w:val="24"/>
              </w:rPr>
              <w:t xml:space="preserve">      </w:t>
            </w:r>
          </w:p>
        </w:tc>
        <w:tc>
          <w:tcPr>
            <w:tcW w:w="1541" w:type="dxa"/>
            <w:vAlign w:val="bottom"/>
          </w:tcPr>
          <w:p w14:paraId="378855A9" w14:textId="6B618D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nozzle</w:t>
            </w:r>
            <w:r w:rsidR="00A33927" w:rsidRPr="00B03994">
              <w:rPr>
                <w:rFonts w:ascii="Times New Roman" w:hAnsi="Times New Roman" w:cs="Times New Roman"/>
                <w:sz w:val="24"/>
                <w:szCs w:val="24"/>
              </w:rPr>
              <w:t xml:space="preserve">      </w:t>
            </w:r>
          </w:p>
        </w:tc>
      </w:tr>
      <w:tr w:rsidR="004C4D89" w:rsidRPr="00B03994" w14:paraId="56ABFC54" w14:textId="77777777" w:rsidTr="006F3B80">
        <w:tc>
          <w:tcPr>
            <w:tcW w:w="1540" w:type="dxa"/>
            <w:vAlign w:val="bottom"/>
          </w:tcPr>
          <w:p w14:paraId="4F035EBE" w14:textId="2B81CB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hazard(-s) / hazardous</w:t>
            </w:r>
            <w:r w:rsidR="00A33927" w:rsidRPr="00B03994">
              <w:rPr>
                <w:rFonts w:ascii="Times New Roman" w:hAnsi="Times New Roman" w:cs="Times New Roman"/>
                <w:sz w:val="24"/>
                <w:szCs w:val="24"/>
              </w:rPr>
              <w:t xml:space="preserve">      </w:t>
            </w:r>
          </w:p>
        </w:tc>
        <w:tc>
          <w:tcPr>
            <w:tcW w:w="1540" w:type="dxa"/>
            <w:vAlign w:val="bottom"/>
          </w:tcPr>
          <w:p w14:paraId="4F56884C" w14:textId="6354C3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rolling / roll(-s/-er/-ers)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5B7AD51" w14:textId="60619A9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grip(-ping/-s)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280D0DF" w14:textId="014E785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grain(s)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2D9C9B1" w14:textId="65FEE4A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valve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81B3423" w14:textId="5D76E3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rack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CCCB049" w14:textId="77777777" w:rsidTr="006F3B80">
        <w:tc>
          <w:tcPr>
            <w:tcW w:w="1540" w:type="dxa"/>
            <w:vAlign w:val="bottom"/>
          </w:tcPr>
          <w:p w14:paraId="1EFC05A6" w14:textId="7C53895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metal(s)</w:t>
            </w:r>
            <w:r w:rsidR="00A33927" w:rsidRPr="00B03994">
              <w:rPr>
                <w:rFonts w:ascii="Times New Roman" w:hAnsi="Times New Roman" w:cs="Times New Roman"/>
                <w:sz w:val="24"/>
                <w:szCs w:val="24"/>
              </w:rPr>
              <w:t xml:space="preserve">      </w:t>
            </w:r>
          </w:p>
        </w:tc>
        <w:tc>
          <w:tcPr>
            <w:tcW w:w="1540" w:type="dxa"/>
            <w:vAlign w:val="bottom"/>
          </w:tcPr>
          <w:p w14:paraId="457170B2" w14:textId="561D4A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mains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2BFD29C4" w14:textId="5CD7701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grade(s)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A381A86" w14:textId="6F4A61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cable(s)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55E43BF" w14:textId="7F8310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transmitted</w:t>
            </w:r>
            <w:r w:rsidR="00A33927" w:rsidRPr="00B03994">
              <w:rPr>
                <w:rFonts w:ascii="Times New Roman" w:hAnsi="Times New Roman" w:cs="Times New Roman"/>
                <w:sz w:val="24"/>
                <w:szCs w:val="24"/>
              </w:rPr>
              <w:t xml:space="preserve">     </w:t>
            </w:r>
          </w:p>
        </w:tc>
        <w:tc>
          <w:tcPr>
            <w:tcW w:w="1541" w:type="dxa"/>
            <w:vAlign w:val="bottom"/>
          </w:tcPr>
          <w:p w14:paraId="4C59D1A6" w14:textId="60D88AB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timber</w:t>
            </w:r>
            <w:r w:rsidR="00A33927" w:rsidRPr="00B03994">
              <w:rPr>
                <w:rFonts w:ascii="Times New Roman" w:hAnsi="Times New Roman" w:cs="Times New Roman"/>
                <w:sz w:val="24"/>
                <w:szCs w:val="24"/>
              </w:rPr>
              <w:t xml:space="preserve">      </w:t>
            </w:r>
          </w:p>
        </w:tc>
      </w:tr>
      <w:tr w:rsidR="004C4D89" w:rsidRPr="00B03994" w14:paraId="7346B70F" w14:textId="77777777" w:rsidTr="006F3B80">
        <w:tc>
          <w:tcPr>
            <w:tcW w:w="1540" w:type="dxa"/>
            <w:vAlign w:val="bottom"/>
          </w:tcPr>
          <w:p w14:paraId="4393B856" w14:textId="103A7AA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equipment / equipped</w:t>
            </w:r>
            <w:r w:rsidR="00A33927" w:rsidRPr="00B03994">
              <w:rPr>
                <w:rFonts w:ascii="Times New Roman" w:hAnsi="Times New Roman" w:cs="Times New Roman"/>
                <w:sz w:val="24"/>
                <w:szCs w:val="24"/>
              </w:rPr>
              <w:t xml:space="preserve">     </w:t>
            </w:r>
          </w:p>
        </w:tc>
        <w:tc>
          <w:tcPr>
            <w:tcW w:w="1540" w:type="dxa"/>
            <w:vAlign w:val="bottom"/>
          </w:tcPr>
          <w:p w14:paraId="15139097" w14:textId="5BB7041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stress(es)</w:t>
            </w:r>
            <w:r w:rsidR="00A33927" w:rsidRPr="00B03994">
              <w:rPr>
                <w:rFonts w:ascii="Times New Roman" w:hAnsi="Times New Roman" w:cs="Times New Roman"/>
                <w:sz w:val="24"/>
                <w:szCs w:val="24"/>
              </w:rPr>
              <w:t xml:space="preserve">      </w:t>
            </w:r>
          </w:p>
        </w:tc>
        <w:tc>
          <w:tcPr>
            <w:tcW w:w="1541" w:type="dxa"/>
            <w:vAlign w:val="bottom"/>
          </w:tcPr>
          <w:p w14:paraId="2A9EA010" w14:textId="762A6F7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multiply/-ication/-ing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26F49ED" w14:textId="17C60C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eliminate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273C0D9" w14:textId="4AD25E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durable / durability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DB9FDB4" w14:textId="715FAC0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solvents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A6DA208" w14:textId="77777777" w:rsidTr="006F3B80">
        <w:tc>
          <w:tcPr>
            <w:tcW w:w="1540" w:type="dxa"/>
            <w:vAlign w:val="bottom"/>
          </w:tcPr>
          <w:p w14:paraId="7AE99E07" w14:textId="5C25B4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check(-ed/-s/-ing)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F605BD1" w14:textId="5BE386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chemical(s)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EAF42B5" w14:textId="0A686A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tensile</w:t>
            </w:r>
            <w:r w:rsidR="00A33927" w:rsidRPr="00B03994">
              <w:rPr>
                <w:rFonts w:ascii="Times New Roman" w:hAnsi="Times New Roman" w:cs="Times New Roman"/>
                <w:sz w:val="24"/>
                <w:szCs w:val="24"/>
              </w:rPr>
              <w:t xml:space="preserve">      </w:t>
            </w:r>
          </w:p>
        </w:tc>
        <w:tc>
          <w:tcPr>
            <w:tcW w:w="1540" w:type="dxa"/>
            <w:vAlign w:val="bottom"/>
          </w:tcPr>
          <w:p w14:paraId="049EF53F" w14:textId="4F5682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function(s)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1331D0B" w14:textId="5D90553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ratio(s)</w:t>
            </w:r>
            <w:r w:rsidR="00A33927" w:rsidRPr="00B03994">
              <w:rPr>
                <w:rFonts w:ascii="Times New Roman" w:hAnsi="Times New Roman" w:cs="Times New Roman"/>
                <w:sz w:val="24"/>
                <w:szCs w:val="24"/>
              </w:rPr>
              <w:t xml:space="preserve">      </w:t>
            </w:r>
          </w:p>
        </w:tc>
        <w:tc>
          <w:tcPr>
            <w:tcW w:w="1541" w:type="dxa"/>
            <w:vAlign w:val="bottom"/>
          </w:tcPr>
          <w:p w14:paraId="00EE20D1" w14:textId="7F2E65D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arising</w:t>
            </w:r>
            <w:r w:rsidR="00A33927" w:rsidRPr="00B03994">
              <w:rPr>
                <w:rFonts w:ascii="Times New Roman" w:hAnsi="Times New Roman" w:cs="Times New Roman"/>
                <w:sz w:val="24"/>
                <w:szCs w:val="24"/>
              </w:rPr>
              <w:t xml:space="preserve">      </w:t>
            </w:r>
          </w:p>
        </w:tc>
      </w:tr>
      <w:tr w:rsidR="004C4D89" w:rsidRPr="00B03994" w14:paraId="1776F65F" w14:textId="77777777" w:rsidTr="006F3B80">
        <w:tc>
          <w:tcPr>
            <w:tcW w:w="1540" w:type="dxa"/>
            <w:vAlign w:val="bottom"/>
          </w:tcPr>
          <w:p w14:paraId="6AEDD7E9" w14:textId="264A6D3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angle(s)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180E421" w14:textId="336064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block(s)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8BCA1C7" w14:textId="3709D83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hook(s)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7971653" w14:textId="51CB277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instrument(s)</w:t>
            </w:r>
            <w:r w:rsidR="00A33927" w:rsidRPr="00B03994">
              <w:rPr>
                <w:rFonts w:ascii="Times New Roman" w:hAnsi="Times New Roman" w:cs="Times New Roman"/>
                <w:sz w:val="24"/>
                <w:szCs w:val="24"/>
              </w:rPr>
              <w:t xml:space="preserve">     </w:t>
            </w:r>
          </w:p>
        </w:tc>
        <w:tc>
          <w:tcPr>
            <w:tcW w:w="1540" w:type="dxa"/>
            <w:vAlign w:val="bottom"/>
          </w:tcPr>
          <w:p w14:paraId="0A404F7D" w14:textId="57E83D0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crystals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0362003" w14:textId="784983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mould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0862B3F" w14:textId="77777777" w:rsidTr="006F3B80">
        <w:tc>
          <w:tcPr>
            <w:tcW w:w="1540" w:type="dxa"/>
            <w:vAlign w:val="bottom"/>
          </w:tcPr>
          <w:p w14:paraId="49D667D6" w14:textId="04341E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drill(-ing/-s/-ed)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15A67F7" w14:textId="7DD2732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blade(s)</w:t>
            </w:r>
            <w:r w:rsidR="00A33927" w:rsidRPr="00B03994">
              <w:rPr>
                <w:rFonts w:ascii="Times New Roman" w:hAnsi="Times New Roman" w:cs="Times New Roman"/>
                <w:sz w:val="24"/>
                <w:szCs w:val="24"/>
              </w:rPr>
              <w:t xml:space="preserve">      </w:t>
            </w:r>
          </w:p>
        </w:tc>
        <w:tc>
          <w:tcPr>
            <w:tcW w:w="1541" w:type="dxa"/>
            <w:vAlign w:val="bottom"/>
          </w:tcPr>
          <w:p w14:paraId="445345CC" w14:textId="2A0E36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calliper(s)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9A97F7F" w14:textId="7CB127B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orthographic</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68D038E" w14:textId="16AB4D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overloaded /-ing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ACE1EF2" w14:textId="4637F5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reeving / reeved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343270F" w14:textId="77777777" w:rsidTr="006F3B80">
        <w:tc>
          <w:tcPr>
            <w:tcW w:w="1540" w:type="dxa"/>
            <w:vAlign w:val="bottom"/>
          </w:tcPr>
          <w:p w14:paraId="3635B0A2" w14:textId="7769E1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surface(s)</w:t>
            </w:r>
            <w:r w:rsidR="00A33927" w:rsidRPr="00B03994">
              <w:rPr>
                <w:rFonts w:ascii="Times New Roman" w:hAnsi="Times New Roman" w:cs="Times New Roman"/>
                <w:sz w:val="24"/>
                <w:szCs w:val="24"/>
              </w:rPr>
              <w:t xml:space="preserve">      </w:t>
            </w:r>
          </w:p>
        </w:tc>
        <w:tc>
          <w:tcPr>
            <w:tcW w:w="1540" w:type="dxa"/>
            <w:vAlign w:val="bottom"/>
          </w:tcPr>
          <w:p w14:paraId="44C5F8CA" w14:textId="7EF700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secure(d)</w:t>
            </w:r>
            <w:r w:rsidR="00A33927" w:rsidRPr="00B03994">
              <w:rPr>
                <w:rFonts w:ascii="Times New Roman" w:hAnsi="Times New Roman" w:cs="Times New Roman"/>
                <w:sz w:val="24"/>
                <w:szCs w:val="24"/>
              </w:rPr>
              <w:t xml:space="preserve">      </w:t>
            </w:r>
          </w:p>
        </w:tc>
        <w:tc>
          <w:tcPr>
            <w:tcW w:w="1541" w:type="dxa"/>
            <w:vAlign w:val="bottom"/>
          </w:tcPr>
          <w:p w14:paraId="79E63CB0" w14:textId="34B04E8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defects / defective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0B32DF1" w14:textId="67D9C7F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capacity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4F62FB9" w14:textId="25F77B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overalls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3919663" w14:textId="2B98EF7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screwdriver</w:t>
            </w:r>
            <w:r w:rsidR="00A33927" w:rsidRPr="00B03994">
              <w:rPr>
                <w:rFonts w:ascii="Times New Roman" w:hAnsi="Times New Roman" w:cs="Times New Roman"/>
                <w:sz w:val="24"/>
                <w:szCs w:val="24"/>
              </w:rPr>
              <w:t xml:space="preserve">     </w:t>
            </w:r>
          </w:p>
        </w:tc>
      </w:tr>
      <w:tr w:rsidR="004C4D89" w:rsidRPr="00B03994" w14:paraId="11B38D99" w14:textId="77777777" w:rsidTr="006F3B80">
        <w:tc>
          <w:tcPr>
            <w:tcW w:w="1540" w:type="dxa"/>
            <w:vAlign w:val="bottom"/>
          </w:tcPr>
          <w:p w14:paraId="723E5525" w14:textId="787F994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measuring/measure(ment(s))</w:t>
            </w:r>
            <w:r w:rsidR="00A33927" w:rsidRPr="00B03994">
              <w:rPr>
                <w:rFonts w:ascii="Times New Roman" w:hAnsi="Times New Roman" w:cs="Times New Roman"/>
                <w:sz w:val="24"/>
                <w:szCs w:val="24"/>
              </w:rPr>
              <w:t xml:space="preserve">     </w:t>
            </w:r>
          </w:p>
        </w:tc>
        <w:tc>
          <w:tcPr>
            <w:tcW w:w="1540" w:type="dxa"/>
            <w:vAlign w:val="bottom"/>
          </w:tcPr>
          <w:p w14:paraId="5C555F74" w14:textId="06E8FFE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licensed / licence</w:t>
            </w:r>
            <w:r w:rsidR="00A33927" w:rsidRPr="00B03994">
              <w:rPr>
                <w:rFonts w:ascii="Times New Roman" w:hAnsi="Times New Roman" w:cs="Times New Roman"/>
                <w:sz w:val="24"/>
                <w:szCs w:val="24"/>
              </w:rPr>
              <w:t xml:space="preserve">     </w:t>
            </w:r>
          </w:p>
        </w:tc>
        <w:tc>
          <w:tcPr>
            <w:tcW w:w="1541" w:type="dxa"/>
            <w:vAlign w:val="bottom"/>
          </w:tcPr>
          <w:p w14:paraId="523BDE73" w14:textId="4E2667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depth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DD1BE89" w14:textId="43A44A4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switch</w:t>
            </w:r>
            <w:r w:rsidR="00A33927" w:rsidRPr="00B03994">
              <w:rPr>
                <w:rFonts w:ascii="Times New Roman" w:hAnsi="Times New Roman" w:cs="Times New Roman"/>
                <w:sz w:val="24"/>
                <w:szCs w:val="24"/>
              </w:rPr>
              <w:t xml:space="preserve">      </w:t>
            </w:r>
          </w:p>
        </w:tc>
        <w:tc>
          <w:tcPr>
            <w:tcW w:w="1540" w:type="dxa"/>
            <w:vAlign w:val="bottom"/>
          </w:tcPr>
          <w:p w14:paraId="52878907" w14:textId="1210E4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saddle</w:t>
            </w:r>
            <w:r w:rsidR="00A33927" w:rsidRPr="00B03994">
              <w:rPr>
                <w:rFonts w:ascii="Times New Roman" w:hAnsi="Times New Roman" w:cs="Times New Roman"/>
                <w:sz w:val="24"/>
                <w:szCs w:val="24"/>
              </w:rPr>
              <w:t xml:space="preserve">      </w:t>
            </w:r>
          </w:p>
        </w:tc>
        <w:tc>
          <w:tcPr>
            <w:tcW w:w="1541" w:type="dxa"/>
            <w:vAlign w:val="bottom"/>
          </w:tcPr>
          <w:p w14:paraId="34A0A3AA" w14:textId="3DAC6FB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elongation/-ate(d)</w:t>
            </w:r>
            <w:r w:rsidR="00A33927" w:rsidRPr="00B03994">
              <w:rPr>
                <w:rFonts w:ascii="Times New Roman" w:hAnsi="Times New Roman" w:cs="Times New Roman"/>
                <w:sz w:val="24"/>
                <w:szCs w:val="24"/>
              </w:rPr>
              <w:t xml:space="preserve">     </w:t>
            </w:r>
          </w:p>
        </w:tc>
      </w:tr>
      <w:tr w:rsidR="004C4D89" w:rsidRPr="00B03994" w14:paraId="3D62C7F5" w14:textId="77777777" w:rsidTr="006F3B80">
        <w:tc>
          <w:tcPr>
            <w:tcW w:w="1540" w:type="dxa"/>
            <w:vAlign w:val="bottom"/>
          </w:tcPr>
          <w:p w14:paraId="304BDC15" w14:textId="7C85B9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load(-s) / loading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946DFA1" w14:textId="1796C8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thread(-ed/-s)</w:t>
            </w:r>
            <w:r w:rsidR="00A33927" w:rsidRPr="00B03994">
              <w:rPr>
                <w:rFonts w:ascii="Times New Roman" w:hAnsi="Times New Roman" w:cs="Times New Roman"/>
                <w:sz w:val="24"/>
                <w:szCs w:val="24"/>
              </w:rPr>
              <w:t xml:space="preserve">      </w:t>
            </w:r>
          </w:p>
        </w:tc>
        <w:tc>
          <w:tcPr>
            <w:tcW w:w="1541" w:type="dxa"/>
            <w:vAlign w:val="bottom"/>
          </w:tcPr>
          <w:p w14:paraId="5EFE00B3" w14:textId="066D8E1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hose(s)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16DAB5E" w14:textId="4CEFB4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graph(s)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75414E7" w14:textId="38EC380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deterioration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FB2E75D" w14:textId="17C544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blunt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CF3B50C" w14:textId="77777777" w:rsidTr="006F3B80">
        <w:tc>
          <w:tcPr>
            <w:tcW w:w="1540" w:type="dxa"/>
            <w:vAlign w:val="bottom"/>
          </w:tcPr>
          <w:p w14:paraId="119DCE82" w14:textId="09F53A6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line(s)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E081628" w14:textId="317F23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tighten / tight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74700EE" w14:textId="66576CE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weight</w:t>
            </w:r>
            <w:r w:rsidR="00A33927" w:rsidRPr="00B03994">
              <w:rPr>
                <w:rFonts w:ascii="Times New Roman" w:hAnsi="Times New Roman" w:cs="Times New Roman"/>
                <w:sz w:val="24"/>
                <w:szCs w:val="24"/>
              </w:rPr>
              <w:t xml:space="preserve">      </w:t>
            </w:r>
          </w:p>
        </w:tc>
        <w:tc>
          <w:tcPr>
            <w:tcW w:w="1540" w:type="dxa"/>
            <w:vAlign w:val="bottom"/>
          </w:tcPr>
          <w:p w14:paraId="09FB82CE" w14:textId="249AF73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alignment / align(-ing)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0D5D23C" w14:textId="1CCA7A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sequence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75EF0084" w14:textId="58EB63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chromium</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2C35E17" w14:textId="77777777" w:rsidTr="006F3B80">
        <w:tc>
          <w:tcPr>
            <w:tcW w:w="1540" w:type="dxa"/>
            <w:vAlign w:val="bottom"/>
          </w:tcPr>
          <w:p w14:paraId="5C75792E" w14:textId="3B944C9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point(s)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1B6C23D" w14:textId="58D5F4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emergency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B46608B" w14:textId="756979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concrete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5F2B226" w14:textId="2E21F29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dip</w:t>
            </w:r>
            <w:r w:rsidR="00A33927" w:rsidRPr="00B03994">
              <w:rPr>
                <w:rFonts w:ascii="Times New Roman" w:hAnsi="Times New Roman" w:cs="Times New Roman"/>
                <w:sz w:val="24"/>
                <w:szCs w:val="24"/>
              </w:rPr>
              <w:t xml:space="preserve">       </w:t>
            </w:r>
          </w:p>
        </w:tc>
        <w:tc>
          <w:tcPr>
            <w:tcW w:w="1540" w:type="dxa"/>
            <w:vAlign w:val="bottom"/>
          </w:tcPr>
          <w:p w14:paraId="5AA94D2B" w14:textId="617F3AF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fuel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2C026402" w14:textId="016C98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conversion</w:t>
            </w:r>
            <w:r w:rsidR="00A33927" w:rsidRPr="00B03994">
              <w:rPr>
                <w:rFonts w:ascii="Times New Roman" w:hAnsi="Times New Roman" w:cs="Times New Roman"/>
                <w:sz w:val="24"/>
                <w:szCs w:val="24"/>
              </w:rPr>
              <w:t xml:space="preserve">     </w:t>
            </w:r>
          </w:p>
        </w:tc>
      </w:tr>
      <w:tr w:rsidR="004C4D89" w:rsidRPr="00B03994" w14:paraId="2D074B86" w14:textId="77777777" w:rsidTr="006F3B80">
        <w:tc>
          <w:tcPr>
            <w:tcW w:w="1540" w:type="dxa"/>
            <w:vAlign w:val="bottom"/>
          </w:tcPr>
          <w:p w14:paraId="4BFD8F7E" w14:textId="203BA6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drawing / draw(n)</w:t>
            </w:r>
            <w:r w:rsidR="00A33927" w:rsidRPr="00B03994">
              <w:rPr>
                <w:rFonts w:ascii="Times New Roman" w:hAnsi="Times New Roman" w:cs="Times New Roman"/>
                <w:sz w:val="24"/>
                <w:szCs w:val="24"/>
              </w:rPr>
              <w:t xml:space="preserve">      </w:t>
            </w:r>
          </w:p>
        </w:tc>
        <w:tc>
          <w:tcPr>
            <w:tcW w:w="1540" w:type="dxa"/>
            <w:vAlign w:val="bottom"/>
          </w:tcPr>
          <w:p w14:paraId="5976A745" w14:textId="5526C85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distance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7FBDB62" w14:textId="4B2D71F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gun</w:t>
            </w:r>
            <w:r w:rsidR="00A33927" w:rsidRPr="00B03994">
              <w:rPr>
                <w:rFonts w:ascii="Times New Roman" w:hAnsi="Times New Roman" w:cs="Times New Roman"/>
                <w:sz w:val="24"/>
                <w:szCs w:val="24"/>
              </w:rPr>
              <w:t xml:space="preserve">       </w:t>
            </w:r>
          </w:p>
        </w:tc>
        <w:tc>
          <w:tcPr>
            <w:tcW w:w="1540" w:type="dxa"/>
            <w:vAlign w:val="bottom"/>
          </w:tcPr>
          <w:p w14:paraId="541C05DC" w14:textId="760333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rake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21998CB" w14:textId="234EBD6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combustible</w:t>
            </w:r>
            <w:r w:rsidR="00A33927" w:rsidRPr="00B03994">
              <w:rPr>
                <w:rFonts w:ascii="Times New Roman" w:hAnsi="Times New Roman" w:cs="Times New Roman"/>
                <w:sz w:val="24"/>
                <w:szCs w:val="24"/>
              </w:rPr>
              <w:t xml:space="preserve">     </w:t>
            </w:r>
          </w:p>
        </w:tc>
        <w:tc>
          <w:tcPr>
            <w:tcW w:w="1541" w:type="dxa"/>
            <w:vAlign w:val="bottom"/>
          </w:tcPr>
          <w:p w14:paraId="3B0795B6" w14:textId="5F3547D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leadscrew</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7B65AA9" w14:textId="77777777" w:rsidTr="006F3B80">
        <w:tc>
          <w:tcPr>
            <w:tcW w:w="1540" w:type="dxa"/>
            <w:vAlign w:val="bottom"/>
          </w:tcPr>
          <w:p w14:paraId="0BE91672" w14:textId="1A1D5C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required/requirement(s)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80EC0D3" w14:textId="49F430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radius / radii</w:t>
            </w:r>
            <w:r w:rsidR="00A33927" w:rsidRPr="00B03994">
              <w:rPr>
                <w:rFonts w:ascii="Times New Roman" w:hAnsi="Times New Roman" w:cs="Times New Roman"/>
                <w:sz w:val="24"/>
                <w:szCs w:val="24"/>
              </w:rPr>
              <w:t xml:space="preserve">      </w:t>
            </w:r>
          </w:p>
        </w:tc>
        <w:tc>
          <w:tcPr>
            <w:tcW w:w="1541" w:type="dxa"/>
            <w:vAlign w:val="bottom"/>
          </w:tcPr>
          <w:p w14:paraId="390814FA" w14:textId="4F22771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quantity(-ies)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61988C0" w14:textId="72A420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flammable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C9FDDA2" w14:textId="251ECC2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earth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C0645F3" w14:textId="4007246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fatigue</w:t>
            </w:r>
            <w:r w:rsidR="00A33927" w:rsidRPr="00B03994">
              <w:rPr>
                <w:rFonts w:ascii="Times New Roman" w:hAnsi="Times New Roman" w:cs="Times New Roman"/>
                <w:sz w:val="24"/>
                <w:szCs w:val="24"/>
              </w:rPr>
              <w:t xml:space="preserve">      </w:t>
            </w:r>
          </w:p>
        </w:tc>
      </w:tr>
      <w:tr w:rsidR="004C4D89" w:rsidRPr="00B03994" w14:paraId="6323B177" w14:textId="77777777" w:rsidTr="006F3B80">
        <w:tc>
          <w:tcPr>
            <w:tcW w:w="1540" w:type="dxa"/>
            <w:vAlign w:val="bottom"/>
          </w:tcPr>
          <w:p w14:paraId="09C0E801" w14:textId="63AF6C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part(s)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8912356" w14:textId="465E8B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spanner(s)</w:t>
            </w:r>
            <w:r w:rsidR="00A33927" w:rsidRPr="00B03994">
              <w:rPr>
                <w:rFonts w:ascii="Times New Roman" w:hAnsi="Times New Roman" w:cs="Times New Roman"/>
                <w:sz w:val="24"/>
                <w:szCs w:val="24"/>
              </w:rPr>
              <w:t xml:space="preserve">      </w:t>
            </w:r>
          </w:p>
        </w:tc>
        <w:tc>
          <w:tcPr>
            <w:tcW w:w="1541" w:type="dxa"/>
            <w:vAlign w:val="bottom"/>
          </w:tcPr>
          <w:p w14:paraId="03058432" w14:textId="4C0DC62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extinguisher(s)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5AD1F80" w14:textId="029BCF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tension</w:t>
            </w:r>
            <w:r w:rsidR="00A33927" w:rsidRPr="00B03994">
              <w:rPr>
                <w:rFonts w:ascii="Times New Roman" w:hAnsi="Times New Roman" w:cs="Times New Roman"/>
                <w:sz w:val="24"/>
                <w:szCs w:val="24"/>
              </w:rPr>
              <w:t xml:space="preserve">      </w:t>
            </w:r>
          </w:p>
        </w:tc>
        <w:tc>
          <w:tcPr>
            <w:tcW w:w="1540" w:type="dxa"/>
            <w:vAlign w:val="bottom"/>
          </w:tcPr>
          <w:p w14:paraId="5D9E20DB" w14:textId="117BDDE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extrusion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65F5A9B" w14:textId="7A18150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powder</w:t>
            </w:r>
            <w:r w:rsidR="00A33927" w:rsidRPr="00B03994">
              <w:rPr>
                <w:rFonts w:ascii="Times New Roman" w:hAnsi="Times New Roman" w:cs="Times New Roman"/>
                <w:sz w:val="24"/>
                <w:szCs w:val="24"/>
              </w:rPr>
              <w:t xml:space="preserve">      </w:t>
            </w:r>
          </w:p>
        </w:tc>
      </w:tr>
      <w:tr w:rsidR="004C4D89" w:rsidRPr="00B03994" w14:paraId="48BF911E" w14:textId="77777777" w:rsidTr="006F3B80">
        <w:tc>
          <w:tcPr>
            <w:tcW w:w="1540" w:type="dxa"/>
            <w:vAlign w:val="bottom"/>
          </w:tcPr>
          <w:p w14:paraId="6B5C152B" w14:textId="3DEA1C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lifting / lift(s)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6A504E3" w14:textId="6E226CA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file(s)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3B95274" w14:textId="364C78F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bench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79D0BC0" w14:textId="569266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external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ED895E6" w14:textId="432709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fusion</w:t>
            </w:r>
            <w:r w:rsidR="00A33927" w:rsidRPr="00B03994">
              <w:rPr>
                <w:rFonts w:ascii="Times New Roman" w:hAnsi="Times New Roman" w:cs="Times New Roman"/>
                <w:sz w:val="24"/>
                <w:szCs w:val="24"/>
              </w:rPr>
              <w:t xml:space="preserve">      </w:t>
            </w:r>
          </w:p>
        </w:tc>
        <w:tc>
          <w:tcPr>
            <w:tcW w:w="1541" w:type="dxa"/>
            <w:vAlign w:val="bottom"/>
          </w:tcPr>
          <w:p w14:paraId="75FB6787" w14:textId="50C7E7B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repetitive</w:t>
            </w:r>
            <w:r w:rsidR="00A33927" w:rsidRPr="00B03994">
              <w:rPr>
                <w:rFonts w:ascii="Times New Roman" w:hAnsi="Times New Roman" w:cs="Times New Roman"/>
                <w:sz w:val="24"/>
                <w:szCs w:val="24"/>
              </w:rPr>
              <w:t xml:space="preserve">     </w:t>
            </w:r>
          </w:p>
        </w:tc>
      </w:tr>
      <w:tr w:rsidR="004C4D89" w:rsidRPr="00B03994" w14:paraId="7898D2A0" w14:textId="77777777" w:rsidTr="006F3B80">
        <w:tc>
          <w:tcPr>
            <w:tcW w:w="1540" w:type="dxa"/>
            <w:vAlign w:val="bottom"/>
          </w:tcPr>
          <w:p w14:paraId="447903FB" w14:textId="2BE8D7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permitted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19A912B" w14:textId="083EECF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assembly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1C0086B" w14:textId="17696E5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internal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F0FDCFE" w14:textId="3114D7E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pitch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E9DDA3C" w14:textId="7532C0D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proportion</w:t>
            </w:r>
            <w:r w:rsidR="00A33927" w:rsidRPr="00B03994">
              <w:rPr>
                <w:rFonts w:ascii="Times New Roman" w:hAnsi="Times New Roman" w:cs="Times New Roman"/>
                <w:sz w:val="24"/>
                <w:szCs w:val="24"/>
              </w:rPr>
              <w:t xml:space="preserve">     </w:t>
            </w:r>
          </w:p>
        </w:tc>
        <w:tc>
          <w:tcPr>
            <w:tcW w:w="1541" w:type="dxa"/>
            <w:vAlign w:val="bottom"/>
          </w:tcPr>
          <w:p w14:paraId="78CA0117" w14:textId="4A455BE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residual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2EF49E3" w14:textId="77777777" w:rsidTr="006F3B80">
        <w:tc>
          <w:tcPr>
            <w:tcW w:w="1540" w:type="dxa"/>
            <w:vAlign w:val="bottom"/>
          </w:tcPr>
          <w:p w14:paraId="19D54D52" w14:textId="215A676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assessment / assess(ed)</w:t>
            </w:r>
            <w:r w:rsidR="00A33927" w:rsidRPr="00B03994">
              <w:rPr>
                <w:rFonts w:ascii="Times New Roman" w:hAnsi="Times New Roman" w:cs="Times New Roman"/>
                <w:sz w:val="24"/>
                <w:szCs w:val="24"/>
              </w:rPr>
              <w:t xml:space="preserve">     </w:t>
            </w:r>
          </w:p>
        </w:tc>
        <w:tc>
          <w:tcPr>
            <w:tcW w:w="1540" w:type="dxa"/>
            <w:vAlign w:val="bottom"/>
          </w:tcPr>
          <w:p w14:paraId="27040CBF" w14:textId="1D9E6C6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base(d)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169B993" w14:textId="17AB0F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volume</w:t>
            </w:r>
            <w:r w:rsidR="00A33927" w:rsidRPr="00B03994">
              <w:rPr>
                <w:rFonts w:ascii="Times New Roman" w:hAnsi="Times New Roman" w:cs="Times New Roman"/>
                <w:sz w:val="24"/>
                <w:szCs w:val="24"/>
              </w:rPr>
              <w:t xml:space="preserve">      </w:t>
            </w:r>
          </w:p>
        </w:tc>
        <w:tc>
          <w:tcPr>
            <w:tcW w:w="1540" w:type="dxa"/>
            <w:vAlign w:val="bottom"/>
          </w:tcPr>
          <w:p w14:paraId="30013377" w14:textId="2D8A92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minimise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92027C2" w14:textId="6E7F306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distortion / distort</w:t>
            </w:r>
            <w:r w:rsidR="00A33927" w:rsidRPr="00B03994">
              <w:rPr>
                <w:rFonts w:ascii="Times New Roman" w:hAnsi="Times New Roman" w:cs="Times New Roman"/>
                <w:sz w:val="24"/>
                <w:szCs w:val="24"/>
              </w:rPr>
              <w:t xml:space="preserve">     </w:t>
            </w:r>
          </w:p>
        </w:tc>
        <w:tc>
          <w:tcPr>
            <w:tcW w:w="1541" w:type="dxa"/>
            <w:vAlign w:val="bottom"/>
          </w:tcPr>
          <w:p w14:paraId="21A21AEA" w14:textId="531E747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hollow</w:t>
            </w:r>
            <w:r w:rsidR="00A33927" w:rsidRPr="00B03994">
              <w:rPr>
                <w:rFonts w:ascii="Times New Roman" w:hAnsi="Times New Roman" w:cs="Times New Roman"/>
                <w:sz w:val="24"/>
                <w:szCs w:val="24"/>
              </w:rPr>
              <w:t xml:space="preserve">      </w:t>
            </w:r>
          </w:p>
        </w:tc>
      </w:tr>
      <w:tr w:rsidR="004C4D89" w:rsidRPr="00B03994" w14:paraId="543BDCA9" w14:textId="77777777" w:rsidTr="006F3B80">
        <w:tc>
          <w:tcPr>
            <w:tcW w:w="1540" w:type="dxa"/>
            <w:vAlign w:val="bottom"/>
          </w:tcPr>
          <w:p w14:paraId="10F2833A" w14:textId="27602B7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power(ed)</w:t>
            </w:r>
            <w:r w:rsidR="00A33927" w:rsidRPr="00B03994">
              <w:rPr>
                <w:rFonts w:ascii="Times New Roman" w:hAnsi="Times New Roman" w:cs="Times New Roman"/>
                <w:sz w:val="24"/>
                <w:szCs w:val="24"/>
              </w:rPr>
              <w:t xml:space="preserve">      </w:t>
            </w:r>
          </w:p>
        </w:tc>
        <w:tc>
          <w:tcPr>
            <w:tcW w:w="1540" w:type="dxa"/>
            <w:vAlign w:val="bottom"/>
          </w:tcPr>
          <w:p w14:paraId="42A101EA" w14:textId="1077598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jaw(s)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5D3508A" w14:textId="1C271E2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worksite(s)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6C59282" w14:textId="46F298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magnetic</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4922691" w14:textId="03CA7C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subtract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5DE825C" w14:textId="6FE5549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drag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0239998" w14:textId="77777777" w:rsidTr="006F3B80">
        <w:tc>
          <w:tcPr>
            <w:tcW w:w="1540" w:type="dxa"/>
            <w:vAlign w:val="bottom"/>
          </w:tcPr>
          <w:p w14:paraId="178D260D" w14:textId="264AEC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area(s)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CF96E5B" w14:textId="5539E8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true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280B644A" w14:textId="09381B2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shear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8132C72" w14:textId="721ABD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extension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29CE8C7" w14:textId="59D7CD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digital</w:t>
            </w:r>
            <w:r w:rsidR="00A33927" w:rsidRPr="00B03994">
              <w:rPr>
                <w:rFonts w:ascii="Times New Roman" w:hAnsi="Times New Roman" w:cs="Times New Roman"/>
                <w:sz w:val="24"/>
                <w:szCs w:val="24"/>
              </w:rPr>
              <w:t xml:space="preserve">      </w:t>
            </w:r>
          </w:p>
        </w:tc>
        <w:tc>
          <w:tcPr>
            <w:tcW w:w="1541" w:type="dxa"/>
            <w:vAlign w:val="bottom"/>
          </w:tcPr>
          <w:p w14:paraId="089B128E" w14:textId="0FFA839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torch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1B11CA7" w14:textId="77777777" w:rsidTr="006F3B80">
        <w:tc>
          <w:tcPr>
            <w:tcW w:w="1540" w:type="dxa"/>
            <w:vAlign w:val="bottom"/>
          </w:tcPr>
          <w:p w14:paraId="30C8250D" w14:textId="30BF6B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job(s)</w:t>
            </w:r>
            <w:r w:rsidR="00A33927" w:rsidRPr="00B03994">
              <w:rPr>
                <w:rFonts w:ascii="Times New Roman" w:hAnsi="Times New Roman" w:cs="Times New Roman"/>
                <w:sz w:val="24"/>
                <w:szCs w:val="24"/>
              </w:rPr>
              <w:t xml:space="preserve">       </w:t>
            </w:r>
          </w:p>
        </w:tc>
        <w:tc>
          <w:tcPr>
            <w:tcW w:w="1540" w:type="dxa"/>
            <w:vAlign w:val="bottom"/>
          </w:tcPr>
          <w:p w14:paraId="09422C7B" w14:textId="1454B8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milling</w:t>
            </w:r>
            <w:r w:rsidR="00A33927" w:rsidRPr="00B03994">
              <w:rPr>
                <w:rFonts w:ascii="Times New Roman" w:hAnsi="Times New Roman" w:cs="Times New Roman"/>
                <w:sz w:val="24"/>
                <w:szCs w:val="24"/>
              </w:rPr>
              <w:t xml:space="preserve">      </w:t>
            </w:r>
          </w:p>
        </w:tc>
        <w:tc>
          <w:tcPr>
            <w:tcW w:w="1541" w:type="dxa"/>
            <w:vAlign w:val="bottom"/>
          </w:tcPr>
          <w:p w14:paraId="4AB12C78" w14:textId="1601FA9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profile(s)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A03E3DE" w14:textId="7DC6901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scriber</w:t>
            </w:r>
            <w:r w:rsidR="00A33927" w:rsidRPr="00B03994">
              <w:rPr>
                <w:rFonts w:ascii="Times New Roman" w:hAnsi="Times New Roman" w:cs="Times New Roman"/>
                <w:sz w:val="24"/>
                <w:szCs w:val="24"/>
              </w:rPr>
              <w:t xml:space="preserve">      </w:t>
            </w:r>
          </w:p>
        </w:tc>
        <w:tc>
          <w:tcPr>
            <w:tcW w:w="1540" w:type="dxa"/>
            <w:vAlign w:val="bottom"/>
          </w:tcPr>
          <w:p w14:paraId="5249812E" w14:textId="000F27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withstand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8EDB121" w14:textId="061F377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circlip(s)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55E591C" w14:textId="77777777" w:rsidTr="006F3B80">
        <w:tc>
          <w:tcPr>
            <w:tcW w:w="1540" w:type="dxa"/>
            <w:vAlign w:val="bottom"/>
          </w:tcPr>
          <w:p w14:paraId="02A4E819" w14:textId="00EF5A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hard(ness) / harden(ed/ing)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B68A7C2" w14:textId="77CFEFC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pressure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8F86914" w14:textId="06FBB57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portable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CE411E7" w14:textId="4B2BC2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knurling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48FB949" w14:textId="34A468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tackle</w:t>
            </w:r>
            <w:r w:rsidR="00A33927" w:rsidRPr="00B03994">
              <w:rPr>
                <w:rFonts w:ascii="Times New Roman" w:hAnsi="Times New Roman" w:cs="Times New Roman"/>
                <w:sz w:val="24"/>
                <w:szCs w:val="24"/>
              </w:rPr>
              <w:t xml:space="preserve">      </w:t>
            </w:r>
          </w:p>
        </w:tc>
        <w:tc>
          <w:tcPr>
            <w:tcW w:w="1541" w:type="dxa"/>
            <w:vAlign w:val="bottom"/>
          </w:tcPr>
          <w:p w14:paraId="28C414CA" w14:textId="36EF60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tag</w:t>
            </w:r>
            <w:r w:rsidR="00A33927" w:rsidRPr="00B03994">
              <w:rPr>
                <w:rFonts w:ascii="Times New Roman" w:hAnsi="Times New Roman" w:cs="Times New Roman"/>
                <w:sz w:val="24"/>
                <w:szCs w:val="24"/>
              </w:rPr>
              <w:t xml:space="preserve">       </w:t>
            </w:r>
          </w:p>
        </w:tc>
      </w:tr>
      <w:tr w:rsidR="004C4D89" w:rsidRPr="00B03994" w14:paraId="1388B777" w14:textId="77777777" w:rsidTr="006F3B80">
        <w:tc>
          <w:tcPr>
            <w:tcW w:w="1540" w:type="dxa"/>
            <w:vAlign w:val="bottom"/>
          </w:tcPr>
          <w:p w14:paraId="0F8D44D7" w14:textId="779BCB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protective/protection</w:t>
            </w:r>
            <w:r w:rsidR="00A33927" w:rsidRPr="00B03994">
              <w:rPr>
                <w:rFonts w:ascii="Times New Roman" w:hAnsi="Times New Roman" w:cs="Times New Roman"/>
                <w:sz w:val="24"/>
                <w:szCs w:val="24"/>
              </w:rPr>
              <w:t xml:space="preserve">     </w:t>
            </w:r>
          </w:p>
        </w:tc>
        <w:tc>
          <w:tcPr>
            <w:tcW w:w="1540" w:type="dxa"/>
            <w:vAlign w:val="bottom"/>
          </w:tcPr>
          <w:p w14:paraId="3996B264" w14:textId="76213A1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gauge(s)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5466857" w14:textId="05986E1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potential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91DAC6B" w14:textId="161D98F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gear(s)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26C6467" w14:textId="059B04E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certificate</w:t>
            </w:r>
            <w:r w:rsidR="00A33927" w:rsidRPr="00B03994">
              <w:rPr>
                <w:rFonts w:ascii="Times New Roman" w:hAnsi="Times New Roman" w:cs="Times New Roman"/>
                <w:sz w:val="24"/>
                <w:szCs w:val="24"/>
              </w:rPr>
              <w:t xml:space="preserve">     </w:t>
            </w:r>
          </w:p>
        </w:tc>
        <w:tc>
          <w:tcPr>
            <w:tcW w:w="1541" w:type="dxa"/>
            <w:vAlign w:val="bottom"/>
          </w:tcPr>
          <w:p w14:paraId="7354B3F5" w14:textId="2A31A9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eyebolt(s)</w:t>
            </w:r>
            <w:r w:rsidR="00A33927" w:rsidRPr="00B03994">
              <w:rPr>
                <w:rFonts w:ascii="Times New Roman" w:hAnsi="Times New Roman" w:cs="Times New Roman"/>
                <w:sz w:val="24"/>
                <w:szCs w:val="24"/>
              </w:rPr>
              <w:t xml:space="preserve">      </w:t>
            </w:r>
          </w:p>
        </w:tc>
      </w:tr>
      <w:tr w:rsidR="004C4D89" w:rsidRPr="00B03994" w14:paraId="55EC17D4" w14:textId="77777777" w:rsidTr="006F3B80">
        <w:tc>
          <w:tcPr>
            <w:tcW w:w="1540" w:type="dxa"/>
            <w:vAlign w:val="bottom"/>
          </w:tcPr>
          <w:p w14:paraId="7EF314A3" w14:textId="50CCC3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force(s)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E6BAB33" w14:textId="02CF46D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mechanical</w:t>
            </w:r>
            <w:r w:rsidR="00A33927" w:rsidRPr="00B03994">
              <w:rPr>
                <w:rFonts w:ascii="Times New Roman" w:hAnsi="Times New Roman" w:cs="Times New Roman"/>
                <w:sz w:val="24"/>
                <w:szCs w:val="24"/>
              </w:rPr>
              <w:t xml:space="preserve">     </w:t>
            </w:r>
          </w:p>
        </w:tc>
        <w:tc>
          <w:tcPr>
            <w:tcW w:w="1541" w:type="dxa"/>
            <w:vAlign w:val="bottom"/>
          </w:tcPr>
          <w:p w14:paraId="13939248" w14:textId="0E34647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guide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F5F83F6" w14:textId="4DEC956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pictorial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E5649DD" w14:textId="3CE3A7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gravity</w:t>
            </w:r>
            <w:r w:rsidR="00A33927" w:rsidRPr="00B03994">
              <w:rPr>
                <w:rFonts w:ascii="Times New Roman" w:hAnsi="Times New Roman" w:cs="Times New Roman"/>
                <w:sz w:val="24"/>
                <w:szCs w:val="24"/>
              </w:rPr>
              <w:t xml:space="preserve">      </w:t>
            </w:r>
          </w:p>
        </w:tc>
        <w:tc>
          <w:tcPr>
            <w:tcW w:w="1541" w:type="dxa"/>
            <w:vAlign w:val="bottom"/>
          </w:tcPr>
          <w:p w14:paraId="3F5C606D" w14:textId="6099C9C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drift(s)</w:t>
            </w:r>
            <w:r w:rsidR="00A33927" w:rsidRPr="00B03994">
              <w:rPr>
                <w:rFonts w:ascii="Times New Roman" w:hAnsi="Times New Roman" w:cs="Times New Roman"/>
                <w:sz w:val="24"/>
                <w:szCs w:val="24"/>
              </w:rPr>
              <w:t xml:space="preserve">      </w:t>
            </w:r>
          </w:p>
        </w:tc>
      </w:tr>
      <w:tr w:rsidR="004C4D89" w:rsidRPr="00B03994" w14:paraId="3DECA8FB" w14:textId="77777777" w:rsidTr="006F3B80">
        <w:tc>
          <w:tcPr>
            <w:tcW w:w="1540" w:type="dxa"/>
            <w:vAlign w:val="bottom"/>
          </w:tcPr>
          <w:p w14:paraId="5D5AFEE0" w14:textId="7AA42C4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arc(s)</w:t>
            </w:r>
            <w:r w:rsidR="00A33927" w:rsidRPr="00B03994">
              <w:rPr>
                <w:rFonts w:ascii="Times New Roman" w:hAnsi="Times New Roman" w:cs="Times New Roman"/>
                <w:sz w:val="24"/>
                <w:szCs w:val="24"/>
              </w:rPr>
              <w:t xml:space="preserve">       </w:t>
            </w:r>
          </w:p>
        </w:tc>
        <w:tc>
          <w:tcPr>
            <w:tcW w:w="1540" w:type="dxa"/>
            <w:vAlign w:val="bottom"/>
          </w:tcPr>
          <w:p w14:paraId="06F0AF92" w14:textId="0AB996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heavy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5A8C1F7F" w14:textId="25397AA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formula / formulae</w:t>
            </w:r>
            <w:r w:rsidR="00A33927" w:rsidRPr="00B03994">
              <w:rPr>
                <w:rFonts w:ascii="Times New Roman" w:hAnsi="Times New Roman" w:cs="Times New Roman"/>
                <w:sz w:val="24"/>
                <w:szCs w:val="24"/>
              </w:rPr>
              <w:t xml:space="preserve">      </w:t>
            </w:r>
          </w:p>
        </w:tc>
        <w:tc>
          <w:tcPr>
            <w:tcW w:w="1540" w:type="dxa"/>
            <w:vAlign w:val="bottom"/>
          </w:tcPr>
          <w:p w14:paraId="4CA13276" w14:textId="76EAE1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lubricant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F19C536" w14:textId="3FC9C6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certified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AAF9B7B" w14:textId="0B14B72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kilogram(s)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B5F587A" w14:textId="77777777" w:rsidTr="006F3B80">
        <w:tc>
          <w:tcPr>
            <w:tcW w:w="1540" w:type="dxa"/>
            <w:vAlign w:val="bottom"/>
          </w:tcPr>
          <w:p w14:paraId="3B1B8338" w14:textId="3E22CB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hole(s)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985D39C" w14:textId="554261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slot(s)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E13E077" w14:textId="5AE318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conductivity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B96F213" w14:textId="6A79C3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forging</w:t>
            </w:r>
            <w:r w:rsidR="00A33927" w:rsidRPr="00B03994">
              <w:rPr>
                <w:rFonts w:ascii="Times New Roman" w:hAnsi="Times New Roman" w:cs="Times New Roman"/>
                <w:sz w:val="24"/>
                <w:szCs w:val="24"/>
              </w:rPr>
              <w:t xml:space="preserve">      </w:t>
            </w:r>
          </w:p>
        </w:tc>
        <w:tc>
          <w:tcPr>
            <w:tcW w:w="1540" w:type="dxa"/>
            <w:vAlign w:val="bottom"/>
          </w:tcPr>
          <w:p w14:paraId="58D18942" w14:textId="5A31BF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density</w:t>
            </w:r>
            <w:r w:rsidR="00A33927" w:rsidRPr="00B03994">
              <w:rPr>
                <w:rFonts w:ascii="Times New Roman" w:hAnsi="Times New Roman" w:cs="Times New Roman"/>
                <w:sz w:val="24"/>
                <w:szCs w:val="24"/>
              </w:rPr>
              <w:t xml:space="preserve">      </w:t>
            </w:r>
          </w:p>
        </w:tc>
        <w:tc>
          <w:tcPr>
            <w:tcW w:w="1541" w:type="dxa"/>
            <w:vAlign w:val="bottom"/>
          </w:tcPr>
          <w:p w14:paraId="798B9851" w14:textId="502A79A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disconnect(ed)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27204FA" w14:textId="77777777" w:rsidTr="006F3B80">
        <w:tc>
          <w:tcPr>
            <w:tcW w:w="1540" w:type="dxa"/>
            <w:vAlign w:val="bottom"/>
          </w:tcPr>
          <w:p w14:paraId="13D246AB" w14:textId="4F6D5A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electrical / electric(-ity/-ian)</w:t>
            </w:r>
            <w:r w:rsidR="00A33927" w:rsidRPr="00B03994">
              <w:rPr>
                <w:rFonts w:ascii="Times New Roman" w:hAnsi="Times New Roman" w:cs="Times New Roman"/>
                <w:sz w:val="24"/>
                <w:szCs w:val="24"/>
              </w:rPr>
              <w:t xml:space="preserve">     </w:t>
            </w:r>
          </w:p>
        </w:tc>
        <w:tc>
          <w:tcPr>
            <w:tcW w:w="1540" w:type="dxa"/>
            <w:vAlign w:val="bottom"/>
          </w:tcPr>
          <w:p w14:paraId="04EDDBD3" w14:textId="57F872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datum(s)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416EEFE" w14:textId="3CD510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stainless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EDB48BB" w14:textId="3481CE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brush(es)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D82328E" w14:textId="5ACC45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generated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6DA5EC2" w14:textId="7B1266B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pad(-ded) /padding</w:t>
            </w:r>
            <w:r w:rsidR="00A33927" w:rsidRPr="00B03994">
              <w:rPr>
                <w:rFonts w:ascii="Times New Roman" w:hAnsi="Times New Roman" w:cs="Times New Roman"/>
                <w:sz w:val="24"/>
                <w:szCs w:val="24"/>
              </w:rPr>
              <w:t xml:space="preserve">       </w:t>
            </w:r>
          </w:p>
        </w:tc>
      </w:tr>
      <w:tr w:rsidR="004C4D89" w:rsidRPr="00B03994" w14:paraId="618C70BC" w14:textId="77777777" w:rsidTr="006F3B80">
        <w:tc>
          <w:tcPr>
            <w:tcW w:w="1540" w:type="dxa"/>
            <w:vAlign w:val="bottom"/>
          </w:tcPr>
          <w:p w14:paraId="1B35D61F" w14:textId="29B50F5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wear (worn) / wearing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B641AEE" w14:textId="1F55D1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spindle</w:t>
            </w:r>
            <w:r w:rsidR="00A33927" w:rsidRPr="00B03994">
              <w:rPr>
                <w:rFonts w:ascii="Times New Roman" w:hAnsi="Times New Roman" w:cs="Times New Roman"/>
                <w:sz w:val="24"/>
                <w:szCs w:val="24"/>
              </w:rPr>
              <w:t xml:space="preserve">      </w:t>
            </w:r>
          </w:p>
        </w:tc>
        <w:tc>
          <w:tcPr>
            <w:tcW w:w="1541" w:type="dxa"/>
            <w:vAlign w:val="bottom"/>
          </w:tcPr>
          <w:p w14:paraId="4A6A1B17" w14:textId="470DB3E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brass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39E1A25" w14:textId="45EB9C6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tap</w:t>
            </w:r>
            <w:r w:rsidR="00A33927" w:rsidRPr="00B03994">
              <w:rPr>
                <w:rFonts w:ascii="Times New Roman" w:hAnsi="Times New Roman" w:cs="Times New Roman"/>
                <w:sz w:val="24"/>
                <w:szCs w:val="24"/>
              </w:rPr>
              <w:t xml:space="preserve">       </w:t>
            </w:r>
          </w:p>
        </w:tc>
        <w:tc>
          <w:tcPr>
            <w:tcW w:w="1540" w:type="dxa"/>
            <w:vAlign w:val="bottom"/>
          </w:tcPr>
          <w:p w14:paraId="435DE0A6" w14:textId="1249844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ignition / ignite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38006AB" w14:textId="0DF929E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high-strength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E7A5A77" w14:textId="77777777" w:rsidTr="006F3B80">
        <w:tc>
          <w:tcPr>
            <w:tcW w:w="1540" w:type="dxa"/>
            <w:vAlign w:val="bottom"/>
          </w:tcPr>
          <w:p w14:paraId="63CDD95A" w14:textId="617E2B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B18319A" w14:textId="7A949A0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body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A33CDF8" w14:textId="17C5CE5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curved / curves</w:t>
            </w:r>
            <w:r w:rsidR="00A33927" w:rsidRPr="00B03994">
              <w:rPr>
                <w:rFonts w:ascii="Times New Roman" w:hAnsi="Times New Roman" w:cs="Times New Roman"/>
                <w:sz w:val="24"/>
                <w:szCs w:val="24"/>
              </w:rPr>
              <w:t xml:space="preserve">      </w:t>
            </w:r>
          </w:p>
        </w:tc>
        <w:tc>
          <w:tcPr>
            <w:tcW w:w="1540" w:type="dxa"/>
            <w:vAlign w:val="bottom"/>
          </w:tcPr>
          <w:p w14:paraId="507161A8" w14:textId="7BFF400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grease</w:t>
            </w:r>
            <w:r w:rsidR="00A33927" w:rsidRPr="00B03994">
              <w:rPr>
                <w:rFonts w:ascii="Times New Roman" w:hAnsi="Times New Roman" w:cs="Times New Roman"/>
                <w:sz w:val="24"/>
                <w:szCs w:val="24"/>
              </w:rPr>
              <w:t xml:space="preserve">      </w:t>
            </w:r>
          </w:p>
        </w:tc>
        <w:tc>
          <w:tcPr>
            <w:tcW w:w="1540" w:type="dxa"/>
            <w:vAlign w:val="bottom"/>
          </w:tcPr>
          <w:p w14:paraId="28BC5D93" w14:textId="5F5DFE1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assemble(d)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D5E8753" w14:textId="65545CD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weld-pool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EAEB780" w14:textId="77777777" w:rsidTr="006F3B80">
        <w:tc>
          <w:tcPr>
            <w:tcW w:w="1540" w:type="dxa"/>
            <w:vAlign w:val="bottom"/>
          </w:tcPr>
          <w:p w14:paraId="06ED3C82" w14:textId="55E658E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engineering / engineer(s)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6370052" w14:textId="27EA89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sharpening / sharpen</w:t>
            </w:r>
            <w:r w:rsidR="00A33927" w:rsidRPr="00B03994">
              <w:rPr>
                <w:rFonts w:ascii="Times New Roman" w:hAnsi="Times New Roman" w:cs="Times New Roman"/>
                <w:sz w:val="24"/>
                <w:szCs w:val="24"/>
              </w:rPr>
              <w:t xml:space="preserve">     </w:t>
            </w:r>
          </w:p>
        </w:tc>
        <w:tc>
          <w:tcPr>
            <w:tcW w:w="1541" w:type="dxa"/>
            <w:vAlign w:val="bottom"/>
          </w:tcPr>
          <w:p w14:paraId="1714335E" w14:textId="115769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rectangle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D034E00" w14:textId="50C9D44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perpendicular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2D44054" w14:textId="7D5CD2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freehand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23B48067" w14:textId="7646EC4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macro</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4623DD4" w14:textId="77777777" w:rsidTr="006F3B80">
        <w:tc>
          <w:tcPr>
            <w:tcW w:w="1540" w:type="dxa"/>
            <w:vAlign w:val="bottom"/>
          </w:tcPr>
          <w:p w14:paraId="6FC2904D" w14:textId="4BDCA76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table(s)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626BBE8" w14:textId="794D5FC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properties</w:t>
            </w:r>
            <w:r w:rsidR="00A33927" w:rsidRPr="00B03994">
              <w:rPr>
                <w:rFonts w:ascii="Times New Roman" w:hAnsi="Times New Roman" w:cs="Times New Roman"/>
                <w:sz w:val="24"/>
                <w:szCs w:val="24"/>
              </w:rPr>
              <w:t xml:space="preserve">     </w:t>
            </w:r>
          </w:p>
        </w:tc>
        <w:tc>
          <w:tcPr>
            <w:tcW w:w="1541" w:type="dxa"/>
            <w:vAlign w:val="bottom"/>
          </w:tcPr>
          <w:p w14:paraId="67037657" w14:textId="625709A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balance(d)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ADFD741" w14:textId="4E3B70B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shank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8517E74" w14:textId="5AF723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nickel</w:t>
            </w:r>
            <w:r w:rsidR="00A33927" w:rsidRPr="00B03994">
              <w:rPr>
                <w:rFonts w:ascii="Times New Roman" w:hAnsi="Times New Roman" w:cs="Times New Roman"/>
                <w:sz w:val="24"/>
                <w:szCs w:val="24"/>
              </w:rPr>
              <w:t xml:space="preserve">      </w:t>
            </w:r>
          </w:p>
        </w:tc>
        <w:tc>
          <w:tcPr>
            <w:tcW w:w="1541" w:type="dxa"/>
            <w:vAlign w:val="bottom"/>
          </w:tcPr>
          <w:p w14:paraId="796CF790" w14:textId="0536C6F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manganese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E7815BE" w14:textId="77777777" w:rsidTr="006F3B80">
        <w:tc>
          <w:tcPr>
            <w:tcW w:w="1540" w:type="dxa"/>
            <w:vAlign w:val="bottom"/>
          </w:tcPr>
          <w:p w14:paraId="27EAEB39" w14:textId="26163DC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grinding / grinder(s) / grind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A4EB12F" w14:textId="02EA0E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workshop(s)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7F06338" w14:textId="42C48B4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melting / melt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C1B1AA9" w14:textId="45014BE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decimal</w:t>
            </w:r>
            <w:r w:rsidR="00A33927" w:rsidRPr="00B03994">
              <w:rPr>
                <w:rFonts w:ascii="Times New Roman" w:hAnsi="Times New Roman" w:cs="Times New Roman"/>
                <w:sz w:val="24"/>
                <w:szCs w:val="24"/>
              </w:rPr>
              <w:t xml:space="preserve">      </w:t>
            </w:r>
          </w:p>
        </w:tc>
        <w:tc>
          <w:tcPr>
            <w:tcW w:w="1540" w:type="dxa"/>
            <w:vAlign w:val="bottom"/>
          </w:tcPr>
          <w:p w14:paraId="56DA8B87" w14:textId="0F7586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electronic</w:t>
            </w:r>
            <w:r w:rsidR="00A33927" w:rsidRPr="00B03994">
              <w:rPr>
                <w:rFonts w:ascii="Times New Roman" w:hAnsi="Times New Roman" w:cs="Times New Roman"/>
                <w:sz w:val="24"/>
                <w:szCs w:val="24"/>
              </w:rPr>
              <w:t xml:space="preserve">     </w:t>
            </w:r>
          </w:p>
        </w:tc>
        <w:tc>
          <w:tcPr>
            <w:tcW w:w="1541" w:type="dxa"/>
            <w:vAlign w:val="bottom"/>
          </w:tcPr>
          <w:p w14:paraId="1927947C" w14:textId="3D2EE70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nylon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F2EA3F1" w14:textId="77777777" w:rsidTr="006F3B80">
        <w:tc>
          <w:tcPr>
            <w:tcW w:w="1540" w:type="dxa"/>
            <w:vAlign w:val="bottom"/>
          </w:tcPr>
          <w:p w14:paraId="7FE6D271" w14:textId="0F166E2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sling(s) / slinging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52430A3" w14:textId="2E533C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wrench(es)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86AB328" w14:textId="76CFEF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gloves</w:t>
            </w:r>
            <w:r w:rsidR="00A33927" w:rsidRPr="00B03994">
              <w:rPr>
                <w:rFonts w:ascii="Times New Roman" w:hAnsi="Times New Roman" w:cs="Times New Roman"/>
                <w:sz w:val="24"/>
                <w:szCs w:val="24"/>
              </w:rPr>
              <w:t xml:space="preserve">      </w:t>
            </w:r>
          </w:p>
        </w:tc>
        <w:tc>
          <w:tcPr>
            <w:tcW w:w="1540" w:type="dxa"/>
            <w:vAlign w:val="bottom"/>
          </w:tcPr>
          <w:p w14:paraId="6067EC7B" w14:textId="47F548F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equation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DE81A8E" w14:textId="2533067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pneumatic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C4F7455" w14:textId="56EA1DA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reservoir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5C6EDE0" w14:textId="77777777" w:rsidTr="006F3B80">
        <w:tc>
          <w:tcPr>
            <w:tcW w:w="1540" w:type="dxa"/>
            <w:vAlign w:val="bottom"/>
          </w:tcPr>
          <w:p w14:paraId="2B541DD5" w14:textId="305BEB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finish(es/ed) / finishing</w:t>
            </w:r>
            <w:r w:rsidR="00A33927" w:rsidRPr="00B03994">
              <w:rPr>
                <w:rFonts w:ascii="Times New Roman" w:hAnsi="Times New Roman" w:cs="Times New Roman"/>
                <w:sz w:val="24"/>
                <w:szCs w:val="24"/>
              </w:rPr>
              <w:t xml:space="preserve">      </w:t>
            </w:r>
          </w:p>
        </w:tc>
        <w:tc>
          <w:tcPr>
            <w:tcW w:w="1540" w:type="dxa"/>
            <w:vAlign w:val="bottom"/>
          </w:tcPr>
          <w:p w14:paraId="55094094" w14:textId="429463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metre(s)</w:t>
            </w:r>
            <w:r w:rsidR="00A33927" w:rsidRPr="00B03994">
              <w:rPr>
                <w:rFonts w:ascii="Times New Roman" w:hAnsi="Times New Roman" w:cs="Times New Roman"/>
                <w:sz w:val="24"/>
                <w:szCs w:val="24"/>
              </w:rPr>
              <w:t xml:space="preserve">      </w:t>
            </w:r>
          </w:p>
        </w:tc>
        <w:tc>
          <w:tcPr>
            <w:tcW w:w="1541" w:type="dxa"/>
            <w:vAlign w:val="bottom"/>
          </w:tcPr>
          <w:p w14:paraId="5EFF638D" w14:textId="32E1F0F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dust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69B06BF" w14:textId="3164E6E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45E7DCB" w14:textId="0B5484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cemented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80C9543" w14:textId="77F31C1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terminology</w:t>
            </w:r>
            <w:r w:rsidR="00A33927" w:rsidRPr="00B03994">
              <w:rPr>
                <w:rFonts w:ascii="Times New Roman" w:hAnsi="Times New Roman" w:cs="Times New Roman"/>
                <w:sz w:val="24"/>
                <w:szCs w:val="24"/>
              </w:rPr>
              <w:t xml:space="preserve">     </w:t>
            </w:r>
          </w:p>
        </w:tc>
      </w:tr>
      <w:tr w:rsidR="004C4D89" w:rsidRPr="00B03994" w14:paraId="12D1B919" w14:textId="77777777" w:rsidTr="006F3B80">
        <w:tc>
          <w:tcPr>
            <w:tcW w:w="1540" w:type="dxa"/>
            <w:vAlign w:val="bottom"/>
          </w:tcPr>
          <w:p w14:paraId="4BA08F9A" w14:textId="487A5B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alloy(s) / alloying</w:t>
            </w:r>
            <w:r w:rsidR="00A33927" w:rsidRPr="00B03994">
              <w:rPr>
                <w:rFonts w:ascii="Times New Roman" w:hAnsi="Times New Roman" w:cs="Times New Roman"/>
                <w:sz w:val="24"/>
                <w:szCs w:val="24"/>
              </w:rPr>
              <w:t xml:space="preserve">      </w:t>
            </w:r>
          </w:p>
        </w:tc>
        <w:tc>
          <w:tcPr>
            <w:tcW w:w="1540" w:type="dxa"/>
            <w:vAlign w:val="bottom"/>
          </w:tcPr>
          <w:p w14:paraId="69B1EFFE" w14:textId="7C333F3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substance(s)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A50D670" w14:textId="4A9ADCA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hydraulic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A3F677F" w14:textId="46D29EE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millimetre(s)</w:t>
            </w:r>
            <w:r w:rsidR="00A33927" w:rsidRPr="00B03994">
              <w:rPr>
                <w:rFonts w:ascii="Times New Roman" w:hAnsi="Times New Roman" w:cs="Times New Roman"/>
                <w:sz w:val="24"/>
                <w:szCs w:val="24"/>
              </w:rPr>
              <w:t xml:space="preserve">     </w:t>
            </w:r>
          </w:p>
        </w:tc>
        <w:tc>
          <w:tcPr>
            <w:tcW w:w="1540" w:type="dxa"/>
            <w:vAlign w:val="bottom"/>
          </w:tcPr>
          <w:p w14:paraId="2D7240B0" w14:textId="6504D9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appliance(s)</w:t>
            </w:r>
            <w:r w:rsidR="00A33927" w:rsidRPr="00B03994">
              <w:rPr>
                <w:rFonts w:ascii="Times New Roman" w:hAnsi="Times New Roman" w:cs="Times New Roman"/>
                <w:sz w:val="24"/>
                <w:szCs w:val="24"/>
              </w:rPr>
              <w:t xml:space="preserve">     </w:t>
            </w:r>
          </w:p>
        </w:tc>
        <w:tc>
          <w:tcPr>
            <w:tcW w:w="1541" w:type="dxa"/>
            <w:vAlign w:val="bottom"/>
          </w:tcPr>
          <w:p w14:paraId="132879B4" w14:textId="7307B5E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earmuffs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8115CC7" w14:textId="77777777" w:rsidTr="006F3B80">
        <w:tc>
          <w:tcPr>
            <w:tcW w:w="1540" w:type="dxa"/>
            <w:vAlign w:val="bottom"/>
          </w:tcPr>
          <w:p w14:paraId="12B6AB3B" w14:textId="5E0617F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face(s) / facing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4D3C44A" w14:textId="0AE296C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vertical(-ly)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B1DF3CB" w14:textId="55BE03F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shaft(s)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71E9354" w14:textId="503CBDA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projection/project(ing)</w:t>
            </w:r>
            <w:r w:rsidR="00A33927" w:rsidRPr="00B03994">
              <w:rPr>
                <w:rFonts w:ascii="Times New Roman" w:hAnsi="Times New Roman" w:cs="Times New Roman"/>
                <w:sz w:val="24"/>
                <w:szCs w:val="24"/>
              </w:rPr>
              <w:t xml:space="preserve">     </w:t>
            </w:r>
          </w:p>
        </w:tc>
        <w:tc>
          <w:tcPr>
            <w:tcW w:w="1540" w:type="dxa"/>
            <w:vAlign w:val="bottom"/>
          </w:tcPr>
          <w:p w14:paraId="4B06DC86" w14:textId="4CE4902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absorbent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146E6CE" w14:textId="393807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particles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B20E3D1" w14:textId="77777777" w:rsidTr="006F3B80">
        <w:tc>
          <w:tcPr>
            <w:tcW w:w="1540" w:type="dxa"/>
            <w:vAlign w:val="bottom"/>
          </w:tcPr>
          <w:p w14:paraId="4D21265E" w14:textId="53F585D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edge(s)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BC9C988" w14:textId="4D7832E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sketch(es)</w:t>
            </w:r>
            <w:r w:rsidR="00A33927" w:rsidRPr="00B03994">
              <w:rPr>
                <w:rFonts w:ascii="Times New Roman" w:hAnsi="Times New Roman" w:cs="Times New Roman"/>
                <w:sz w:val="24"/>
                <w:szCs w:val="24"/>
              </w:rPr>
              <w:t xml:space="preserve">      </w:t>
            </w:r>
          </w:p>
        </w:tc>
        <w:tc>
          <w:tcPr>
            <w:tcW w:w="1541" w:type="dxa"/>
            <w:vAlign w:val="bottom"/>
          </w:tcPr>
          <w:p w14:paraId="574510AA" w14:textId="4D5110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calibration/calibrated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F9D34AF" w14:textId="48633EE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filler</w:t>
            </w:r>
            <w:r w:rsidR="00A33927" w:rsidRPr="00B03994">
              <w:rPr>
                <w:rFonts w:ascii="Times New Roman" w:hAnsi="Times New Roman" w:cs="Times New Roman"/>
                <w:sz w:val="24"/>
                <w:szCs w:val="24"/>
              </w:rPr>
              <w:t xml:space="preserve">      </w:t>
            </w:r>
          </w:p>
        </w:tc>
        <w:tc>
          <w:tcPr>
            <w:tcW w:w="1540" w:type="dxa"/>
            <w:vAlign w:val="bottom"/>
          </w:tcPr>
          <w:p w14:paraId="1CFAD8C5" w14:textId="0FE2E47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new-market</w:t>
            </w:r>
            <w:r w:rsidR="00A33927" w:rsidRPr="00B03994">
              <w:rPr>
                <w:rFonts w:ascii="Times New Roman" w:hAnsi="Times New Roman" w:cs="Times New Roman"/>
                <w:sz w:val="24"/>
                <w:szCs w:val="24"/>
              </w:rPr>
              <w:t xml:space="preserve">     </w:t>
            </w:r>
          </w:p>
        </w:tc>
        <w:tc>
          <w:tcPr>
            <w:tcW w:w="1541" w:type="dxa"/>
            <w:vAlign w:val="bottom"/>
          </w:tcPr>
          <w:p w14:paraId="5E5AC413" w14:textId="162864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radiation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87464FD" w14:textId="77777777" w:rsidTr="006F3B80">
        <w:tc>
          <w:tcPr>
            <w:tcW w:w="1540" w:type="dxa"/>
            <w:vAlign w:val="bottom"/>
          </w:tcPr>
          <w:p w14:paraId="17D0BDBE" w14:textId="5002F1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gas(es)</w:t>
            </w:r>
            <w:r w:rsidR="00A33927" w:rsidRPr="00B03994">
              <w:rPr>
                <w:rFonts w:ascii="Times New Roman" w:hAnsi="Times New Roman" w:cs="Times New Roman"/>
                <w:sz w:val="24"/>
                <w:szCs w:val="24"/>
              </w:rPr>
              <w:t xml:space="preserve">       </w:t>
            </w:r>
          </w:p>
        </w:tc>
        <w:tc>
          <w:tcPr>
            <w:tcW w:w="1540" w:type="dxa"/>
            <w:vAlign w:val="bottom"/>
          </w:tcPr>
          <w:p w14:paraId="3E0BDC51" w14:textId="7777777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 xml:space="preserve">specification(s) </w:t>
            </w:r>
          </w:p>
        </w:tc>
        <w:tc>
          <w:tcPr>
            <w:tcW w:w="1541" w:type="dxa"/>
            <w:vAlign w:val="bottom"/>
          </w:tcPr>
          <w:p w14:paraId="680FF567" w14:textId="0C6135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plug(s)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746526D" w14:textId="1BC003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stretch</w:t>
            </w:r>
            <w:r w:rsidR="00A33927" w:rsidRPr="00B03994">
              <w:rPr>
                <w:rFonts w:ascii="Times New Roman" w:hAnsi="Times New Roman" w:cs="Times New Roman"/>
                <w:sz w:val="24"/>
                <w:szCs w:val="24"/>
              </w:rPr>
              <w:t xml:space="preserve">      </w:t>
            </w:r>
          </w:p>
        </w:tc>
        <w:tc>
          <w:tcPr>
            <w:tcW w:w="1540" w:type="dxa"/>
            <w:vAlign w:val="bottom"/>
          </w:tcPr>
          <w:p w14:paraId="6FD4E98D" w14:textId="125D6D8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butt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610AAC7" w14:textId="6546E8F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flutes</w:t>
            </w:r>
            <w:r w:rsidR="00A33927" w:rsidRPr="00B03994">
              <w:rPr>
                <w:rFonts w:ascii="Times New Roman" w:hAnsi="Times New Roman" w:cs="Times New Roman"/>
                <w:sz w:val="24"/>
                <w:szCs w:val="24"/>
              </w:rPr>
              <w:t xml:space="preserve">      </w:t>
            </w:r>
          </w:p>
        </w:tc>
      </w:tr>
      <w:tr w:rsidR="004C4D89" w:rsidRPr="00B03994" w14:paraId="47014B94" w14:textId="77777777" w:rsidTr="006F3B80">
        <w:tc>
          <w:tcPr>
            <w:tcW w:w="1540" w:type="dxa"/>
            <w:vAlign w:val="bottom"/>
          </w:tcPr>
          <w:p w14:paraId="04532FCE" w14:textId="400FFED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heat / heating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65DA8E9" w14:textId="15DE29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dimension(s)</w:t>
            </w:r>
            <w:r w:rsidR="00A33927" w:rsidRPr="00B03994">
              <w:rPr>
                <w:rFonts w:ascii="Times New Roman" w:hAnsi="Times New Roman" w:cs="Times New Roman"/>
                <w:sz w:val="24"/>
                <w:szCs w:val="24"/>
              </w:rPr>
              <w:t xml:space="preserve">     </w:t>
            </w:r>
          </w:p>
        </w:tc>
        <w:tc>
          <w:tcPr>
            <w:tcW w:w="1541" w:type="dxa"/>
            <w:vAlign w:val="bottom"/>
          </w:tcPr>
          <w:p w14:paraId="5225B987" w14:textId="0E6F492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crane(s)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C4B4371" w14:textId="4CA2BC2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bronze</w:t>
            </w:r>
            <w:r w:rsidR="00A33927" w:rsidRPr="00B03994">
              <w:rPr>
                <w:rFonts w:ascii="Times New Roman" w:hAnsi="Times New Roman" w:cs="Times New Roman"/>
                <w:sz w:val="24"/>
                <w:szCs w:val="24"/>
              </w:rPr>
              <w:t xml:space="preserve">      </w:t>
            </w:r>
          </w:p>
        </w:tc>
        <w:tc>
          <w:tcPr>
            <w:tcW w:w="1540" w:type="dxa"/>
            <w:vAlign w:val="bottom"/>
          </w:tcPr>
          <w:p w14:paraId="3E66FFE5" w14:textId="1E35E6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thermal</w:t>
            </w:r>
            <w:r w:rsidR="00A33927" w:rsidRPr="00B03994">
              <w:rPr>
                <w:rFonts w:ascii="Times New Roman" w:hAnsi="Times New Roman" w:cs="Times New Roman"/>
                <w:sz w:val="24"/>
                <w:szCs w:val="24"/>
              </w:rPr>
              <w:t xml:space="preserve">      </w:t>
            </w:r>
          </w:p>
        </w:tc>
        <w:tc>
          <w:tcPr>
            <w:tcW w:w="1541" w:type="dxa"/>
            <w:vAlign w:val="bottom"/>
          </w:tcPr>
          <w:p w14:paraId="1073D6BA" w14:textId="59ACE80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geometric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F963802" w14:textId="77777777" w:rsidTr="006F3B80">
        <w:tc>
          <w:tcPr>
            <w:tcW w:w="1540" w:type="dxa"/>
            <w:vAlign w:val="bottom"/>
          </w:tcPr>
          <w:p w14:paraId="17BD347A" w14:textId="77D84D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fire(s)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092D947" w14:textId="57B89E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crack(-s)/ cracking</w:t>
            </w:r>
            <w:r w:rsidR="00A33927" w:rsidRPr="00B03994">
              <w:rPr>
                <w:rFonts w:ascii="Times New Roman" w:hAnsi="Times New Roman" w:cs="Times New Roman"/>
                <w:sz w:val="24"/>
                <w:szCs w:val="24"/>
              </w:rPr>
              <w:t xml:space="preserve">      </w:t>
            </w:r>
          </w:p>
        </w:tc>
        <w:tc>
          <w:tcPr>
            <w:tcW w:w="1541" w:type="dxa"/>
            <w:vAlign w:val="bottom"/>
          </w:tcPr>
          <w:p w14:paraId="2CA65209" w14:textId="78638D8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metric</w:t>
            </w:r>
            <w:r w:rsidR="00A33927" w:rsidRPr="00B03994">
              <w:rPr>
                <w:rFonts w:ascii="Times New Roman" w:hAnsi="Times New Roman" w:cs="Times New Roman"/>
                <w:sz w:val="24"/>
                <w:szCs w:val="24"/>
              </w:rPr>
              <w:t xml:space="preserve">      </w:t>
            </w:r>
          </w:p>
        </w:tc>
        <w:tc>
          <w:tcPr>
            <w:tcW w:w="1540" w:type="dxa"/>
            <w:vAlign w:val="bottom"/>
          </w:tcPr>
          <w:p w14:paraId="03A5E390" w14:textId="124209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synthetic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E17B8F2" w14:textId="7F13F39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gearbox</w:t>
            </w:r>
            <w:r w:rsidR="00A33927" w:rsidRPr="00B03994">
              <w:rPr>
                <w:rFonts w:ascii="Times New Roman" w:hAnsi="Times New Roman" w:cs="Times New Roman"/>
                <w:sz w:val="24"/>
                <w:szCs w:val="24"/>
              </w:rPr>
              <w:t xml:space="preserve">      </w:t>
            </w:r>
          </w:p>
        </w:tc>
        <w:tc>
          <w:tcPr>
            <w:tcW w:w="1541" w:type="dxa"/>
            <w:vAlign w:val="bottom"/>
          </w:tcPr>
          <w:p w14:paraId="3F1EE724" w14:textId="5B49ECB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neutral</w:t>
            </w:r>
            <w:r w:rsidR="00A33927" w:rsidRPr="00B03994">
              <w:rPr>
                <w:rFonts w:ascii="Times New Roman" w:hAnsi="Times New Roman" w:cs="Times New Roman"/>
                <w:sz w:val="24"/>
                <w:szCs w:val="24"/>
              </w:rPr>
              <w:t xml:space="preserve">      </w:t>
            </w:r>
          </w:p>
        </w:tc>
      </w:tr>
      <w:tr w:rsidR="004C4D89" w:rsidRPr="00B03994" w14:paraId="0034203B" w14:textId="77777777" w:rsidTr="006F3B80">
        <w:tc>
          <w:tcPr>
            <w:tcW w:w="1540" w:type="dxa"/>
            <w:vAlign w:val="bottom"/>
          </w:tcPr>
          <w:p w14:paraId="60EF55BA" w14:textId="402247F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circle(s) / circular</w:t>
            </w:r>
            <w:r w:rsidR="00A33927" w:rsidRPr="00B03994">
              <w:rPr>
                <w:rFonts w:ascii="Times New Roman" w:hAnsi="Times New Roman" w:cs="Times New Roman"/>
                <w:sz w:val="24"/>
                <w:szCs w:val="24"/>
              </w:rPr>
              <w:t xml:space="preserve">      </w:t>
            </w:r>
          </w:p>
        </w:tc>
        <w:tc>
          <w:tcPr>
            <w:tcW w:w="1540" w:type="dxa"/>
            <w:vAlign w:val="bottom"/>
          </w:tcPr>
          <w:p w14:paraId="58B8B8D4" w14:textId="45E5A44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1978B4F" w14:textId="694FBB7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fluid(s)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DC83DEC" w14:textId="55BD46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toxic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5FC79FA" w14:textId="53CB1EE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monitor</w:t>
            </w:r>
            <w:r w:rsidR="00A33927" w:rsidRPr="00B03994">
              <w:rPr>
                <w:rFonts w:ascii="Times New Roman" w:hAnsi="Times New Roman" w:cs="Times New Roman"/>
                <w:sz w:val="24"/>
                <w:szCs w:val="24"/>
              </w:rPr>
              <w:t xml:space="preserve">      </w:t>
            </w:r>
          </w:p>
        </w:tc>
        <w:tc>
          <w:tcPr>
            <w:tcW w:w="1541" w:type="dxa"/>
            <w:vAlign w:val="bottom"/>
          </w:tcPr>
          <w:p w14:paraId="31E02D3C" w14:textId="7D5FA5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coordinate(s)</w:t>
            </w:r>
            <w:r w:rsidR="00A33927" w:rsidRPr="00B03994">
              <w:rPr>
                <w:rFonts w:ascii="Times New Roman" w:hAnsi="Times New Roman" w:cs="Times New Roman"/>
                <w:sz w:val="24"/>
                <w:szCs w:val="24"/>
              </w:rPr>
              <w:t xml:space="preserve">     </w:t>
            </w:r>
          </w:p>
        </w:tc>
      </w:tr>
      <w:tr w:rsidR="004C4D89" w:rsidRPr="00B03994" w14:paraId="27F31077" w14:textId="77777777" w:rsidTr="006F3B80">
        <w:tc>
          <w:tcPr>
            <w:tcW w:w="1540" w:type="dxa"/>
            <w:vAlign w:val="bottom"/>
          </w:tcPr>
          <w:p w14:paraId="6AC52B35" w14:textId="54D86C4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square(s/-d)</w:t>
            </w:r>
            <w:r w:rsidR="00A33927" w:rsidRPr="00B03994">
              <w:rPr>
                <w:rFonts w:ascii="Times New Roman" w:hAnsi="Times New Roman" w:cs="Times New Roman"/>
                <w:sz w:val="24"/>
                <w:szCs w:val="24"/>
              </w:rPr>
              <w:t xml:space="preserve">      </w:t>
            </w:r>
          </w:p>
        </w:tc>
        <w:tc>
          <w:tcPr>
            <w:tcW w:w="1540" w:type="dxa"/>
            <w:vAlign w:val="bottom"/>
          </w:tcPr>
          <w:p w14:paraId="29177DCD" w14:textId="74B7636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lever(s)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541F8C5" w14:textId="5AE386F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value(s)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EF14221" w14:textId="27F923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rag</w:t>
            </w:r>
            <w:r w:rsidR="00A33927" w:rsidRPr="00B03994">
              <w:rPr>
                <w:rFonts w:ascii="Times New Roman" w:hAnsi="Times New Roman" w:cs="Times New Roman"/>
                <w:sz w:val="24"/>
                <w:szCs w:val="24"/>
              </w:rPr>
              <w:t xml:space="preserve">       </w:t>
            </w:r>
          </w:p>
        </w:tc>
        <w:tc>
          <w:tcPr>
            <w:tcW w:w="1540" w:type="dxa"/>
            <w:vAlign w:val="bottom"/>
          </w:tcPr>
          <w:p w14:paraId="1882DE68" w14:textId="5E932E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oxide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F9AFD44" w14:textId="40D87E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clockwise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B3D8948" w14:textId="77777777" w:rsidTr="006F3B80">
        <w:tc>
          <w:tcPr>
            <w:tcW w:w="1540" w:type="dxa"/>
            <w:vAlign w:val="bottom"/>
          </w:tcPr>
          <w:p w14:paraId="32CB7B53" w14:textId="29C51BD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wire(s)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346EDAD" w14:textId="7FA173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travel</w:t>
            </w:r>
            <w:r w:rsidR="00A33927" w:rsidRPr="00B03994">
              <w:rPr>
                <w:rFonts w:ascii="Times New Roman" w:hAnsi="Times New Roman" w:cs="Times New Roman"/>
                <w:sz w:val="24"/>
                <w:szCs w:val="24"/>
              </w:rPr>
              <w:t xml:space="preserve">      </w:t>
            </w:r>
          </w:p>
        </w:tc>
        <w:tc>
          <w:tcPr>
            <w:tcW w:w="1541" w:type="dxa"/>
            <w:vAlign w:val="bottom"/>
          </w:tcPr>
          <w:p w14:paraId="1318ED7A" w14:textId="1A1CE2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pulley</w:t>
            </w:r>
            <w:r w:rsidR="00A33927" w:rsidRPr="00B03994">
              <w:rPr>
                <w:rFonts w:ascii="Times New Roman" w:hAnsi="Times New Roman" w:cs="Times New Roman"/>
                <w:sz w:val="24"/>
                <w:szCs w:val="24"/>
              </w:rPr>
              <w:t xml:space="preserve">      </w:t>
            </w:r>
          </w:p>
        </w:tc>
        <w:tc>
          <w:tcPr>
            <w:tcW w:w="1540" w:type="dxa"/>
            <w:vAlign w:val="bottom"/>
          </w:tcPr>
          <w:p w14:paraId="3E5B1CD0" w14:textId="3E4CF0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mechanism</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86D39F1" w14:textId="4ACE29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2154BF59" w14:textId="65F77F9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crushed</w:t>
            </w:r>
            <w:r w:rsidR="00A33927" w:rsidRPr="00B03994">
              <w:rPr>
                <w:rFonts w:ascii="Times New Roman" w:hAnsi="Times New Roman" w:cs="Times New Roman"/>
                <w:sz w:val="24"/>
                <w:szCs w:val="24"/>
              </w:rPr>
              <w:t xml:space="preserve">      </w:t>
            </w:r>
          </w:p>
        </w:tc>
      </w:tr>
      <w:tr w:rsidR="004C4D89" w:rsidRPr="00B03994" w14:paraId="7452AA2A" w14:textId="77777777" w:rsidTr="006F3B80">
        <w:tc>
          <w:tcPr>
            <w:tcW w:w="1540" w:type="dxa"/>
            <w:vAlign w:val="bottom"/>
          </w:tcPr>
          <w:p w14:paraId="12C861BB" w14:textId="3FACA4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position(s)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C59FCDB" w14:textId="29565E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compressed (-ion/-ive)</w:t>
            </w:r>
            <w:r w:rsidR="00A33927" w:rsidRPr="00B03994">
              <w:rPr>
                <w:rFonts w:ascii="Times New Roman" w:hAnsi="Times New Roman" w:cs="Times New Roman"/>
                <w:sz w:val="24"/>
                <w:szCs w:val="24"/>
              </w:rPr>
              <w:t xml:space="preserve">     </w:t>
            </w:r>
          </w:p>
        </w:tc>
        <w:tc>
          <w:tcPr>
            <w:tcW w:w="1541" w:type="dxa"/>
            <w:vAlign w:val="bottom"/>
          </w:tcPr>
          <w:p w14:paraId="134620B3" w14:textId="48886DE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entity / entities</w:t>
            </w:r>
            <w:r w:rsidR="00A33927" w:rsidRPr="00B03994">
              <w:rPr>
                <w:rFonts w:ascii="Times New Roman" w:hAnsi="Times New Roman" w:cs="Times New Roman"/>
                <w:sz w:val="24"/>
                <w:szCs w:val="24"/>
              </w:rPr>
              <w:t xml:space="preserve">      </w:t>
            </w:r>
          </w:p>
        </w:tc>
        <w:tc>
          <w:tcPr>
            <w:tcW w:w="1540" w:type="dxa"/>
            <w:vAlign w:val="bottom"/>
          </w:tcPr>
          <w:p w14:paraId="04611CEB" w14:textId="0EE590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setsquare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C9F0517" w14:textId="3D6C402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silicon</w:t>
            </w:r>
            <w:r w:rsidR="00A33927" w:rsidRPr="00B03994">
              <w:rPr>
                <w:rFonts w:ascii="Times New Roman" w:hAnsi="Times New Roman" w:cs="Times New Roman"/>
                <w:sz w:val="24"/>
                <w:szCs w:val="24"/>
              </w:rPr>
              <w:t xml:space="preserve">      </w:t>
            </w:r>
          </w:p>
        </w:tc>
        <w:tc>
          <w:tcPr>
            <w:tcW w:w="1541" w:type="dxa"/>
            <w:vAlign w:val="bottom"/>
          </w:tcPr>
          <w:p w14:paraId="1B931328" w14:textId="20C81F3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helmet(s)</w:t>
            </w:r>
            <w:r w:rsidR="00A33927" w:rsidRPr="00B03994">
              <w:rPr>
                <w:rFonts w:ascii="Times New Roman" w:hAnsi="Times New Roman" w:cs="Times New Roman"/>
                <w:sz w:val="24"/>
                <w:szCs w:val="24"/>
              </w:rPr>
              <w:t xml:space="preserve">      </w:t>
            </w:r>
          </w:p>
        </w:tc>
      </w:tr>
      <w:tr w:rsidR="004C4D89" w:rsidRPr="00B03994" w14:paraId="225A5655" w14:textId="77777777" w:rsidTr="006F3B80">
        <w:tc>
          <w:tcPr>
            <w:tcW w:w="1540" w:type="dxa"/>
            <w:vAlign w:val="bottom"/>
          </w:tcPr>
          <w:p w14:paraId="2256F5C9" w14:textId="7DA68B5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joint(s) / jointing</w:t>
            </w:r>
            <w:r w:rsidR="00A33927" w:rsidRPr="00B03994">
              <w:rPr>
                <w:rFonts w:ascii="Times New Roman" w:hAnsi="Times New Roman" w:cs="Times New Roman"/>
                <w:sz w:val="24"/>
                <w:szCs w:val="24"/>
              </w:rPr>
              <w:t xml:space="preserve">      </w:t>
            </w:r>
          </w:p>
        </w:tc>
        <w:tc>
          <w:tcPr>
            <w:tcW w:w="1540" w:type="dxa"/>
            <w:vAlign w:val="bottom"/>
          </w:tcPr>
          <w:p w14:paraId="7D1FE27A" w14:textId="156D31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workpiece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B4066F1" w14:textId="72A51FAC" w:rsidR="004C4D89" w:rsidRPr="00B03994" w:rsidRDefault="004C4D89" w:rsidP="004C4D89">
            <w:pPr>
              <w:spacing w:after="200" w:line="360" w:lineRule="auto"/>
              <w:rPr>
                <w:rFonts w:ascii="Times New Roman" w:hAnsi="Times New Roman" w:cs="Times New Roman"/>
                <w:sz w:val="24"/>
                <w:szCs w:val="24"/>
              </w:rPr>
            </w:pPr>
            <w:bookmarkStart w:id="0" w:name="OLE_LINK1"/>
            <w:bookmarkStart w:id="1" w:name="OLE_LINK2"/>
            <w:r w:rsidRPr="00B03994">
              <w:rPr>
                <w:rFonts w:ascii="Times New Roman" w:hAnsi="Times New Roman" w:cs="Times New Roman"/>
                <w:sz w:val="24"/>
                <w:szCs w:val="24"/>
              </w:rPr>
              <w:t>excessive</w:t>
            </w:r>
            <w:bookmarkEnd w:id="0"/>
            <w:bookmarkEnd w:id="1"/>
            <w:r w:rsidRPr="00B03994">
              <w:rPr>
                <w:rFonts w:ascii="Times New Roman" w:hAnsi="Times New Roman" w:cs="Times New Roman"/>
                <w:sz w:val="24"/>
                <w:szCs w:val="24"/>
              </w:rPr>
              <w:t xml:space="preserve"> / excess</w:t>
            </w:r>
            <w:r w:rsidR="00A33927" w:rsidRPr="00B03994">
              <w:rPr>
                <w:rFonts w:ascii="Times New Roman" w:hAnsi="Times New Roman" w:cs="Times New Roman"/>
                <w:sz w:val="24"/>
                <w:szCs w:val="24"/>
              </w:rPr>
              <w:t xml:space="preserve">     </w:t>
            </w:r>
          </w:p>
        </w:tc>
        <w:tc>
          <w:tcPr>
            <w:tcW w:w="1540" w:type="dxa"/>
            <w:vAlign w:val="bottom"/>
          </w:tcPr>
          <w:p w14:paraId="00BA18BA" w14:textId="11401A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exponent(s)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E533DA1" w14:textId="4F25A89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bore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A70542E" w14:textId="09A77B6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litre(s)</w:t>
            </w:r>
            <w:r w:rsidR="00A33927" w:rsidRPr="00B03994">
              <w:rPr>
                <w:rFonts w:ascii="Times New Roman" w:hAnsi="Times New Roman" w:cs="Times New Roman"/>
                <w:sz w:val="24"/>
                <w:szCs w:val="24"/>
              </w:rPr>
              <w:t xml:space="preserve">      </w:t>
            </w:r>
          </w:p>
        </w:tc>
      </w:tr>
      <w:tr w:rsidR="004C4D89" w:rsidRPr="00B03994" w14:paraId="7FBC9753" w14:textId="77777777" w:rsidTr="006F3B80">
        <w:tc>
          <w:tcPr>
            <w:tcW w:w="1540" w:type="dxa"/>
            <w:vAlign w:val="bottom"/>
          </w:tcPr>
          <w:p w14:paraId="4F2DD4A2" w14:textId="3AEF29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strength</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C432930" w14:textId="364C02C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socket(s)</w:t>
            </w:r>
            <w:r w:rsidR="00A33927" w:rsidRPr="00B03994">
              <w:rPr>
                <w:rFonts w:ascii="Times New Roman" w:hAnsi="Times New Roman" w:cs="Times New Roman"/>
                <w:sz w:val="24"/>
                <w:szCs w:val="24"/>
              </w:rPr>
              <w:t xml:space="preserve">      </w:t>
            </w:r>
          </w:p>
        </w:tc>
        <w:tc>
          <w:tcPr>
            <w:tcW w:w="1541" w:type="dxa"/>
            <w:vAlign w:val="bottom"/>
          </w:tcPr>
          <w:p w14:paraId="278FE437" w14:textId="76F0F73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insert(s)</w:t>
            </w:r>
            <w:r w:rsidR="00A33927" w:rsidRPr="00B03994">
              <w:rPr>
                <w:rFonts w:ascii="Times New Roman" w:hAnsi="Times New Roman" w:cs="Times New Roman"/>
                <w:sz w:val="24"/>
                <w:szCs w:val="24"/>
              </w:rPr>
              <w:t xml:space="preserve">      </w:t>
            </w:r>
          </w:p>
        </w:tc>
        <w:tc>
          <w:tcPr>
            <w:tcW w:w="1540" w:type="dxa"/>
            <w:vAlign w:val="bottom"/>
          </w:tcPr>
          <w:p w14:paraId="5632DA49" w14:textId="52485A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mixture(s)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7ED0738" w14:textId="17E520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quenching /quenched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5B3AF457" w14:textId="7B93F1C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installed/-ation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216EAAF" w14:textId="77777777" w:rsidTr="006F3B80">
        <w:tc>
          <w:tcPr>
            <w:tcW w:w="1540" w:type="dxa"/>
            <w:vAlign w:val="bottom"/>
          </w:tcPr>
          <w:p w14:paraId="010656AC" w14:textId="05B1DE0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carbon</w:t>
            </w:r>
            <w:r w:rsidR="00A33927" w:rsidRPr="00B03994">
              <w:rPr>
                <w:rFonts w:ascii="Times New Roman" w:hAnsi="Times New Roman" w:cs="Times New Roman"/>
                <w:sz w:val="24"/>
                <w:szCs w:val="24"/>
              </w:rPr>
              <w:t xml:space="preserve">      </w:t>
            </w:r>
          </w:p>
        </w:tc>
        <w:tc>
          <w:tcPr>
            <w:tcW w:w="1540" w:type="dxa"/>
            <w:vAlign w:val="bottom"/>
          </w:tcPr>
          <w:p w14:paraId="6B37C033" w14:textId="7888F62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mass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4D55BD0" w14:textId="192CFB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template(s)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8302689" w14:textId="2D9C092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efficient / efficiency</w:t>
            </w:r>
            <w:r w:rsidR="00A33927" w:rsidRPr="00B03994">
              <w:rPr>
                <w:rFonts w:ascii="Times New Roman" w:hAnsi="Times New Roman" w:cs="Times New Roman"/>
                <w:sz w:val="24"/>
                <w:szCs w:val="24"/>
              </w:rPr>
              <w:t xml:space="preserve">     </w:t>
            </w:r>
          </w:p>
        </w:tc>
        <w:tc>
          <w:tcPr>
            <w:tcW w:w="1540" w:type="dxa"/>
            <w:vAlign w:val="bottom"/>
          </w:tcPr>
          <w:p w14:paraId="0A4325CC" w14:textId="3C1D0E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transposing</w:t>
            </w:r>
            <w:r w:rsidR="00A33927" w:rsidRPr="00B03994">
              <w:rPr>
                <w:rFonts w:ascii="Times New Roman" w:hAnsi="Times New Roman" w:cs="Times New Roman"/>
                <w:sz w:val="24"/>
                <w:szCs w:val="24"/>
              </w:rPr>
              <w:t xml:space="preserve">     </w:t>
            </w:r>
          </w:p>
        </w:tc>
        <w:tc>
          <w:tcPr>
            <w:tcW w:w="1541" w:type="dxa"/>
            <w:vAlign w:val="bottom"/>
          </w:tcPr>
          <w:p w14:paraId="4D0DB649" w14:textId="3D09553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dull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386B9192" w14:textId="77777777" w:rsidTr="006F3B80">
        <w:tc>
          <w:tcPr>
            <w:tcW w:w="1540" w:type="dxa"/>
            <w:vAlign w:val="bottom"/>
          </w:tcPr>
          <w:p w14:paraId="6435FF15" w14:textId="7CDCD95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wheel(s)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687BBB9" w14:textId="67910C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structure(s) /structural</w:t>
            </w:r>
            <w:r w:rsidR="00A33927" w:rsidRPr="00B03994">
              <w:rPr>
                <w:rFonts w:ascii="Times New Roman" w:hAnsi="Times New Roman" w:cs="Times New Roman"/>
                <w:sz w:val="24"/>
                <w:szCs w:val="24"/>
              </w:rPr>
              <w:t xml:space="preserve">     </w:t>
            </w:r>
          </w:p>
        </w:tc>
        <w:tc>
          <w:tcPr>
            <w:tcW w:w="1541" w:type="dxa"/>
            <w:vAlign w:val="bottom"/>
          </w:tcPr>
          <w:p w14:paraId="20395BAF" w14:textId="6493E8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leaking / leak /leakage</w:t>
            </w:r>
            <w:r w:rsidR="00A33927" w:rsidRPr="00B03994">
              <w:rPr>
                <w:rFonts w:ascii="Times New Roman" w:hAnsi="Times New Roman" w:cs="Times New Roman"/>
                <w:sz w:val="24"/>
                <w:szCs w:val="24"/>
              </w:rPr>
              <w:t xml:space="preserve">      </w:t>
            </w:r>
          </w:p>
        </w:tc>
        <w:tc>
          <w:tcPr>
            <w:tcW w:w="1540" w:type="dxa"/>
            <w:vAlign w:val="bottom"/>
          </w:tcPr>
          <w:p w14:paraId="537F1A3F" w14:textId="0632524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magnesium</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E1EBC47" w14:textId="1D70BDA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shifting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C29BE06" w14:textId="395B9A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permission</w:t>
            </w:r>
            <w:r w:rsidR="00A33927" w:rsidRPr="00B03994">
              <w:rPr>
                <w:rFonts w:ascii="Times New Roman" w:hAnsi="Times New Roman" w:cs="Times New Roman"/>
                <w:sz w:val="24"/>
                <w:szCs w:val="24"/>
              </w:rPr>
              <w:t xml:space="preserve">     </w:t>
            </w:r>
          </w:p>
        </w:tc>
      </w:tr>
      <w:tr w:rsidR="004C4D89" w:rsidRPr="00B03994" w14:paraId="0BF71D15" w14:textId="77777777" w:rsidTr="006F3B80">
        <w:tc>
          <w:tcPr>
            <w:tcW w:w="1540" w:type="dxa"/>
            <w:vAlign w:val="bottom"/>
          </w:tcPr>
          <w:p w14:paraId="11BC5A05" w14:textId="455129C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component(s)</w:t>
            </w:r>
            <w:r w:rsidR="00A33927" w:rsidRPr="00B03994">
              <w:rPr>
                <w:rFonts w:ascii="Times New Roman" w:hAnsi="Times New Roman" w:cs="Times New Roman"/>
                <w:sz w:val="24"/>
                <w:szCs w:val="24"/>
              </w:rPr>
              <w:t xml:space="preserve">     </w:t>
            </w:r>
          </w:p>
        </w:tc>
        <w:tc>
          <w:tcPr>
            <w:tcW w:w="1540" w:type="dxa"/>
            <w:vAlign w:val="bottom"/>
          </w:tcPr>
          <w:p w14:paraId="01D62C57" w14:textId="47BC99D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washer(s)</w:t>
            </w:r>
            <w:r w:rsidR="00A33927" w:rsidRPr="00B03994">
              <w:rPr>
                <w:rFonts w:ascii="Times New Roman" w:hAnsi="Times New Roman" w:cs="Times New Roman"/>
                <w:sz w:val="24"/>
                <w:szCs w:val="24"/>
              </w:rPr>
              <w:t xml:space="preserve">      </w:t>
            </w:r>
          </w:p>
        </w:tc>
        <w:tc>
          <w:tcPr>
            <w:tcW w:w="1541" w:type="dxa"/>
            <w:vAlign w:val="bottom"/>
          </w:tcPr>
          <w:p w14:paraId="106FB3C4" w14:textId="12D391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carbide</w:t>
            </w:r>
            <w:r w:rsidR="00A33927" w:rsidRPr="00B03994">
              <w:rPr>
                <w:rFonts w:ascii="Times New Roman" w:hAnsi="Times New Roman" w:cs="Times New Roman"/>
                <w:sz w:val="24"/>
                <w:szCs w:val="24"/>
              </w:rPr>
              <w:t xml:space="preserve">      </w:t>
            </w:r>
          </w:p>
        </w:tc>
        <w:tc>
          <w:tcPr>
            <w:tcW w:w="1540" w:type="dxa"/>
            <w:vAlign w:val="bottom"/>
          </w:tcPr>
          <w:p w14:paraId="2850157D" w14:textId="23ADD56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series</w:t>
            </w:r>
            <w:r w:rsidR="00A33927" w:rsidRPr="00B03994">
              <w:rPr>
                <w:rFonts w:ascii="Times New Roman" w:hAnsi="Times New Roman" w:cs="Times New Roman"/>
                <w:sz w:val="24"/>
                <w:szCs w:val="24"/>
              </w:rPr>
              <w:t xml:space="preserve">      </w:t>
            </w:r>
          </w:p>
        </w:tc>
        <w:tc>
          <w:tcPr>
            <w:tcW w:w="1540" w:type="dxa"/>
            <w:vAlign w:val="bottom"/>
          </w:tcPr>
          <w:p w14:paraId="23551821" w14:textId="37B9D3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saw(s) / sawing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28B7AEA" w14:textId="3D5AE36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pool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C88BACF" w14:textId="77777777" w:rsidTr="006F3B80">
        <w:tc>
          <w:tcPr>
            <w:tcW w:w="1540" w:type="dxa"/>
            <w:vAlign w:val="bottom"/>
          </w:tcPr>
          <w:p w14:paraId="22235957" w14:textId="43D718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accurate/accuracy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127269D" w14:textId="4008DD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chain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6011DDE" w14:textId="3D1DDEA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technique(s)</w:t>
            </w:r>
            <w:r w:rsidR="00A33927" w:rsidRPr="00B03994">
              <w:rPr>
                <w:rFonts w:ascii="Times New Roman" w:hAnsi="Times New Roman" w:cs="Times New Roman"/>
                <w:sz w:val="24"/>
                <w:szCs w:val="24"/>
              </w:rPr>
              <w:t xml:space="preserve">     </w:t>
            </w:r>
          </w:p>
        </w:tc>
        <w:tc>
          <w:tcPr>
            <w:tcW w:w="1540" w:type="dxa"/>
            <w:vAlign w:val="bottom"/>
          </w:tcPr>
          <w:p w14:paraId="43E39667" w14:textId="58E1E59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fibre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D0DD592" w14:textId="40CBCB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molten</w:t>
            </w:r>
            <w:r w:rsidR="00A33927" w:rsidRPr="00B03994">
              <w:rPr>
                <w:rFonts w:ascii="Times New Roman" w:hAnsi="Times New Roman" w:cs="Times New Roman"/>
                <w:sz w:val="24"/>
                <w:szCs w:val="24"/>
              </w:rPr>
              <w:t xml:space="preserve">      </w:t>
            </w:r>
          </w:p>
        </w:tc>
        <w:tc>
          <w:tcPr>
            <w:tcW w:w="1541" w:type="dxa"/>
            <w:vAlign w:val="bottom"/>
          </w:tcPr>
          <w:p w14:paraId="66C707F2" w14:textId="056BB6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ram</w:t>
            </w:r>
            <w:r w:rsidR="00A33927" w:rsidRPr="00B03994">
              <w:rPr>
                <w:rFonts w:ascii="Times New Roman" w:hAnsi="Times New Roman" w:cs="Times New Roman"/>
                <w:sz w:val="24"/>
                <w:szCs w:val="24"/>
              </w:rPr>
              <w:t xml:space="preserve">       </w:t>
            </w:r>
          </w:p>
        </w:tc>
      </w:tr>
      <w:tr w:rsidR="004C4D89" w:rsidRPr="00B03994" w14:paraId="78E1A19C" w14:textId="77777777" w:rsidTr="006F3B80">
        <w:tc>
          <w:tcPr>
            <w:tcW w:w="1540" w:type="dxa"/>
            <w:vAlign w:val="bottom"/>
          </w:tcPr>
          <w:p w14:paraId="2473869F" w14:textId="0DD92D9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mark(ed/s) / marking(s)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F003921" w14:textId="48EDDBF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dividers / dividing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69CB01B" w14:textId="0C5D9F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pliers</w:t>
            </w:r>
            <w:r w:rsidR="00A33927" w:rsidRPr="00B03994">
              <w:rPr>
                <w:rFonts w:ascii="Times New Roman" w:hAnsi="Times New Roman" w:cs="Times New Roman"/>
                <w:sz w:val="24"/>
                <w:szCs w:val="24"/>
              </w:rPr>
              <w:t xml:space="preserve">      </w:t>
            </w:r>
          </w:p>
        </w:tc>
        <w:tc>
          <w:tcPr>
            <w:tcW w:w="1540" w:type="dxa"/>
            <w:vAlign w:val="bottom"/>
          </w:tcPr>
          <w:p w14:paraId="041CE516" w14:textId="018F8BA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label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38D3855" w14:textId="1D63F98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stickout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3BB70FB0" w14:textId="044828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yield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4C33E24" w14:textId="77777777" w:rsidTr="006F3B80">
        <w:tc>
          <w:tcPr>
            <w:tcW w:w="1540" w:type="dxa"/>
            <w:vAlign w:val="bottom"/>
          </w:tcPr>
          <w:p w14:paraId="0301D33D" w14:textId="07386C6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shape(s)</w:t>
            </w:r>
            <w:r w:rsidR="00A33927" w:rsidRPr="00B03994">
              <w:rPr>
                <w:rFonts w:ascii="Times New Roman" w:hAnsi="Times New Roman" w:cs="Times New Roman"/>
                <w:sz w:val="24"/>
                <w:szCs w:val="24"/>
              </w:rPr>
              <w:t xml:space="preserve">      </w:t>
            </w:r>
          </w:p>
        </w:tc>
        <w:tc>
          <w:tcPr>
            <w:tcW w:w="1540" w:type="dxa"/>
            <w:vAlign w:val="bottom"/>
          </w:tcPr>
          <w:p w14:paraId="78117E7C" w14:textId="27FB7EE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ladder(s)</w:t>
            </w:r>
            <w:r w:rsidR="00A33927" w:rsidRPr="00B03994">
              <w:rPr>
                <w:rFonts w:ascii="Times New Roman" w:hAnsi="Times New Roman" w:cs="Times New Roman"/>
                <w:sz w:val="24"/>
                <w:szCs w:val="24"/>
              </w:rPr>
              <w:t xml:space="preserve">      </w:t>
            </w:r>
          </w:p>
        </w:tc>
        <w:tc>
          <w:tcPr>
            <w:tcW w:w="1541" w:type="dxa"/>
            <w:vAlign w:val="bottom"/>
          </w:tcPr>
          <w:p w14:paraId="522E4526" w14:textId="6B34E2E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compass</w:t>
            </w:r>
            <w:r w:rsidR="00A33927" w:rsidRPr="00B03994">
              <w:rPr>
                <w:rFonts w:ascii="Times New Roman" w:hAnsi="Times New Roman" w:cs="Times New Roman"/>
                <w:sz w:val="24"/>
                <w:szCs w:val="24"/>
              </w:rPr>
              <w:t xml:space="preserve">      </w:t>
            </w:r>
          </w:p>
        </w:tc>
        <w:tc>
          <w:tcPr>
            <w:tcW w:w="1540" w:type="dxa"/>
            <w:vAlign w:val="bottom"/>
          </w:tcPr>
          <w:p w14:paraId="541F9500" w14:textId="747B71A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convert</w:t>
            </w:r>
            <w:r w:rsidR="00A33927" w:rsidRPr="00B03994">
              <w:rPr>
                <w:rFonts w:ascii="Times New Roman" w:hAnsi="Times New Roman" w:cs="Times New Roman"/>
                <w:sz w:val="24"/>
                <w:szCs w:val="24"/>
              </w:rPr>
              <w:t xml:space="preserve">      </w:t>
            </w:r>
          </w:p>
        </w:tc>
        <w:tc>
          <w:tcPr>
            <w:tcW w:w="1540" w:type="dxa"/>
            <w:vAlign w:val="bottom"/>
          </w:tcPr>
          <w:p w14:paraId="5AA404CE" w14:textId="37ECB2D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tungsten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1592A93" w14:textId="143F498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severe</w:t>
            </w:r>
            <w:r w:rsidR="00A33927" w:rsidRPr="00B03994">
              <w:rPr>
                <w:rFonts w:ascii="Times New Roman" w:hAnsi="Times New Roman" w:cs="Times New Roman"/>
                <w:sz w:val="24"/>
                <w:szCs w:val="24"/>
              </w:rPr>
              <w:t xml:space="preserve">      </w:t>
            </w:r>
          </w:p>
        </w:tc>
      </w:tr>
      <w:tr w:rsidR="004C4D89" w:rsidRPr="00B03994" w14:paraId="391A0317" w14:textId="77777777" w:rsidTr="006F3B80">
        <w:tc>
          <w:tcPr>
            <w:tcW w:w="1540" w:type="dxa"/>
            <w:vAlign w:val="bottom"/>
          </w:tcPr>
          <w:p w14:paraId="4133C4C4" w14:textId="14E52EA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resistance</w:t>
            </w:r>
            <w:r w:rsidR="00A33927" w:rsidRPr="00B03994">
              <w:rPr>
                <w:rFonts w:ascii="Times New Roman" w:hAnsi="Times New Roman" w:cs="Times New Roman"/>
                <w:sz w:val="24"/>
                <w:szCs w:val="24"/>
              </w:rPr>
              <w:t xml:space="preserve">     </w:t>
            </w:r>
          </w:p>
        </w:tc>
        <w:tc>
          <w:tcPr>
            <w:tcW w:w="1540" w:type="dxa"/>
            <w:vAlign w:val="bottom"/>
          </w:tcPr>
          <w:p w14:paraId="7A107D4C" w14:textId="16D89D2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fault(s)/faulty</w:t>
            </w:r>
            <w:r w:rsidR="00A33927" w:rsidRPr="00B03994">
              <w:rPr>
                <w:rFonts w:ascii="Times New Roman" w:hAnsi="Times New Roman" w:cs="Times New Roman"/>
                <w:sz w:val="24"/>
                <w:szCs w:val="24"/>
              </w:rPr>
              <w:t xml:space="preserve">      </w:t>
            </w:r>
          </w:p>
        </w:tc>
        <w:tc>
          <w:tcPr>
            <w:tcW w:w="1541" w:type="dxa"/>
            <w:vAlign w:val="bottom"/>
          </w:tcPr>
          <w:p w14:paraId="65A3D49A" w14:textId="38C0F6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plane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9200BDC" w14:textId="73B24B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rigidity / rigid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D73D0B0" w14:textId="06B988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spray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F19BAA5" w14:textId="6545F5F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wedge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5643F6A" w14:textId="77777777" w:rsidTr="006F3B80">
        <w:tc>
          <w:tcPr>
            <w:tcW w:w="1540" w:type="dxa"/>
            <w:vAlign w:val="bottom"/>
          </w:tcPr>
          <w:p w14:paraId="35F55735" w14:textId="02B2D0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bolt(s) / bolted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01F5B88" w14:textId="6656DE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oil</w:t>
            </w:r>
            <w:r w:rsidR="00A33927" w:rsidRPr="00B03994">
              <w:rPr>
                <w:rFonts w:ascii="Times New Roman" w:hAnsi="Times New Roman" w:cs="Times New Roman"/>
                <w:sz w:val="24"/>
                <w:szCs w:val="24"/>
              </w:rPr>
              <w:t xml:space="preserve">       </w:t>
            </w:r>
          </w:p>
        </w:tc>
        <w:tc>
          <w:tcPr>
            <w:tcW w:w="1541" w:type="dxa"/>
            <w:vAlign w:val="bottom"/>
          </w:tcPr>
          <w:p w14:paraId="6E072AA0" w14:textId="10D902B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beam(s)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3FB1B23" w14:textId="441A0F0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tempered / tempering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34CCD7A" w14:textId="4C7019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inclined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473B143" w14:textId="0591085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division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0F7BF92" w14:textId="77777777" w:rsidTr="006F3B80">
        <w:tc>
          <w:tcPr>
            <w:tcW w:w="1540" w:type="dxa"/>
            <w:vAlign w:val="bottom"/>
          </w:tcPr>
          <w:p w14:paraId="31E1AAD0" w14:textId="48BEC9D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calculate/-ions(s)/-or/-ing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962B738" w14:textId="22554F9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rope(s)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B1BA807" w14:textId="709BED0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shackle(s)</w:t>
            </w:r>
            <w:r w:rsidR="00A33927" w:rsidRPr="00B03994">
              <w:rPr>
                <w:rFonts w:ascii="Times New Roman" w:hAnsi="Times New Roman" w:cs="Times New Roman"/>
                <w:sz w:val="24"/>
                <w:szCs w:val="24"/>
              </w:rPr>
              <w:t xml:space="preserve">      </w:t>
            </w:r>
          </w:p>
        </w:tc>
        <w:tc>
          <w:tcPr>
            <w:tcW w:w="1540" w:type="dxa"/>
            <w:vAlign w:val="bottom"/>
          </w:tcPr>
          <w:p w14:paraId="0F09CF5D" w14:textId="69631ED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velocity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664ECD1" w14:textId="323234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layout</w:t>
            </w:r>
            <w:r w:rsidR="00A33927" w:rsidRPr="00B03994">
              <w:rPr>
                <w:rFonts w:ascii="Times New Roman" w:hAnsi="Times New Roman" w:cs="Times New Roman"/>
                <w:sz w:val="24"/>
                <w:szCs w:val="24"/>
              </w:rPr>
              <w:t xml:space="preserve">      </w:t>
            </w:r>
          </w:p>
        </w:tc>
        <w:tc>
          <w:tcPr>
            <w:tcW w:w="1541" w:type="dxa"/>
            <w:vAlign w:val="bottom"/>
          </w:tcPr>
          <w:p w14:paraId="68DDD315" w14:textId="643E1CD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thoroughly</w:t>
            </w:r>
            <w:r w:rsidR="00A33927" w:rsidRPr="00B03994">
              <w:rPr>
                <w:rFonts w:ascii="Times New Roman" w:hAnsi="Times New Roman" w:cs="Times New Roman"/>
                <w:sz w:val="24"/>
                <w:szCs w:val="24"/>
              </w:rPr>
              <w:t xml:space="preserve">     </w:t>
            </w:r>
          </w:p>
        </w:tc>
      </w:tr>
      <w:tr w:rsidR="004C4D89" w:rsidRPr="00B03994" w14:paraId="2823267E" w14:textId="77777777" w:rsidTr="006F3B80">
        <w:tc>
          <w:tcPr>
            <w:tcW w:w="1540" w:type="dxa"/>
            <w:vAlign w:val="bottom"/>
          </w:tcPr>
          <w:p w14:paraId="5B7D0FF1" w14:textId="60E2D2C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feed(s)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7D96A76" w14:textId="6257A68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box</w:t>
            </w:r>
            <w:r w:rsidR="00A33927" w:rsidRPr="00B03994">
              <w:rPr>
                <w:rFonts w:ascii="Times New Roman" w:hAnsi="Times New Roman" w:cs="Times New Roman"/>
                <w:sz w:val="24"/>
                <w:szCs w:val="24"/>
              </w:rPr>
              <w:t xml:space="preserve">       </w:t>
            </w:r>
          </w:p>
        </w:tc>
        <w:tc>
          <w:tcPr>
            <w:tcW w:w="1541" w:type="dxa"/>
            <w:vAlign w:val="bottom"/>
          </w:tcPr>
          <w:p w14:paraId="1AD62FE0" w14:textId="30671B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intersect/ intersection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5F75348" w14:textId="6D334E6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strain</w:t>
            </w:r>
            <w:r w:rsidR="00A33927" w:rsidRPr="00B03994">
              <w:rPr>
                <w:rFonts w:ascii="Times New Roman" w:hAnsi="Times New Roman" w:cs="Times New Roman"/>
                <w:sz w:val="24"/>
                <w:szCs w:val="24"/>
              </w:rPr>
              <w:t xml:space="preserve">      </w:t>
            </w:r>
          </w:p>
        </w:tc>
        <w:tc>
          <w:tcPr>
            <w:tcW w:w="1540" w:type="dxa"/>
            <w:vAlign w:val="bottom"/>
          </w:tcPr>
          <w:p w14:paraId="1C42BFC2" w14:textId="39695F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caps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7C33DB5" w14:textId="31FC87D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obstructions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FAE0BE0" w14:textId="77777777" w:rsidTr="006F3B80">
        <w:tc>
          <w:tcPr>
            <w:tcW w:w="1540" w:type="dxa"/>
            <w:vAlign w:val="bottom"/>
          </w:tcPr>
          <w:p w14:paraId="67886C2A" w14:textId="74684C7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method(s)</w:t>
            </w:r>
            <w:r w:rsidR="00A33927" w:rsidRPr="00B03994">
              <w:rPr>
                <w:rFonts w:ascii="Times New Roman" w:hAnsi="Times New Roman" w:cs="Times New Roman"/>
                <w:sz w:val="24"/>
                <w:szCs w:val="24"/>
              </w:rPr>
              <w:t xml:space="preserve">      </w:t>
            </w:r>
          </w:p>
        </w:tc>
        <w:tc>
          <w:tcPr>
            <w:tcW w:w="1540" w:type="dxa"/>
            <w:vAlign w:val="bottom"/>
          </w:tcPr>
          <w:p w14:paraId="77AA7087" w14:textId="025D92A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voltage / volts</w:t>
            </w:r>
            <w:r w:rsidR="00A33927" w:rsidRPr="00B03994">
              <w:rPr>
                <w:rFonts w:ascii="Times New Roman" w:hAnsi="Times New Roman" w:cs="Times New Roman"/>
                <w:sz w:val="24"/>
                <w:szCs w:val="24"/>
              </w:rPr>
              <w:t xml:space="preserve">      </w:t>
            </w:r>
          </w:p>
        </w:tc>
        <w:tc>
          <w:tcPr>
            <w:tcW w:w="1541" w:type="dxa"/>
            <w:vAlign w:val="bottom"/>
          </w:tcPr>
          <w:p w14:paraId="60ABF31C" w14:textId="75AFAB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scribe(d) / scribing</w:t>
            </w:r>
            <w:r w:rsidR="00A33927" w:rsidRPr="00B03994">
              <w:rPr>
                <w:rFonts w:ascii="Times New Roman" w:hAnsi="Times New Roman" w:cs="Times New Roman"/>
                <w:sz w:val="24"/>
                <w:szCs w:val="24"/>
              </w:rPr>
              <w:t xml:space="preserve">      </w:t>
            </w:r>
          </w:p>
        </w:tc>
        <w:tc>
          <w:tcPr>
            <w:tcW w:w="1540" w:type="dxa"/>
            <w:vAlign w:val="bottom"/>
          </w:tcPr>
          <w:p w14:paraId="3F9A73FB" w14:textId="14F00D7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tank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36032DC" w14:textId="30E6321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clutch</w:t>
            </w:r>
            <w:r w:rsidR="00A33927" w:rsidRPr="00B03994">
              <w:rPr>
                <w:rFonts w:ascii="Times New Roman" w:hAnsi="Times New Roman" w:cs="Times New Roman"/>
                <w:sz w:val="24"/>
                <w:szCs w:val="24"/>
              </w:rPr>
              <w:t xml:space="preserve">      </w:t>
            </w:r>
          </w:p>
        </w:tc>
        <w:tc>
          <w:tcPr>
            <w:tcW w:w="1541" w:type="dxa"/>
            <w:vAlign w:val="bottom"/>
          </w:tcPr>
          <w:p w14:paraId="3C8BF11F" w14:textId="020DE1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burrs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EC42AC5" w14:textId="77777777" w:rsidTr="006F3B80">
        <w:tc>
          <w:tcPr>
            <w:tcW w:w="1540" w:type="dxa"/>
            <w:vAlign w:val="bottom"/>
          </w:tcPr>
          <w:p w14:paraId="330A7382" w14:textId="6FDB66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fit(-ted) / fitting(s)</w:t>
            </w:r>
            <w:r w:rsidR="00A33927" w:rsidRPr="00B03994">
              <w:rPr>
                <w:rFonts w:ascii="Times New Roman" w:hAnsi="Times New Roman" w:cs="Times New Roman"/>
                <w:sz w:val="24"/>
                <w:szCs w:val="24"/>
              </w:rPr>
              <w:t xml:space="preserve">       </w:t>
            </w:r>
          </w:p>
        </w:tc>
        <w:tc>
          <w:tcPr>
            <w:tcW w:w="1540" w:type="dxa"/>
            <w:vAlign w:val="bottom"/>
          </w:tcPr>
          <w:p w14:paraId="32FE019E" w14:textId="2CF7EC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triangle(s)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590D780" w14:textId="664130E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zinc</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0A81FD2" w14:textId="14CE86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micrometer</w:t>
            </w:r>
            <w:r w:rsidR="00A33927" w:rsidRPr="00B03994">
              <w:rPr>
                <w:rFonts w:ascii="Times New Roman" w:hAnsi="Times New Roman" w:cs="Times New Roman"/>
                <w:sz w:val="24"/>
                <w:szCs w:val="24"/>
              </w:rPr>
              <w:t xml:space="preserve">     </w:t>
            </w:r>
          </w:p>
        </w:tc>
        <w:tc>
          <w:tcPr>
            <w:tcW w:w="1540" w:type="dxa"/>
            <w:vAlign w:val="bottom"/>
          </w:tcPr>
          <w:p w14:paraId="3CD9785B" w14:textId="3DDBD18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austenitic</w:t>
            </w:r>
            <w:r w:rsidR="00A33927" w:rsidRPr="00B03994">
              <w:rPr>
                <w:rFonts w:ascii="Times New Roman" w:hAnsi="Times New Roman" w:cs="Times New Roman"/>
                <w:sz w:val="24"/>
                <w:szCs w:val="24"/>
              </w:rPr>
              <w:t xml:space="preserve">     </w:t>
            </w:r>
          </w:p>
        </w:tc>
        <w:tc>
          <w:tcPr>
            <w:tcW w:w="1541" w:type="dxa"/>
            <w:vAlign w:val="bottom"/>
          </w:tcPr>
          <w:p w14:paraId="7DEB1651" w14:textId="4900630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diagonal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074C762" w14:textId="77777777" w:rsidTr="006F3B80">
        <w:tc>
          <w:tcPr>
            <w:tcW w:w="1540" w:type="dxa"/>
            <w:vAlign w:val="bottom"/>
          </w:tcPr>
          <w:p w14:paraId="06A99F76" w14:textId="543F0C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maintenance / maintain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45727D1" w14:textId="28E5FF1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copper</w:t>
            </w:r>
            <w:r w:rsidR="00A33927" w:rsidRPr="00B03994">
              <w:rPr>
                <w:rFonts w:ascii="Times New Roman" w:hAnsi="Times New Roman" w:cs="Times New Roman"/>
                <w:sz w:val="24"/>
                <w:szCs w:val="24"/>
              </w:rPr>
              <w:t xml:space="preserve">      </w:t>
            </w:r>
          </w:p>
        </w:tc>
        <w:tc>
          <w:tcPr>
            <w:tcW w:w="1541" w:type="dxa"/>
            <w:vAlign w:val="bottom"/>
          </w:tcPr>
          <w:p w14:paraId="0E9F4E60" w14:textId="61B5D95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significant</w:t>
            </w:r>
            <w:r w:rsidR="00A33927" w:rsidRPr="00B03994">
              <w:rPr>
                <w:rFonts w:ascii="Times New Roman" w:hAnsi="Times New Roman" w:cs="Times New Roman"/>
                <w:sz w:val="24"/>
                <w:szCs w:val="24"/>
              </w:rPr>
              <w:t xml:space="preserve">     </w:t>
            </w:r>
          </w:p>
        </w:tc>
        <w:tc>
          <w:tcPr>
            <w:tcW w:w="1540" w:type="dxa"/>
            <w:vAlign w:val="bottom"/>
          </w:tcPr>
          <w:p w14:paraId="108E7D5D" w14:textId="3A372D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tonne(s)</w:t>
            </w:r>
            <w:r w:rsidR="00A33927" w:rsidRPr="00B03994">
              <w:rPr>
                <w:rFonts w:ascii="Times New Roman" w:hAnsi="Times New Roman" w:cs="Times New Roman"/>
                <w:sz w:val="24"/>
                <w:szCs w:val="24"/>
              </w:rPr>
              <w:t xml:space="preserve">      </w:t>
            </w:r>
          </w:p>
        </w:tc>
        <w:tc>
          <w:tcPr>
            <w:tcW w:w="1540" w:type="dxa"/>
            <w:vAlign w:val="bottom"/>
          </w:tcPr>
          <w:p w14:paraId="456C0D03" w14:textId="18408A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acid(s)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5D3BF6B8" w14:textId="639D09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polymers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FCC3DB7" w14:textId="77777777" w:rsidTr="006F3B80">
        <w:tc>
          <w:tcPr>
            <w:tcW w:w="1540" w:type="dxa"/>
            <w:vAlign w:val="bottom"/>
          </w:tcPr>
          <w:p w14:paraId="7B11F2EF" w14:textId="0235B6A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clear / clearance</w:t>
            </w:r>
            <w:r w:rsidR="00A33927" w:rsidRPr="00B03994">
              <w:rPr>
                <w:rFonts w:ascii="Times New Roman" w:hAnsi="Times New Roman" w:cs="Times New Roman"/>
                <w:sz w:val="24"/>
                <w:szCs w:val="24"/>
              </w:rPr>
              <w:t xml:space="preserve">      </w:t>
            </w:r>
          </w:p>
        </w:tc>
        <w:tc>
          <w:tcPr>
            <w:tcW w:w="1540" w:type="dxa"/>
            <w:vAlign w:val="bottom"/>
          </w:tcPr>
          <w:p w14:paraId="7AA1B015" w14:textId="784CD8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spill(-s/-ed) / spillage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27ED202C" w14:textId="60A7ED3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fasteners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EF80C47" w14:textId="7D59EC2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headstock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CFBE6E6" w14:textId="1F3DCBD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annealing / annealed</w:t>
            </w:r>
            <w:r w:rsidR="00A33927" w:rsidRPr="00B03994">
              <w:rPr>
                <w:rFonts w:ascii="Times New Roman" w:hAnsi="Times New Roman" w:cs="Times New Roman"/>
                <w:sz w:val="24"/>
                <w:szCs w:val="24"/>
              </w:rPr>
              <w:t xml:space="preserve">     </w:t>
            </w:r>
          </w:p>
        </w:tc>
        <w:tc>
          <w:tcPr>
            <w:tcW w:w="1541" w:type="dxa"/>
            <w:vAlign w:val="bottom"/>
          </w:tcPr>
          <w:p w14:paraId="06D5B6A3" w14:textId="303404F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revolution(s)</w:t>
            </w:r>
            <w:r w:rsidR="00A33927" w:rsidRPr="00B03994">
              <w:rPr>
                <w:rFonts w:ascii="Times New Roman" w:hAnsi="Times New Roman" w:cs="Times New Roman"/>
                <w:sz w:val="24"/>
                <w:szCs w:val="24"/>
              </w:rPr>
              <w:t xml:space="preserve">     </w:t>
            </w:r>
          </w:p>
        </w:tc>
      </w:tr>
      <w:tr w:rsidR="004C4D89" w:rsidRPr="00B03994" w14:paraId="4EBE28ED" w14:textId="77777777" w:rsidTr="006F3B80">
        <w:tc>
          <w:tcPr>
            <w:tcW w:w="1540" w:type="dxa"/>
            <w:vAlign w:val="bottom"/>
          </w:tcPr>
          <w:p w14:paraId="69687FA7" w14:textId="0777030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marking-out</w:t>
            </w:r>
            <w:r w:rsidR="00A33927" w:rsidRPr="00B03994">
              <w:rPr>
                <w:rFonts w:ascii="Times New Roman" w:hAnsi="Times New Roman" w:cs="Times New Roman"/>
                <w:sz w:val="24"/>
                <w:szCs w:val="24"/>
              </w:rPr>
              <w:t xml:space="preserve">     </w:t>
            </w:r>
          </w:p>
        </w:tc>
        <w:tc>
          <w:tcPr>
            <w:tcW w:w="1540" w:type="dxa"/>
            <w:vAlign w:val="bottom"/>
          </w:tcPr>
          <w:p w14:paraId="68F61244" w14:textId="3A87DAC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impact</w:t>
            </w:r>
            <w:r w:rsidR="00A33927" w:rsidRPr="00B03994">
              <w:rPr>
                <w:rFonts w:ascii="Times New Roman" w:hAnsi="Times New Roman" w:cs="Times New Roman"/>
                <w:sz w:val="24"/>
                <w:szCs w:val="24"/>
              </w:rPr>
              <w:t xml:space="preserve">      </w:t>
            </w:r>
          </w:p>
        </w:tc>
        <w:tc>
          <w:tcPr>
            <w:tcW w:w="1541" w:type="dxa"/>
            <w:vAlign w:val="bottom"/>
          </w:tcPr>
          <w:p w14:paraId="4327AA6C" w14:textId="5100D79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groove(s)</w:t>
            </w:r>
            <w:r w:rsidR="00A33927" w:rsidRPr="00B03994">
              <w:rPr>
                <w:rFonts w:ascii="Times New Roman" w:hAnsi="Times New Roman" w:cs="Times New Roman"/>
                <w:sz w:val="24"/>
                <w:szCs w:val="24"/>
              </w:rPr>
              <w:t xml:space="preserve">      </w:t>
            </w:r>
          </w:p>
        </w:tc>
        <w:tc>
          <w:tcPr>
            <w:tcW w:w="1540" w:type="dxa"/>
            <w:vAlign w:val="bottom"/>
          </w:tcPr>
          <w:p w14:paraId="63C1C467" w14:textId="63D4FD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motion</w:t>
            </w:r>
            <w:r w:rsidR="00A33927" w:rsidRPr="00B03994">
              <w:rPr>
                <w:rFonts w:ascii="Times New Roman" w:hAnsi="Times New Roman" w:cs="Times New Roman"/>
                <w:sz w:val="24"/>
                <w:szCs w:val="24"/>
              </w:rPr>
              <w:t xml:space="preserve">      </w:t>
            </w:r>
          </w:p>
        </w:tc>
        <w:tc>
          <w:tcPr>
            <w:tcW w:w="1540" w:type="dxa"/>
            <w:vAlign w:val="bottom"/>
          </w:tcPr>
          <w:p w14:paraId="1B989516" w14:textId="7777777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 xml:space="preserve">dressing </w:t>
            </w:r>
          </w:p>
        </w:tc>
        <w:tc>
          <w:tcPr>
            <w:tcW w:w="1541" w:type="dxa"/>
            <w:vAlign w:val="bottom"/>
          </w:tcPr>
          <w:p w14:paraId="479C3586" w14:textId="5EF509C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specified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8F18474" w14:textId="77777777" w:rsidTr="006F3B80">
        <w:tc>
          <w:tcPr>
            <w:tcW w:w="1540" w:type="dxa"/>
            <w:vAlign w:val="bottom"/>
          </w:tcPr>
          <w:p w14:paraId="7034DE5E" w14:textId="1F0C65C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punch(es)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743A6EC" w14:textId="12C3190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fume(s)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9677F6E" w14:textId="689EFE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tangent / tangential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29074AE" w14:textId="155381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setup</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AD90943" w14:textId="08017F8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flange</w:t>
            </w:r>
            <w:r w:rsidR="00A33927" w:rsidRPr="00B03994">
              <w:rPr>
                <w:rFonts w:ascii="Times New Roman" w:hAnsi="Times New Roman" w:cs="Times New Roman"/>
                <w:sz w:val="24"/>
                <w:szCs w:val="24"/>
              </w:rPr>
              <w:t xml:space="preserve">      </w:t>
            </w:r>
          </w:p>
        </w:tc>
        <w:tc>
          <w:tcPr>
            <w:tcW w:w="1541" w:type="dxa"/>
            <w:vAlign w:val="bottom"/>
          </w:tcPr>
          <w:p w14:paraId="4344FED8" w14:textId="41B49C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cubic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70AF90F4" w14:textId="77777777" w:rsidTr="006F3B80">
        <w:tc>
          <w:tcPr>
            <w:tcW w:w="1540" w:type="dxa"/>
            <w:vAlign w:val="bottom"/>
          </w:tcPr>
          <w:p w14:paraId="747323C3" w14:textId="3798E0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standard(s)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02FF6F1" w14:textId="1388C9D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scale(s)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B211BD8" w14:textId="16B3825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guards</w:t>
            </w:r>
            <w:r w:rsidR="00A33927" w:rsidRPr="00B03994">
              <w:rPr>
                <w:rFonts w:ascii="Times New Roman" w:hAnsi="Times New Roman" w:cs="Times New Roman"/>
                <w:sz w:val="24"/>
                <w:szCs w:val="24"/>
              </w:rPr>
              <w:t xml:space="preserve">      </w:t>
            </w:r>
          </w:p>
        </w:tc>
        <w:tc>
          <w:tcPr>
            <w:tcW w:w="1540" w:type="dxa"/>
            <w:vAlign w:val="bottom"/>
          </w:tcPr>
          <w:p w14:paraId="50361253" w14:textId="4F2EAC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shock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569CEBF" w14:textId="357F77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isometric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72D5200" w14:textId="4E3DF6F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martensite/-itic</w:t>
            </w:r>
            <w:r w:rsidR="00A33927" w:rsidRPr="00B03994">
              <w:rPr>
                <w:rFonts w:ascii="Times New Roman" w:hAnsi="Times New Roman" w:cs="Times New Roman"/>
                <w:sz w:val="24"/>
                <w:szCs w:val="24"/>
              </w:rPr>
              <w:t xml:space="preserve">     </w:t>
            </w:r>
          </w:p>
        </w:tc>
      </w:tr>
      <w:tr w:rsidR="004C4D89" w:rsidRPr="00B03994" w14:paraId="42F9BE6C" w14:textId="77777777" w:rsidTr="006F3B80">
        <w:tc>
          <w:tcPr>
            <w:tcW w:w="1540" w:type="dxa"/>
            <w:vAlign w:val="bottom"/>
          </w:tcPr>
          <w:p w14:paraId="1A58E15F" w14:textId="36EF818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nut(s)</w:t>
            </w:r>
            <w:r w:rsidR="00A33927" w:rsidRPr="00B03994">
              <w:rPr>
                <w:rFonts w:ascii="Times New Roman" w:hAnsi="Times New Roman" w:cs="Times New Roman"/>
                <w:sz w:val="24"/>
                <w:szCs w:val="24"/>
              </w:rPr>
              <w:t xml:space="preserve">       </w:t>
            </w:r>
          </w:p>
        </w:tc>
        <w:tc>
          <w:tcPr>
            <w:tcW w:w="1540" w:type="dxa"/>
            <w:vAlign w:val="bottom"/>
          </w:tcPr>
          <w:p w14:paraId="5ECAAF3C" w14:textId="0C7776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shielding / shield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20B173B4" w14:textId="4DCAF7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circuit(s)</w:t>
            </w:r>
            <w:r w:rsidR="00A33927" w:rsidRPr="00B03994">
              <w:rPr>
                <w:rFonts w:ascii="Times New Roman" w:hAnsi="Times New Roman" w:cs="Times New Roman"/>
                <w:sz w:val="24"/>
                <w:szCs w:val="24"/>
              </w:rPr>
              <w:t xml:space="preserve">      </w:t>
            </w:r>
          </w:p>
        </w:tc>
        <w:tc>
          <w:tcPr>
            <w:tcW w:w="1540" w:type="dxa"/>
            <w:vAlign w:val="bottom"/>
          </w:tcPr>
          <w:p w14:paraId="52B0913D" w14:textId="71FCBAC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ventilation</w:t>
            </w:r>
            <w:r w:rsidR="00A33927" w:rsidRPr="00B03994">
              <w:rPr>
                <w:rFonts w:ascii="Times New Roman" w:hAnsi="Times New Roman" w:cs="Times New Roman"/>
                <w:sz w:val="24"/>
                <w:szCs w:val="24"/>
              </w:rPr>
              <w:t xml:space="preserve">     </w:t>
            </w:r>
          </w:p>
        </w:tc>
        <w:tc>
          <w:tcPr>
            <w:tcW w:w="1540" w:type="dxa"/>
            <w:vAlign w:val="bottom"/>
          </w:tcPr>
          <w:p w14:paraId="5AC0AAA0" w14:textId="21365B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scheme</w:t>
            </w:r>
            <w:r w:rsidR="00A33927" w:rsidRPr="00B03994">
              <w:rPr>
                <w:rFonts w:ascii="Times New Roman" w:hAnsi="Times New Roman" w:cs="Times New Roman"/>
                <w:sz w:val="24"/>
                <w:szCs w:val="24"/>
              </w:rPr>
              <w:t xml:space="preserve">      </w:t>
            </w:r>
          </w:p>
        </w:tc>
        <w:tc>
          <w:tcPr>
            <w:tcW w:w="1541" w:type="dxa"/>
            <w:vAlign w:val="bottom"/>
          </w:tcPr>
          <w:p w14:paraId="2C5E9152" w14:textId="2CA666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tolerance(s)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DF31A8D" w14:textId="77777777" w:rsidTr="006F3B80">
        <w:tc>
          <w:tcPr>
            <w:tcW w:w="1540" w:type="dxa"/>
            <w:vAlign w:val="bottom"/>
          </w:tcPr>
          <w:p w14:paraId="020B0197" w14:textId="608A553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clamping / clamp(-s/-ed)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B48B4D9" w14:textId="506F952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parallel(s)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2F4EF57A" w14:textId="3EF4E6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cord(s)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32C117B" w14:textId="02483A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release</w:t>
            </w:r>
            <w:r w:rsidR="00A33927" w:rsidRPr="00B03994">
              <w:rPr>
                <w:rFonts w:ascii="Times New Roman" w:hAnsi="Times New Roman" w:cs="Times New Roman"/>
                <w:sz w:val="24"/>
                <w:szCs w:val="24"/>
              </w:rPr>
              <w:t xml:space="preserve">      </w:t>
            </w:r>
          </w:p>
        </w:tc>
        <w:tc>
          <w:tcPr>
            <w:tcW w:w="1540" w:type="dxa"/>
            <w:vAlign w:val="bottom"/>
          </w:tcPr>
          <w:p w14:paraId="4CA74C16" w14:textId="33DEA1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tailstock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491ECEDF" w14:textId="317D4B3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expand</w:t>
            </w:r>
            <w:r w:rsidR="00A33927" w:rsidRPr="00B03994">
              <w:rPr>
                <w:rFonts w:ascii="Times New Roman" w:hAnsi="Times New Roman" w:cs="Times New Roman"/>
                <w:sz w:val="24"/>
                <w:szCs w:val="24"/>
              </w:rPr>
              <w:t xml:space="preserve">      </w:t>
            </w:r>
          </w:p>
        </w:tc>
      </w:tr>
      <w:tr w:rsidR="004C4D89" w:rsidRPr="00B03994" w14:paraId="1EEBF399" w14:textId="77777777" w:rsidTr="006F3B80">
        <w:tc>
          <w:tcPr>
            <w:tcW w:w="1540" w:type="dxa"/>
            <w:vAlign w:val="bottom"/>
          </w:tcPr>
          <w:p w14:paraId="324E6F63" w14:textId="5FFAA1F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storage/stored</w:t>
            </w:r>
            <w:r w:rsidR="00A33927" w:rsidRPr="00B03994">
              <w:rPr>
                <w:rFonts w:ascii="Times New Roman" w:hAnsi="Times New Roman" w:cs="Times New Roman"/>
                <w:sz w:val="24"/>
                <w:szCs w:val="24"/>
              </w:rPr>
              <w:t xml:space="preserve">      </w:t>
            </w:r>
          </w:p>
        </w:tc>
        <w:tc>
          <w:tcPr>
            <w:tcW w:w="1540" w:type="dxa"/>
            <w:vAlign w:val="bottom"/>
          </w:tcPr>
          <w:p w14:paraId="0613EC7B" w14:textId="3A6F451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element(s)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4563D10C" w14:textId="4983CCA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ferrous</w:t>
            </w:r>
            <w:r w:rsidR="00A33927" w:rsidRPr="00B03994">
              <w:rPr>
                <w:rFonts w:ascii="Times New Roman" w:hAnsi="Times New Roman" w:cs="Times New Roman"/>
                <w:sz w:val="24"/>
                <w:szCs w:val="24"/>
              </w:rPr>
              <w:t xml:space="preserve">      </w:t>
            </w:r>
          </w:p>
        </w:tc>
        <w:tc>
          <w:tcPr>
            <w:tcW w:w="1540" w:type="dxa"/>
            <w:vAlign w:val="bottom"/>
          </w:tcPr>
          <w:p w14:paraId="21579333" w14:textId="48C8DE5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evacuation / evacuate</w:t>
            </w:r>
            <w:r w:rsidR="00A33927" w:rsidRPr="00B03994">
              <w:rPr>
                <w:rFonts w:ascii="Times New Roman" w:hAnsi="Times New Roman" w:cs="Times New Roman"/>
                <w:sz w:val="24"/>
                <w:szCs w:val="24"/>
              </w:rPr>
              <w:t xml:space="preserve">     </w:t>
            </w:r>
          </w:p>
        </w:tc>
        <w:tc>
          <w:tcPr>
            <w:tcW w:w="1540" w:type="dxa"/>
            <w:vAlign w:val="bottom"/>
          </w:tcPr>
          <w:p w14:paraId="37B6DD33" w14:textId="60A17C9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tin</w:t>
            </w:r>
            <w:r w:rsidR="00A33927" w:rsidRPr="00B03994">
              <w:rPr>
                <w:rFonts w:ascii="Times New Roman" w:hAnsi="Times New Roman" w:cs="Times New Roman"/>
                <w:sz w:val="24"/>
                <w:szCs w:val="24"/>
              </w:rPr>
              <w:t xml:space="preserve">       </w:t>
            </w:r>
          </w:p>
        </w:tc>
        <w:tc>
          <w:tcPr>
            <w:tcW w:w="1541" w:type="dxa"/>
            <w:vAlign w:val="bottom"/>
          </w:tcPr>
          <w:p w14:paraId="7D50C6EA" w14:textId="585726F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extraction</w:t>
            </w:r>
            <w:r w:rsidR="00A33927" w:rsidRPr="00B03994">
              <w:rPr>
                <w:rFonts w:ascii="Times New Roman" w:hAnsi="Times New Roman" w:cs="Times New Roman"/>
                <w:sz w:val="24"/>
                <w:szCs w:val="24"/>
              </w:rPr>
              <w:t xml:space="preserve">     </w:t>
            </w:r>
          </w:p>
        </w:tc>
      </w:tr>
      <w:tr w:rsidR="004C4D89" w:rsidRPr="00B03994" w14:paraId="059013C2" w14:textId="77777777" w:rsidTr="006F3B80">
        <w:tc>
          <w:tcPr>
            <w:tcW w:w="1540" w:type="dxa"/>
            <w:vAlign w:val="bottom"/>
          </w:tcPr>
          <w:p w14:paraId="5CED0055" w14:textId="045C428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diameter(s)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B32AF39" w14:textId="04173D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isolating / isolate(d)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278D83A" w14:textId="7777777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 xml:space="preserve">axis </w:t>
            </w:r>
          </w:p>
        </w:tc>
        <w:tc>
          <w:tcPr>
            <w:tcW w:w="1540" w:type="dxa"/>
            <w:vAlign w:val="bottom"/>
          </w:tcPr>
          <w:p w14:paraId="610BFD96" w14:textId="27F715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fixture(s)</w:t>
            </w:r>
            <w:r w:rsidR="00A33927" w:rsidRPr="00B03994">
              <w:rPr>
                <w:rFonts w:ascii="Times New Roman" w:hAnsi="Times New Roman" w:cs="Times New Roman"/>
                <w:sz w:val="24"/>
                <w:szCs w:val="24"/>
              </w:rPr>
              <w:t xml:space="preserve">      </w:t>
            </w:r>
          </w:p>
        </w:tc>
        <w:tc>
          <w:tcPr>
            <w:tcW w:w="1540" w:type="dxa"/>
            <w:vAlign w:val="bottom"/>
          </w:tcPr>
          <w:p w14:paraId="240C5F80" w14:textId="5968AA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axes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9B87C95" w14:textId="55D4221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malleable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FF50616" w14:textId="77777777" w:rsidTr="006F3B80">
        <w:tc>
          <w:tcPr>
            <w:tcW w:w="1540" w:type="dxa"/>
            <w:vAlign w:val="bottom"/>
          </w:tcPr>
          <w:p w14:paraId="0352B2BA" w14:textId="5CECB9A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harm(ed)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69F345B" w14:textId="3C2F8F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confined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74A85608" w14:textId="65C9654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swarf</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8F972FB" w14:textId="4921952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folded</w:t>
            </w:r>
            <w:r w:rsidR="00A33927" w:rsidRPr="00B03994">
              <w:rPr>
                <w:rFonts w:ascii="Times New Roman" w:hAnsi="Times New Roman" w:cs="Times New Roman"/>
                <w:sz w:val="24"/>
                <w:szCs w:val="24"/>
              </w:rPr>
              <w:t xml:space="preserve">      </w:t>
            </w:r>
          </w:p>
        </w:tc>
        <w:tc>
          <w:tcPr>
            <w:tcW w:w="1540" w:type="dxa"/>
            <w:vAlign w:val="bottom"/>
          </w:tcPr>
          <w:p w14:paraId="14BCED9D" w14:textId="5DF0F3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complex</w:t>
            </w:r>
            <w:r w:rsidR="00A33927" w:rsidRPr="00B03994">
              <w:rPr>
                <w:rFonts w:ascii="Times New Roman" w:hAnsi="Times New Roman" w:cs="Times New Roman"/>
                <w:sz w:val="24"/>
                <w:szCs w:val="24"/>
              </w:rPr>
              <w:t xml:space="preserve">      </w:t>
            </w:r>
          </w:p>
        </w:tc>
        <w:tc>
          <w:tcPr>
            <w:tcW w:w="1541" w:type="dxa"/>
            <w:vAlign w:val="bottom"/>
          </w:tcPr>
          <w:p w14:paraId="2EF45F33" w14:textId="1A626E5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dispose(d)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2B71D2E" w14:textId="77777777" w:rsidTr="006F3B80">
        <w:tc>
          <w:tcPr>
            <w:tcW w:w="1540" w:type="dxa"/>
            <w:vAlign w:val="bottom"/>
          </w:tcPr>
          <w:p w14:paraId="25F75CAD" w14:textId="4B4BA0FE" w:rsidR="004C4D89" w:rsidRPr="00B03994" w:rsidRDefault="00D442A6"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Fabrication</w:t>
            </w:r>
            <w:r w:rsidR="004C4D89" w:rsidRPr="00B03994">
              <w:rPr>
                <w:rFonts w:ascii="Times New Roman" w:hAnsi="Times New Roman" w:cs="Times New Roman"/>
                <w:sz w:val="24"/>
                <w:szCs w:val="24"/>
              </w:rPr>
              <w:t xml:space="preserve"> / fabricated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DAB14DE" w14:textId="74D885A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leg(s)</w:t>
            </w:r>
            <w:r w:rsidR="00A33927" w:rsidRPr="00B03994">
              <w:rPr>
                <w:rFonts w:ascii="Times New Roman" w:hAnsi="Times New Roman" w:cs="Times New Roman"/>
                <w:sz w:val="24"/>
                <w:szCs w:val="24"/>
              </w:rPr>
              <w:t xml:space="preserve">       </w:t>
            </w:r>
          </w:p>
        </w:tc>
        <w:tc>
          <w:tcPr>
            <w:tcW w:w="1541" w:type="dxa"/>
            <w:vAlign w:val="bottom"/>
          </w:tcPr>
          <w:p w14:paraId="474C4F15" w14:textId="547C1D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acceleration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582A894" w14:textId="05E6EFD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evenly / uneven(ly)</w:t>
            </w:r>
            <w:r w:rsidR="00A33927" w:rsidRPr="00B03994">
              <w:rPr>
                <w:rFonts w:ascii="Times New Roman" w:hAnsi="Times New Roman" w:cs="Times New Roman"/>
                <w:sz w:val="24"/>
                <w:szCs w:val="24"/>
              </w:rPr>
              <w:t xml:space="preserve">      </w:t>
            </w:r>
          </w:p>
        </w:tc>
        <w:tc>
          <w:tcPr>
            <w:tcW w:w="1540" w:type="dxa"/>
            <w:vAlign w:val="bottom"/>
          </w:tcPr>
          <w:p w14:paraId="108A0857" w14:textId="4320B8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technical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A6EAB87" w14:textId="0DF314E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thermoplastic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AB8D187" w14:textId="77777777" w:rsidTr="006F3B80">
        <w:tc>
          <w:tcPr>
            <w:tcW w:w="1540" w:type="dxa"/>
            <w:vAlign w:val="bottom"/>
          </w:tcPr>
          <w:p w14:paraId="65E73DF5" w14:textId="2BB5B5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adjustable / adjust(ed/ing)</w:t>
            </w:r>
            <w:r w:rsidR="00A33927" w:rsidRPr="00B03994">
              <w:rPr>
                <w:rFonts w:ascii="Times New Roman" w:hAnsi="Times New Roman" w:cs="Times New Roman"/>
                <w:sz w:val="24"/>
                <w:szCs w:val="24"/>
              </w:rPr>
              <w:t xml:space="preserve">     </w:t>
            </w:r>
          </w:p>
        </w:tc>
        <w:tc>
          <w:tcPr>
            <w:tcW w:w="1540" w:type="dxa"/>
            <w:vAlign w:val="bottom"/>
          </w:tcPr>
          <w:p w14:paraId="7340CE72" w14:textId="7B676E3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device(s)</w:t>
            </w:r>
            <w:r w:rsidR="00A33927" w:rsidRPr="00B03994">
              <w:rPr>
                <w:rFonts w:ascii="Times New Roman" w:hAnsi="Times New Roman" w:cs="Times New Roman"/>
                <w:sz w:val="24"/>
                <w:szCs w:val="24"/>
              </w:rPr>
              <w:t xml:space="preserve">      </w:t>
            </w:r>
          </w:p>
        </w:tc>
        <w:tc>
          <w:tcPr>
            <w:tcW w:w="1541" w:type="dxa"/>
            <w:vAlign w:val="bottom"/>
          </w:tcPr>
          <w:p w14:paraId="183CE194" w14:textId="07A84B8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hint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2A6AF79" w14:textId="145386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deformed /-ation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FA6A472" w14:textId="1BE669B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authorised</w:t>
            </w:r>
            <w:r w:rsidR="00A33927" w:rsidRPr="00B03994">
              <w:rPr>
                <w:rFonts w:ascii="Times New Roman" w:hAnsi="Times New Roman" w:cs="Times New Roman"/>
                <w:sz w:val="24"/>
                <w:szCs w:val="24"/>
              </w:rPr>
              <w:t xml:space="preserve">     </w:t>
            </w:r>
          </w:p>
        </w:tc>
        <w:tc>
          <w:tcPr>
            <w:tcW w:w="1541" w:type="dxa"/>
            <w:vAlign w:val="bottom"/>
          </w:tcPr>
          <w:p w14:paraId="36FFB468" w14:textId="48A1DF7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t-square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BD187F8" w14:textId="77777777" w:rsidTr="006F3B80">
        <w:tc>
          <w:tcPr>
            <w:tcW w:w="1540" w:type="dxa"/>
            <w:vAlign w:val="bottom"/>
          </w:tcPr>
          <w:p w14:paraId="6F4AD00D" w14:textId="0D1E89E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corrosion / corrosive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41C82C7" w14:textId="1F8CA5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rivet(-s/-ing)</w:t>
            </w:r>
            <w:r w:rsidR="00A33927" w:rsidRPr="00B03994">
              <w:rPr>
                <w:rFonts w:ascii="Times New Roman" w:hAnsi="Times New Roman" w:cs="Times New Roman"/>
                <w:sz w:val="24"/>
                <w:szCs w:val="24"/>
              </w:rPr>
              <w:t xml:space="preserve">      </w:t>
            </w:r>
          </w:p>
        </w:tc>
        <w:tc>
          <w:tcPr>
            <w:tcW w:w="1541" w:type="dxa"/>
            <w:vAlign w:val="bottom"/>
          </w:tcPr>
          <w:p w14:paraId="74D1D01A" w14:textId="7536760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snips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0295E0C" w14:textId="3609ED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high-speed</w:t>
            </w:r>
            <w:r w:rsidR="00A33927" w:rsidRPr="00B03994">
              <w:rPr>
                <w:rFonts w:ascii="Times New Roman" w:hAnsi="Times New Roman" w:cs="Times New Roman"/>
                <w:sz w:val="24"/>
                <w:szCs w:val="24"/>
              </w:rPr>
              <w:t xml:space="preserve">     </w:t>
            </w:r>
          </w:p>
        </w:tc>
        <w:tc>
          <w:tcPr>
            <w:tcW w:w="1540" w:type="dxa"/>
            <w:vAlign w:val="bottom"/>
          </w:tcPr>
          <w:p w14:paraId="3E09BBB7" w14:textId="3A628A8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grit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16732EA7" w14:textId="6D34AC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criteria</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0B298FD" w14:textId="77777777" w:rsidTr="006F3B80">
        <w:tc>
          <w:tcPr>
            <w:tcW w:w="1540" w:type="dxa"/>
            <w:vAlign w:val="bottom"/>
          </w:tcPr>
          <w:p w14:paraId="105A23FE" w14:textId="649AF10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workplace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D237427" w14:textId="4C9833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rotating/rotate/-ion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042BF4CE" w14:textId="120B204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adequate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55B473F" w14:textId="3876E9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circumference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9C90F82" w14:textId="576214D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inch</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7164BCF9" w14:textId="18F8F60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exits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E6F1509" w14:textId="77777777" w:rsidTr="006F3B80">
        <w:tc>
          <w:tcPr>
            <w:tcW w:w="1540" w:type="dxa"/>
            <w:vAlign w:val="bottom"/>
          </w:tcPr>
          <w:p w14:paraId="1EA3F768" w14:textId="1CDDD4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cast / casting(s)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3570DED" w14:textId="7427C7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chipping / chip(s/-ped)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DBDF8F8" w14:textId="5073EB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rust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C04FA97" w14:textId="0C7D966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bead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60E4B0B" w14:textId="11AA3D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trolley</w:t>
            </w:r>
            <w:r w:rsidR="00A33927" w:rsidRPr="00B03994">
              <w:rPr>
                <w:rFonts w:ascii="Times New Roman" w:hAnsi="Times New Roman" w:cs="Times New Roman"/>
                <w:sz w:val="24"/>
                <w:szCs w:val="24"/>
              </w:rPr>
              <w:t xml:space="preserve">      </w:t>
            </w:r>
          </w:p>
        </w:tc>
        <w:tc>
          <w:tcPr>
            <w:tcW w:w="1541" w:type="dxa"/>
            <w:vAlign w:val="bottom"/>
          </w:tcPr>
          <w:p w14:paraId="1D61DD2F" w14:textId="0FF639D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fulcrum</w:t>
            </w:r>
            <w:r w:rsidR="00A33927" w:rsidRPr="00B03994">
              <w:rPr>
                <w:rFonts w:ascii="Times New Roman" w:hAnsi="Times New Roman" w:cs="Times New Roman"/>
                <w:sz w:val="24"/>
                <w:szCs w:val="24"/>
              </w:rPr>
              <w:t xml:space="preserve">      </w:t>
            </w:r>
          </w:p>
        </w:tc>
      </w:tr>
      <w:tr w:rsidR="004C4D89" w:rsidRPr="00B03994" w14:paraId="2EE5E522" w14:textId="77777777" w:rsidTr="006F3B80">
        <w:tc>
          <w:tcPr>
            <w:tcW w:w="1540" w:type="dxa"/>
            <w:vAlign w:val="bottom"/>
          </w:tcPr>
          <w:p w14:paraId="1686E69E" w14:textId="6A2EC6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current</w:t>
            </w:r>
            <w:r w:rsidR="00A33927" w:rsidRPr="00B03994">
              <w:rPr>
                <w:rFonts w:ascii="Times New Roman" w:hAnsi="Times New Roman" w:cs="Times New Roman"/>
                <w:sz w:val="24"/>
                <w:szCs w:val="24"/>
              </w:rPr>
              <w:t xml:space="preserve">      </w:t>
            </w:r>
          </w:p>
        </w:tc>
        <w:tc>
          <w:tcPr>
            <w:tcW w:w="1540" w:type="dxa"/>
            <w:vAlign w:val="bottom"/>
          </w:tcPr>
          <w:p w14:paraId="504A07E6" w14:textId="36E738A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pin(s)</w:t>
            </w:r>
            <w:r w:rsidR="00A33927" w:rsidRPr="00B03994">
              <w:rPr>
                <w:rFonts w:ascii="Times New Roman" w:hAnsi="Times New Roman" w:cs="Times New Roman"/>
                <w:sz w:val="24"/>
                <w:szCs w:val="24"/>
              </w:rPr>
              <w:t xml:space="preserve">       </w:t>
            </w:r>
          </w:p>
        </w:tc>
        <w:tc>
          <w:tcPr>
            <w:tcW w:w="1541" w:type="dxa"/>
            <w:vAlign w:val="bottom"/>
          </w:tcPr>
          <w:p w14:paraId="431DEDDA" w14:textId="7A7B82E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adhesive(s)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E3AA23A" w14:textId="11ED151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bruising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A6E89B3" w14:textId="2A3D13D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readout</w:t>
            </w:r>
            <w:r w:rsidR="00A33927" w:rsidRPr="00B03994">
              <w:rPr>
                <w:rFonts w:ascii="Times New Roman" w:hAnsi="Times New Roman" w:cs="Times New Roman"/>
                <w:sz w:val="24"/>
                <w:szCs w:val="24"/>
              </w:rPr>
              <w:t xml:space="preserve">      </w:t>
            </w:r>
          </w:p>
        </w:tc>
        <w:tc>
          <w:tcPr>
            <w:tcW w:w="1541" w:type="dxa"/>
            <w:vAlign w:val="bottom"/>
          </w:tcPr>
          <w:p w14:paraId="5DA570D1" w14:textId="2564A23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housekeeping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221758D" w14:textId="77777777" w:rsidTr="006F3B80">
        <w:tc>
          <w:tcPr>
            <w:tcW w:w="1540" w:type="dxa"/>
            <w:vAlign w:val="bottom"/>
          </w:tcPr>
          <w:p w14:paraId="6D2866C9" w14:textId="703576F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level(s)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1FC1DB6" w14:textId="7AEBEB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degree(s)</w:t>
            </w:r>
            <w:r w:rsidR="00A33927" w:rsidRPr="00B03994">
              <w:rPr>
                <w:rFonts w:ascii="Times New Roman" w:hAnsi="Times New Roman" w:cs="Times New Roman"/>
                <w:sz w:val="24"/>
                <w:szCs w:val="24"/>
              </w:rPr>
              <w:t xml:space="preserve">      </w:t>
            </w:r>
          </w:p>
        </w:tc>
        <w:tc>
          <w:tcPr>
            <w:tcW w:w="1541" w:type="dxa"/>
            <w:vAlign w:val="bottom"/>
          </w:tcPr>
          <w:p w14:paraId="000CB027" w14:textId="2325134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liquid(s)</w:t>
            </w:r>
            <w:r w:rsidR="00A33927" w:rsidRPr="00B03994">
              <w:rPr>
                <w:rFonts w:ascii="Times New Roman" w:hAnsi="Times New Roman" w:cs="Times New Roman"/>
                <w:sz w:val="24"/>
                <w:szCs w:val="24"/>
              </w:rPr>
              <w:t xml:space="preserve">      </w:t>
            </w:r>
          </w:p>
        </w:tc>
        <w:tc>
          <w:tcPr>
            <w:tcW w:w="1540" w:type="dxa"/>
            <w:vAlign w:val="bottom"/>
          </w:tcPr>
          <w:p w14:paraId="01CE8444" w14:textId="381F87B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flexible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AB4CBBD" w14:textId="1B4AECE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revolving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34F91182" w14:textId="3A68975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lap</w:t>
            </w:r>
            <w:r w:rsidR="00A33927" w:rsidRPr="00B03994">
              <w:rPr>
                <w:rFonts w:ascii="Times New Roman" w:hAnsi="Times New Roman" w:cs="Times New Roman"/>
                <w:sz w:val="24"/>
                <w:szCs w:val="24"/>
              </w:rPr>
              <w:t xml:space="preserve">       </w:t>
            </w:r>
          </w:p>
        </w:tc>
      </w:tr>
      <w:tr w:rsidR="004C4D89" w:rsidRPr="00B03994" w14:paraId="29AC03BD" w14:textId="77777777" w:rsidTr="006F3B80">
        <w:tc>
          <w:tcPr>
            <w:tcW w:w="1540" w:type="dxa"/>
            <w:vAlign w:val="bottom"/>
          </w:tcPr>
          <w:p w14:paraId="68A78D71" w14:textId="55BF27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iron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7EEA257A" w14:textId="09A8BF8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cylinder(s)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77ACBC11" w14:textId="679F9BA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hexagonal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38B7D708" w14:textId="6CE74B7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lip</w:t>
            </w:r>
            <w:r w:rsidR="00A33927" w:rsidRPr="00B03994">
              <w:rPr>
                <w:rFonts w:ascii="Times New Roman" w:hAnsi="Times New Roman" w:cs="Times New Roman"/>
                <w:sz w:val="24"/>
                <w:szCs w:val="24"/>
              </w:rPr>
              <w:t xml:space="preserve">       </w:t>
            </w:r>
          </w:p>
        </w:tc>
        <w:tc>
          <w:tcPr>
            <w:tcW w:w="1540" w:type="dxa"/>
            <w:vAlign w:val="bottom"/>
          </w:tcPr>
          <w:p w14:paraId="7FC1154F" w14:textId="260A573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engage</w:t>
            </w:r>
            <w:r w:rsidR="00A33927" w:rsidRPr="00B03994">
              <w:rPr>
                <w:rFonts w:ascii="Times New Roman" w:hAnsi="Times New Roman" w:cs="Times New Roman"/>
                <w:sz w:val="24"/>
                <w:szCs w:val="24"/>
              </w:rPr>
              <w:t xml:space="preserve">      </w:t>
            </w:r>
          </w:p>
        </w:tc>
        <w:tc>
          <w:tcPr>
            <w:tcW w:w="1541" w:type="dxa"/>
            <w:vAlign w:val="bottom"/>
          </w:tcPr>
          <w:p w14:paraId="2D5B7BE0" w14:textId="437E13F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pilot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38D11E1" w14:textId="77777777" w:rsidTr="006F3B80">
        <w:tc>
          <w:tcPr>
            <w:tcW w:w="1540" w:type="dxa"/>
            <w:vAlign w:val="bottom"/>
          </w:tcPr>
          <w:p w14:paraId="47182873" w14:textId="7F44719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procedure(s)</w:t>
            </w:r>
            <w:r w:rsidR="00A33927" w:rsidRPr="00B03994">
              <w:rPr>
                <w:rFonts w:ascii="Times New Roman" w:hAnsi="Times New Roman" w:cs="Times New Roman"/>
                <w:sz w:val="24"/>
                <w:szCs w:val="24"/>
              </w:rPr>
              <w:t xml:space="preserve">     </w:t>
            </w:r>
          </w:p>
        </w:tc>
        <w:tc>
          <w:tcPr>
            <w:tcW w:w="1540" w:type="dxa"/>
            <w:vAlign w:val="bottom"/>
          </w:tcPr>
          <w:p w14:paraId="04D4A5DD" w14:textId="377BEC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loose / loosen</w:t>
            </w:r>
            <w:r w:rsidR="00A33927" w:rsidRPr="00B03994">
              <w:rPr>
                <w:rFonts w:ascii="Times New Roman" w:hAnsi="Times New Roman" w:cs="Times New Roman"/>
                <w:sz w:val="24"/>
                <w:szCs w:val="24"/>
              </w:rPr>
              <w:t xml:space="preserve">      </w:t>
            </w:r>
          </w:p>
        </w:tc>
        <w:tc>
          <w:tcPr>
            <w:tcW w:w="1541" w:type="dxa"/>
            <w:vAlign w:val="bottom"/>
          </w:tcPr>
          <w:p w14:paraId="6CEBB9D8" w14:textId="20BE31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permanent(ly)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A4573E7" w14:textId="3FBF9BF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register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457C3611" w14:textId="20BFDE4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respirator</w:t>
            </w:r>
            <w:r w:rsidR="00A33927" w:rsidRPr="00B03994">
              <w:rPr>
                <w:rFonts w:ascii="Times New Roman" w:hAnsi="Times New Roman" w:cs="Times New Roman"/>
                <w:sz w:val="24"/>
                <w:szCs w:val="24"/>
              </w:rPr>
              <w:t xml:space="preserve">     </w:t>
            </w:r>
          </w:p>
        </w:tc>
        <w:tc>
          <w:tcPr>
            <w:tcW w:w="1541" w:type="dxa"/>
            <w:vAlign w:val="bottom"/>
          </w:tcPr>
          <w:p w14:paraId="4932F926" w14:textId="49F1D86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titanium</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17498242" w14:textId="77777777" w:rsidTr="006F3B80">
        <w:tc>
          <w:tcPr>
            <w:tcW w:w="1540" w:type="dxa"/>
            <w:vAlign w:val="bottom"/>
          </w:tcPr>
          <w:p w14:paraId="15F3ADDF" w14:textId="5AAF221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aluminium</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0620247" w14:textId="7AEAFD4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achieve(d)</w:t>
            </w:r>
            <w:r w:rsidR="00A33927" w:rsidRPr="00B03994">
              <w:rPr>
                <w:rFonts w:ascii="Times New Roman" w:hAnsi="Times New Roman" w:cs="Times New Roman"/>
                <w:sz w:val="24"/>
                <w:szCs w:val="24"/>
              </w:rPr>
              <w:t xml:space="preserve">      </w:t>
            </w:r>
          </w:p>
        </w:tc>
        <w:tc>
          <w:tcPr>
            <w:tcW w:w="1541" w:type="dxa"/>
            <w:vAlign w:val="bottom"/>
          </w:tcPr>
          <w:p w14:paraId="0AFE3576" w14:textId="77EE2F1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abrasive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555B746" w14:textId="19E0C2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hacksaw</w:t>
            </w:r>
            <w:r w:rsidR="00A33927" w:rsidRPr="00B03994">
              <w:rPr>
                <w:rFonts w:ascii="Times New Roman" w:hAnsi="Times New Roman" w:cs="Times New Roman"/>
                <w:sz w:val="24"/>
                <w:szCs w:val="24"/>
              </w:rPr>
              <w:t xml:space="preserve">      </w:t>
            </w:r>
          </w:p>
        </w:tc>
        <w:tc>
          <w:tcPr>
            <w:tcW w:w="1540" w:type="dxa"/>
            <w:vAlign w:val="bottom"/>
          </w:tcPr>
          <w:p w14:paraId="5464D63D" w14:textId="2E396D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inductance</w:t>
            </w:r>
            <w:r w:rsidR="00A33927" w:rsidRPr="00B03994">
              <w:rPr>
                <w:rFonts w:ascii="Times New Roman" w:hAnsi="Times New Roman" w:cs="Times New Roman"/>
                <w:sz w:val="24"/>
                <w:szCs w:val="24"/>
              </w:rPr>
              <w:t xml:space="preserve">     </w:t>
            </w:r>
          </w:p>
        </w:tc>
        <w:tc>
          <w:tcPr>
            <w:tcW w:w="1541" w:type="dxa"/>
            <w:vAlign w:val="bottom"/>
          </w:tcPr>
          <w:p w14:paraId="3B7BCBE2" w14:textId="5E99919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filter</w:t>
            </w:r>
            <w:r w:rsidR="00A33927" w:rsidRPr="00B03994">
              <w:rPr>
                <w:rFonts w:ascii="Times New Roman" w:hAnsi="Times New Roman" w:cs="Times New Roman"/>
                <w:sz w:val="24"/>
                <w:szCs w:val="24"/>
              </w:rPr>
              <w:t xml:space="preserve">      </w:t>
            </w:r>
          </w:p>
        </w:tc>
      </w:tr>
      <w:tr w:rsidR="004C4D89" w:rsidRPr="00B03994" w14:paraId="466A4D90" w14:textId="77777777" w:rsidTr="006F3B80">
        <w:tc>
          <w:tcPr>
            <w:tcW w:w="1540" w:type="dxa"/>
            <w:vAlign w:val="bottom"/>
          </w:tcPr>
          <w:p w14:paraId="7A16D9B1" w14:textId="5D5FE8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electrode(s)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59AA5296" w14:textId="19BB89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toughness / tough</w:t>
            </w:r>
            <w:r w:rsidR="00A33927" w:rsidRPr="00B03994">
              <w:rPr>
                <w:rFonts w:ascii="Times New Roman" w:hAnsi="Times New Roman" w:cs="Times New Roman"/>
                <w:sz w:val="24"/>
                <w:szCs w:val="24"/>
              </w:rPr>
              <w:t xml:space="preserve">     </w:t>
            </w:r>
          </w:p>
        </w:tc>
        <w:tc>
          <w:tcPr>
            <w:tcW w:w="1541" w:type="dxa"/>
            <w:vAlign w:val="bottom"/>
          </w:tcPr>
          <w:p w14:paraId="762F24EC" w14:textId="69FCFDA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09A8692C" w14:textId="6F8FBF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vector</w:t>
            </w:r>
            <w:r w:rsidR="00A33927" w:rsidRPr="00B03994">
              <w:rPr>
                <w:rFonts w:ascii="Times New Roman" w:hAnsi="Times New Roman" w:cs="Times New Roman"/>
                <w:sz w:val="24"/>
                <w:szCs w:val="24"/>
              </w:rPr>
              <w:t xml:space="preserve">      </w:t>
            </w:r>
          </w:p>
        </w:tc>
        <w:tc>
          <w:tcPr>
            <w:tcW w:w="1540" w:type="dxa"/>
            <w:vAlign w:val="bottom"/>
          </w:tcPr>
          <w:p w14:paraId="1CD784FE" w14:textId="650582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accessories</w:t>
            </w:r>
            <w:r w:rsidR="00A33927" w:rsidRPr="00B03994">
              <w:rPr>
                <w:rFonts w:ascii="Times New Roman" w:hAnsi="Times New Roman" w:cs="Times New Roman"/>
                <w:sz w:val="24"/>
                <w:szCs w:val="24"/>
              </w:rPr>
              <w:t xml:space="preserve">     </w:t>
            </w:r>
          </w:p>
        </w:tc>
        <w:tc>
          <w:tcPr>
            <w:tcW w:w="1541" w:type="dxa"/>
            <w:vAlign w:val="bottom"/>
          </w:tcPr>
          <w:p w14:paraId="1315CD1B" w14:textId="0FF2E3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glossary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989FFEE" w14:textId="77777777" w:rsidTr="006F3B80">
        <w:tc>
          <w:tcPr>
            <w:tcW w:w="1540" w:type="dxa"/>
            <w:vAlign w:val="bottom"/>
          </w:tcPr>
          <w:p w14:paraId="772E7576" w14:textId="37325F4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coolant / cooling / cooled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C5D1C23" w14:textId="54363CD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joined / join(ing)</w:t>
            </w:r>
            <w:r w:rsidR="00A33927" w:rsidRPr="00B03994">
              <w:rPr>
                <w:rFonts w:ascii="Times New Roman" w:hAnsi="Times New Roman" w:cs="Times New Roman"/>
                <w:sz w:val="24"/>
                <w:szCs w:val="24"/>
              </w:rPr>
              <w:t xml:space="preserve">      </w:t>
            </w:r>
          </w:p>
        </w:tc>
        <w:tc>
          <w:tcPr>
            <w:tcW w:w="1541" w:type="dxa"/>
            <w:vAlign w:val="bottom"/>
          </w:tcPr>
          <w:p w14:paraId="2B0D56B0" w14:textId="0307A11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transformer</w:t>
            </w:r>
            <w:r w:rsidR="00A33927" w:rsidRPr="00B03994">
              <w:rPr>
                <w:rFonts w:ascii="Times New Roman" w:hAnsi="Times New Roman" w:cs="Times New Roman"/>
                <w:sz w:val="24"/>
                <w:szCs w:val="24"/>
              </w:rPr>
              <w:t xml:space="preserve">     </w:t>
            </w:r>
          </w:p>
        </w:tc>
        <w:tc>
          <w:tcPr>
            <w:tcW w:w="1540" w:type="dxa"/>
            <w:vAlign w:val="bottom"/>
          </w:tcPr>
          <w:p w14:paraId="39C36DF6" w14:textId="40B2D35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tube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95E4FE9" w14:textId="122AB2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sparks</w:t>
            </w:r>
            <w:r w:rsidR="00A33927" w:rsidRPr="00B03994">
              <w:rPr>
                <w:rFonts w:ascii="Times New Roman" w:hAnsi="Times New Roman" w:cs="Times New Roman"/>
                <w:sz w:val="24"/>
                <w:szCs w:val="24"/>
              </w:rPr>
              <w:t xml:space="preserve">      </w:t>
            </w:r>
          </w:p>
        </w:tc>
        <w:tc>
          <w:tcPr>
            <w:tcW w:w="1541" w:type="dxa"/>
            <w:vAlign w:val="bottom"/>
          </w:tcPr>
          <w:p w14:paraId="522C5371" w14:textId="29C3A01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relevant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6A92E8B" w14:textId="77777777" w:rsidTr="006F3B80">
        <w:tc>
          <w:tcPr>
            <w:tcW w:w="1540" w:type="dxa"/>
            <w:vAlign w:val="bottom"/>
          </w:tcPr>
          <w:p w14:paraId="0E2BF3D4" w14:textId="5FC6332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chuck(s)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4735BF7E" w14:textId="4495409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horizontal</w:t>
            </w:r>
            <w:r w:rsidR="00A33927" w:rsidRPr="00B03994">
              <w:rPr>
                <w:rFonts w:ascii="Times New Roman" w:hAnsi="Times New Roman" w:cs="Times New Roman"/>
                <w:sz w:val="24"/>
                <w:szCs w:val="24"/>
              </w:rPr>
              <w:t xml:space="preserve">     </w:t>
            </w:r>
          </w:p>
        </w:tc>
        <w:tc>
          <w:tcPr>
            <w:tcW w:w="1541" w:type="dxa"/>
            <w:vAlign w:val="bottom"/>
          </w:tcPr>
          <w:p w14:paraId="74001671" w14:textId="13750C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symbol</w:t>
            </w:r>
            <w:r w:rsidR="00A33927" w:rsidRPr="00B03994">
              <w:rPr>
                <w:rFonts w:ascii="Times New Roman" w:hAnsi="Times New Roman" w:cs="Times New Roman"/>
                <w:sz w:val="24"/>
                <w:szCs w:val="24"/>
              </w:rPr>
              <w:t xml:space="preserve">      </w:t>
            </w:r>
          </w:p>
        </w:tc>
        <w:tc>
          <w:tcPr>
            <w:tcW w:w="1540" w:type="dxa"/>
            <w:vAlign w:val="bottom"/>
          </w:tcPr>
          <w:p w14:paraId="4269ECCE" w14:textId="1B29BE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approximate(ly)</w:t>
            </w:r>
            <w:r w:rsidR="00A33927" w:rsidRPr="00B03994">
              <w:rPr>
                <w:rFonts w:ascii="Times New Roman" w:hAnsi="Times New Roman" w:cs="Times New Roman"/>
                <w:sz w:val="24"/>
                <w:szCs w:val="24"/>
              </w:rPr>
              <w:t xml:space="preserve">     </w:t>
            </w:r>
          </w:p>
        </w:tc>
        <w:tc>
          <w:tcPr>
            <w:tcW w:w="1540" w:type="dxa"/>
            <w:vAlign w:val="bottom"/>
          </w:tcPr>
          <w:p w14:paraId="74AE6922" w14:textId="59C519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vibration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204366F" w14:textId="7197A6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solution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348A03F0" w14:textId="77777777" w:rsidTr="006F3B80">
        <w:tc>
          <w:tcPr>
            <w:tcW w:w="1540" w:type="dxa"/>
            <w:vAlign w:val="bottom"/>
          </w:tcPr>
          <w:p w14:paraId="336B6BC1" w14:textId="6A61045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location(s) / located /-ing</w:t>
            </w:r>
            <w:r w:rsidR="00A33927" w:rsidRPr="00B03994">
              <w:rPr>
                <w:rFonts w:ascii="Times New Roman" w:hAnsi="Times New Roman" w:cs="Times New Roman"/>
                <w:sz w:val="24"/>
                <w:szCs w:val="24"/>
              </w:rPr>
              <w:t xml:space="preserve">     </w:t>
            </w:r>
          </w:p>
        </w:tc>
        <w:tc>
          <w:tcPr>
            <w:tcW w:w="1540" w:type="dxa"/>
            <w:vAlign w:val="bottom"/>
          </w:tcPr>
          <w:p w14:paraId="3B119C1D" w14:textId="649D40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mounted / mounting</w:t>
            </w:r>
            <w:r w:rsidR="00A33927" w:rsidRPr="00B03994">
              <w:rPr>
                <w:rFonts w:ascii="Times New Roman" w:hAnsi="Times New Roman" w:cs="Times New Roman"/>
                <w:sz w:val="24"/>
                <w:szCs w:val="24"/>
              </w:rPr>
              <w:t xml:space="preserve">      </w:t>
            </w:r>
          </w:p>
        </w:tc>
        <w:tc>
          <w:tcPr>
            <w:tcW w:w="1541" w:type="dxa"/>
            <w:vAlign w:val="bottom"/>
          </w:tcPr>
          <w:p w14:paraId="2D9EC593" w14:textId="1CF4E30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mallet(s)</w:t>
            </w:r>
            <w:r w:rsidR="00A33927" w:rsidRPr="00B03994">
              <w:rPr>
                <w:rFonts w:ascii="Times New Roman" w:hAnsi="Times New Roman" w:cs="Times New Roman"/>
                <w:sz w:val="24"/>
                <w:szCs w:val="24"/>
              </w:rPr>
              <w:t xml:space="preserve">      </w:t>
            </w:r>
          </w:p>
        </w:tc>
        <w:tc>
          <w:tcPr>
            <w:tcW w:w="1540" w:type="dxa"/>
            <w:vAlign w:val="bottom"/>
          </w:tcPr>
          <w:p w14:paraId="3F0E655B" w14:textId="2B1D830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argon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6531C71" w14:textId="2EC03AE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flux</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D76E05C" w14:textId="102314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alert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0513336" w14:textId="77777777" w:rsidTr="006F3B80">
        <w:tc>
          <w:tcPr>
            <w:tcW w:w="1540" w:type="dxa"/>
            <w:vAlign w:val="bottom"/>
          </w:tcPr>
          <w:p w14:paraId="2DC5D1D9" w14:textId="2D9AA08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activity (-ies)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9104C7F" w14:textId="59A333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bearing(s)</w:t>
            </w:r>
            <w:r w:rsidR="00A33927" w:rsidRPr="00B03994">
              <w:rPr>
                <w:rFonts w:ascii="Times New Roman" w:hAnsi="Times New Roman" w:cs="Times New Roman"/>
                <w:sz w:val="24"/>
                <w:szCs w:val="24"/>
              </w:rPr>
              <w:t xml:space="preserve">      </w:t>
            </w:r>
          </w:p>
        </w:tc>
        <w:tc>
          <w:tcPr>
            <w:tcW w:w="1541" w:type="dxa"/>
            <w:vAlign w:val="bottom"/>
          </w:tcPr>
          <w:p w14:paraId="215375BC" w14:textId="55BEB97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protractor(s)</w:t>
            </w:r>
            <w:r w:rsidR="00A33927" w:rsidRPr="00B03994">
              <w:rPr>
                <w:rFonts w:ascii="Times New Roman" w:hAnsi="Times New Roman" w:cs="Times New Roman"/>
                <w:sz w:val="24"/>
                <w:szCs w:val="24"/>
              </w:rPr>
              <w:t xml:space="preserve">     </w:t>
            </w:r>
          </w:p>
        </w:tc>
        <w:tc>
          <w:tcPr>
            <w:tcW w:w="1540" w:type="dxa"/>
            <w:vAlign w:val="bottom"/>
          </w:tcPr>
          <w:p w14:paraId="19D87FB8" w14:textId="24C54E3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oxygen</w:t>
            </w:r>
            <w:r w:rsidR="00A33927" w:rsidRPr="00B03994">
              <w:rPr>
                <w:rFonts w:ascii="Times New Roman" w:hAnsi="Times New Roman" w:cs="Times New Roman"/>
                <w:sz w:val="24"/>
                <w:szCs w:val="24"/>
              </w:rPr>
              <w:t xml:space="preserve">      </w:t>
            </w:r>
          </w:p>
        </w:tc>
        <w:tc>
          <w:tcPr>
            <w:tcW w:w="1540" w:type="dxa"/>
            <w:vAlign w:val="bottom"/>
          </w:tcPr>
          <w:p w14:paraId="21A88831" w14:textId="202BE00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coefficient</w:t>
            </w:r>
            <w:r w:rsidR="00A33927" w:rsidRPr="00B03994">
              <w:rPr>
                <w:rFonts w:ascii="Times New Roman" w:hAnsi="Times New Roman" w:cs="Times New Roman"/>
                <w:sz w:val="24"/>
                <w:szCs w:val="24"/>
              </w:rPr>
              <w:t xml:space="preserve">     </w:t>
            </w:r>
          </w:p>
        </w:tc>
        <w:tc>
          <w:tcPr>
            <w:tcW w:w="1541" w:type="dxa"/>
            <w:vAlign w:val="bottom"/>
          </w:tcPr>
          <w:p w14:paraId="597D8B2D" w14:textId="38CF314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apron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7A58596" w14:textId="77777777" w:rsidTr="006F3B80">
        <w:tc>
          <w:tcPr>
            <w:tcW w:w="1540" w:type="dxa"/>
            <w:vAlign w:val="bottom"/>
          </w:tcPr>
          <w:p w14:paraId="06266DBF" w14:textId="24F1DA3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handle(s) / handling</w:t>
            </w:r>
            <w:r w:rsidR="00A33927" w:rsidRPr="00B03994">
              <w:rPr>
                <w:rFonts w:ascii="Times New Roman" w:hAnsi="Times New Roman" w:cs="Times New Roman"/>
                <w:sz w:val="24"/>
                <w:szCs w:val="24"/>
              </w:rPr>
              <w:t xml:space="preserve">      </w:t>
            </w:r>
          </w:p>
        </w:tc>
        <w:tc>
          <w:tcPr>
            <w:tcW w:w="1540" w:type="dxa"/>
            <w:vAlign w:val="bottom"/>
          </w:tcPr>
          <w:p w14:paraId="0B4CE4AC" w14:textId="1E24AE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lubrication/lubricate(d)</w:t>
            </w:r>
            <w:r w:rsidR="00A33927" w:rsidRPr="00B03994">
              <w:rPr>
                <w:rFonts w:ascii="Times New Roman" w:hAnsi="Times New Roman" w:cs="Times New Roman"/>
                <w:sz w:val="24"/>
                <w:szCs w:val="24"/>
              </w:rPr>
              <w:t xml:space="preserve">   </w:t>
            </w:r>
          </w:p>
        </w:tc>
        <w:tc>
          <w:tcPr>
            <w:tcW w:w="1541" w:type="dxa"/>
            <w:vAlign w:val="bottom"/>
          </w:tcPr>
          <w:p w14:paraId="1FED5B60" w14:textId="3C5BA9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belt(s)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6FD730E3" w14:textId="71B0344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cylindrical</w:t>
            </w:r>
            <w:r w:rsidR="00A33927" w:rsidRPr="00B03994">
              <w:rPr>
                <w:rFonts w:ascii="Times New Roman" w:hAnsi="Times New Roman" w:cs="Times New Roman"/>
                <w:sz w:val="24"/>
                <w:szCs w:val="24"/>
              </w:rPr>
              <w:t xml:space="preserve">     </w:t>
            </w:r>
          </w:p>
        </w:tc>
        <w:tc>
          <w:tcPr>
            <w:tcW w:w="1540" w:type="dxa"/>
            <w:vAlign w:val="bottom"/>
          </w:tcPr>
          <w:p w14:paraId="2D7B6B74" w14:textId="1927166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multiple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72D605B2" w14:textId="098ADB4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disadvantages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CA995B3" w14:textId="77777777" w:rsidTr="006F3B80">
        <w:tc>
          <w:tcPr>
            <w:tcW w:w="1540" w:type="dxa"/>
            <w:vAlign w:val="bottom"/>
          </w:tcPr>
          <w:p w14:paraId="44029200" w14:textId="731E371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temperature(s)</w:t>
            </w:r>
            <w:r w:rsidR="00A33927" w:rsidRPr="00B03994">
              <w:rPr>
                <w:rFonts w:ascii="Times New Roman" w:hAnsi="Times New Roman" w:cs="Times New Roman"/>
                <w:sz w:val="24"/>
                <w:szCs w:val="24"/>
              </w:rPr>
              <w:t xml:space="preserve">     </w:t>
            </w:r>
          </w:p>
        </w:tc>
        <w:tc>
          <w:tcPr>
            <w:tcW w:w="1540" w:type="dxa"/>
            <w:vAlign w:val="bottom"/>
          </w:tcPr>
          <w:p w14:paraId="31A7E0EB" w14:textId="3632BDE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hot</w:t>
            </w:r>
            <w:r w:rsidR="00A33927" w:rsidRPr="00B03994">
              <w:rPr>
                <w:rFonts w:ascii="Times New Roman" w:hAnsi="Times New Roman" w:cs="Times New Roman"/>
                <w:sz w:val="24"/>
                <w:szCs w:val="24"/>
              </w:rPr>
              <w:t xml:space="preserve">       </w:t>
            </w:r>
          </w:p>
        </w:tc>
        <w:tc>
          <w:tcPr>
            <w:tcW w:w="1541" w:type="dxa"/>
            <w:vAlign w:val="bottom"/>
          </w:tcPr>
          <w:p w14:paraId="106C65D3" w14:textId="4AED484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repair(s) / repaired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298B09F3" w14:textId="4DAC2F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fillet</w:t>
            </w:r>
            <w:r w:rsidR="00A33927" w:rsidRPr="00B03994">
              <w:rPr>
                <w:rFonts w:ascii="Times New Roman" w:hAnsi="Times New Roman" w:cs="Times New Roman"/>
                <w:sz w:val="24"/>
                <w:szCs w:val="24"/>
              </w:rPr>
              <w:t xml:space="preserve">      </w:t>
            </w:r>
          </w:p>
        </w:tc>
        <w:tc>
          <w:tcPr>
            <w:tcW w:w="1540" w:type="dxa"/>
            <w:vAlign w:val="bottom"/>
          </w:tcPr>
          <w:p w14:paraId="56096EE4" w14:textId="179D846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anchor(s)</w:t>
            </w:r>
            <w:r w:rsidR="00A33927" w:rsidRPr="00B03994">
              <w:rPr>
                <w:rFonts w:ascii="Times New Roman" w:hAnsi="Times New Roman" w:cs="Times New Roman"/>
                <w:sz w:val="24"/>
                <w:szCs w:val="24"/>
              </w:rPr>
              <w:t xml:space="preserve">      </w:t>
            </w:r>
          </w:p>
        </w:tc>
        <w:tc>
          <w:tcPr>
            <w:tcW w:w="1541" w:type="dxa"/>
            <w:vAlign w:val="bottom"/>
          </w:tcPr>
          <w:p w14:paraId="42F002D6" w14:textId="378A91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liability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C7889EE" w14:textId="77777777" w:rsidTr="006F3B80">
        <w:tc>
          <w:tcPr>
            <w:tcW w:w="1540" w:type="dxa"/>
            <w:vAlign w:val="bottom"/>
          </w:tcPr>
          <w:p w14:paraId="60E0B237" w14:textId="79438EE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piece(s)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721DF0B" w14:textId="6F57A1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appropriate</w:t>
            </w:r>
            <w:r w:rsidR="00A33927" w:rsidRPr="00B03994">
              <w:rPr>
                <w:rFonts w:ascii="Times New Roman" w:hAnsi="Times New Roman" w:cs="Times New Roman"/>
                <w:sz w:val="24"/>
                <w:szCs w:val="24"/>
              </w:rPr>
              <w:t xml:space="preserve">     </w:t>
            </w:r>
          </w:p>
        </w:tc>
        <w:tc>
          <w:tcPr>
            <w:tcW w:w="1541" w:type="dxa"/>
            <w:vAlign w:val="bottom"/>
          </w:tcPr>
          <w:p w14:paraId="59767486" w14:textId="729D7E8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flow</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061161E" w14:textId="0F1EF62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brazing</w:t>
            </w:r>
            <w:r w:rsidR="00A33927" w:rsidRPr="00B03994">
              <w:rPr>
                <w:rFonts w:ascii="Times New Roman" w:hAnsi="Times New Roman" w:cs="Times New Roman"/>
                <w:sz w:val="24"/>
                <w:szCs w:val="24"/>
              </w:rPr>
              <w:t xml:space="preserve">      </w:t>
            </w:r>
          </w:p>
        </w:tc>
        <w:tc>
          <w:tcPr>
            <w:tcW w:w="1540" w:type="dxa"/>
            <w:vAlign w:val="bottom"/>
          </w:tcPr>
          <w:p w14:paraId="179A43C9" w14:textId="304B1E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soldering / solder(ed)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1427230E" w14:textId="6244F6F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primary</w:t>
            </w:r>
            <w:r w:rsidR="00A33927" w:rsidRPr="00B03994">
              <w:rPr>
                <w:rFonts w:ascii="Times New Roman" w:hAnsi="Times New Roman" w:cs="Times New Roman"/>
                <w:sz w:val="24"/>
                <w:szCs w:val="24"/>
              </w:rPr>
              <w:t xml:space="preserve">      </w:t>
            </w:r>
          </w:p>
        </w:tc>
      </w:tr>
      <w:tr w:rsidR="004C4D89" w:rsidRPr="00B03994" w14:paraId="44A0D2AF" w14:textId="77777777" w:rsidTr="006F3B80">
        <w:tc>
          <w:tcPr>
            <w:tcW w:w="1540" w:type="dxa"/>
            <w:vAlign w:val="bottom"/>
          </w:tcPr>
          <w:p w14:paraId="775051FD" w14:textId="193C055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hammer(s)</w:t>
            </w:r>
            <w:r w:rsidR="00A33927" w:rsidRPr="00B03994">
              <w:rPr>
                <w:rFonts w:ascii="Times New Roman" w:hAnsi="Times New Roman" w:cs="Times New Roman"/>
                <w:sz w:val="24"/>
                <w:szCs w:val="24"/>
              </w:rPr>
              <w:t xml:space="preserve">      </w:t>
            </w:r>
          </w:p>
        </w:tc>
        <w:tc>
          <w:tcPr>
            <w:tcW w:w="1540" w:type="dxa"/>
            <w:vAlign w:val="bottom"/>
          </w:tcPr>
          <w:p w14:paraId="5F6651A4" w14:textId="126C765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rubber</w:t>
            </w:r>
            <w:r w:rsidR="00A33927" w:rsidRPr="00B03994">
              <w:rPr>
                <w:rFonts w:ascii="Times New Roman" w:hAnsi="Times New Roman" w:cs="Times New Roman"/>
                <w:sz w:val="24"/>
                <w:szCs w:val="24"/>
              </w:rPr>
              <w:t xml:space="preserve">      </w:t>
            </w:r>
          </w:p>
        </w:tc>
        <w:tc>
          <w:tcPr>
            <w:tcW w:w="1541" w:type="dxa"/>
            <w:vAlign w:val="bottom"/>
          </w:tcPr>
          <w:p w14:paraId="7356EEA5" w14:textId="5F6CD9E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ellipse</w:t>
            </w:r>
            <w:r w:rsidR="00A33927" w:rsidRPr="00B03994">
              <w:rPr>
                <w:rFonts w:ascii="Times New Roman" w:hAnsi="Times New Roman" w:cs="Times New Roman"/>
                <w:sz w:val="24"/>
                <w:szCs w:val="24"/>
              </w:rPr>
              <w:t xml:space="preserve">      </w:t>
            </w:r>
          </w:p>
        </w:tc>
        <w:tc>
          <w:tcPr>
            <w:tcW w:w="1540" w:type="dxa"/>
            <w:vAlign w:val="bottom"/>
          </w:tcPr>
          <w:p w14:paraId="690E299F" w14:textId="5D44B2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brackets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5F5FB85D" w14:textId="67024F1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sufficient/insufficient</w:t>
            </w:r>
            <w:r w:rsidR="00A33927" w:rsidRPr="00B03994">
              <w:rPr>
                <w:rFonts w:ascii="Times New Roman" w:hAnsi="Times New Roman" w:cs="Times New Roman"/>
                <w:sz w:val="24"/>
                <w:szCs w:val="24"/>
              </w:rPr>
              <w:t xml:space="preserve">     </w:t>
            </w:r>
          </w:p>
        </w:tc>
        <w:tc>
          <w:tcPr>
            <w:tcW w:w="1541" w:type="dxa"/>
            <w:vAlign w:val="bottom"/>
          </w:tcPr>
          <w:p w14:paraId="7630AE6F" w14:textId="372BDF3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strands</w:t>
            </w:r>
            <w:r w:rsidR="00A33927" w:rsidRPr="00B03994">
              <w:rPr>
                <w:rFonts w:ascii="Times New Roman" w:hAnsi="Times New Roman" w:cs="Times New Roman"/>
                <w:sz w:val="24"/>
                <w:szCs w:val="24"/>
              </w:rPr>
              <w:t xml:space="preserve">      </w:t>
            </w:r>
          </w:p>
        </w:tc>
      </w:tr>
      <w:tr w:rsidR="004C4D89" w:rsidRPr="00B03994" w14:paraId="1CC1A9A3" w14:textId="77777777" w:rsidTr="006F3B80">
        <w:tc>
          <w:tcPr>
            <w:tcW w:w="1540" w:type="dxa"/>
            <w:vAlign w:val="bottom"/>
          </w:tcPr>
          <w:p w14:paraId="68BF4EE0" w14:textId="1428F75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supervisor / supervision</w:t>
            </w:r>
            <w:r w:rsidR="00A33927" w:rsidRPr="00B03994">
              <w:rPr>
                <w:rFonts w:ascii="Times New Roman" w:hAnsi="Times New Roman" w:cs="Times New Roman"/>
                <w:sz w:val="24"/>
                <w:szCs w:val="24"/>
              </w:rPr>
              <w:t xml:space="preserve">     </w:t>
            </w:r>
          </w:p>
        </w:tc>
        <w:tc>
          <w:tcPr>
            <w:tcW w:w="1540" w:type="dxa"/>
            <w:vAlign w:val="bottom"/>
          </w:tcPr>
          <w:p w14:paraId="0E41D646" w14:textId="4B7ECE3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rough / roughing</w:t>
            </w:r>
            <w:r w:rsidR="00A33927" w:rsidRPr="00B03994">
              <w:rPr>
                <w:rFonts w:ascii="Times New Roman" w:hAnsi="Times New Roman" w:cs="Times New Roman"/>
                <w:sz w:val="24"/>
                <w:szCs w:val="24"/>
              </w:rPr>
              <w:t xml:space="preserve">      </w:t>
            </w:r>
          </w:p>
        </w:tc>
        <w:tc>
          <w:tcPr>
            <w:tcW w:w="1541" w:type="dxa"/>
            <w:vAlign w:val="bottom"/>
          </w:tcPr>
          <w:p w14:paraId="0EC5E851" w14:textId="12C12E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spring</w:t>
            </w:r>
            <w:r w:rsidR="00A33927" w:rsidRPr="00B03994">
              <w:rPr>
                <w:rFonts w:ascii="Times New Roman" w:hAnsi="Times New Roman" w:cs="Times New Roman"/>
                <w:sz w:val="24"/>
                <w:szCs w:val="24"/>
              </w:rPr>
              <w:t xml:space="preserve">      </w:t>
            </w:r>
          </w:p>
        </w:tc>
        <w:tc>
          <w:tcPr>
            <w:tcW w:w="1540" w:type="dxa"/>
            <w:vAlign w:val="bottom"/>
          </w:tcPr>
          <w:p w14:paraId="596E1755" w14:textId="69C37D4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penetration</w:t>
            </w:r>
            <w:r w:rsidR="00A33927" w:rsidRPr="00B03994">
              <w:rPr>
                <w:rFonts w:ascii="Times New Roman" w:hAnsi="Times New Roman" w:cs="Times New Roman"/>
                <w:sz w:val="24"/>
                <w:szCs w:val="24"/>
              </w:rPr>
              <w:t xml:space="preserve">     </w:t>
            </w:r>
          </w:p>
        </w:tc>
        <w:tc>
          <w:tcPr>
            <w:tcW w:w="1540" w:type="dxa"/>
            <w:vAlign w:val="bottom"/>
          </w:tcPr>
          <w:p w14:paraId="6F8202A6" w14:textId="35C49EA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moulding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69AC9449" w14:textId="40AFA6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panels</w:t>
            </w:r>
            <w:r w:rsidR="00A33927" w:rsidRPr="00B03994">
              <w:rPr>
                <w:rFonts w:ascii="Times New Roman" w:hAnsi="Times New Roman" w:cs="Times New Roman"/>
                <w:sz w:val="24"/>
                <w:szCs w:val="24"/>
              </w:rPr>
              <w:t xml:space="preserve">      </w:t>
            </w:r>
          </w:p>
        </w:tc>
      </w:tr>
      <w:tr w:rsidR="004C4D89" w:rsidRPr="00B03994" w14:paraId="034F945C" w14:textId="77777777" w:rsidTr="006F3B80">
        <w:tc>
          <w:tcPr>
            <w:tcW w:w="1540" w:type="dxa"/>
            <w:vAlign w:val="bottom"/>
          </w:tcPr>
          <w:p w14:paraId="4C958205" w14:textId="6134F3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vice(s)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1EA9CF50" w14:textId="5B39CBE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insulation / insulator</w:t>
            </w:r>
            <w:r w:rsidR="00A33927" w:rsidRPr="00B03994">
              <w:rPr>
                <w:rFonts w:ascii="Times New Roman" w:hAnsi="Times New Roman" w:cs="Times New Roman"/>
                <w:sz w:val="24"/>
                <w:szCs w:val="24"/>
              </w:rPr>
              <w:t xml:space="preserve">     </w:t>
            </w:r>
          </w:p>
        </w:tc>
        <w:tc>
          <w:tcPr>
            <w:tcW w:w="1541" w:type="dxa"/>
            <w:vAlign w:val="bottom"/>
          </w:tcPr>
          <w:p w14:paraId="7382ED33" w14:textId="009E7AA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precision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00D2C620" w14:textId="44245F5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pump</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0" w:type="dxa"/>
            <w:vAlign w:val="bottom"/>
          </w:tcPr>
          <w:p w14:paraId="31077232" w14:textId="79F5541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bisecting / bisect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05B4C754" w14:textId="0A2DF40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spinning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772059F" w14:textId="77777777" w:rsidTr="006F3B80">
        <w:tc>
          <w:tcPr>
            <w:tcW w:w="1540" w:type="dxa"/>
            <w:vAlign w:val="bottom"/>
          </w:tcPr>
          <w:p w14:paraId="1EFB370C" w14:textId="59DBBB0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lathe(s)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267B8A3D" w14:textId="6477B95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taper(ed)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6C7301D7" w14:textId="0A25CA2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fraction(s)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131A75BB" w14:textId="239F90A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explosion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79232FEB" w14:textId="4804BFA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inhaling /inhalation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55F231EC" w14:textId="170AB6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transitions</w:t>
            </w:r>
            <w:r w:rsidR="00A33927" w:rsidRPr="00B03994">
              <w:rPr>
                <w:rFonts w:ascii="Times New Roman" w:hAnsi="Times New Roman" w:cs="Times New Roman"/>
                <w:sz w:val="24"/>
                <w:szCs w:val="24"/>
              </w:rPr>
              <w:t xml:space="preserve">     </w:t>
            </w:r>
          </w:p>
        </w:tc>
      </w:tr>
      <w:tr w:rsidR="004C4D89" w:rsidRPr="00B03994" w14:paraId="5EFC86F5" w14:textId="77777777" w:rsidTr="006F3B80">
        <w:tc>
          <w:tcPr>
            <w:tcW w:w="1540" w:type="dxa"/>
            <w:vAlign w:val="bottom"/>
          </w:tcPr>
          <w:p w14:paraId="7C4E8B43" w14:textId="2673205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sheet(s)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0" w:type="dxa"/>
            <w:vAlign w:val="bottom"/>
          </w:tcPr>
          <w:p w14:paraId="6C4175C2" w14:textId="72C69A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ductility / ductile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541" w:type="dxa"/>
            <w:vAlign w:val="bottom"/>
          </w:tcPr>
          <w:p w14:paraId="264F8D63" w14:textId="2249A57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bit(s)</w:t>
            </w:r>
            <w:r w:rsidR="00A33927" w:rsidRPr="00B03994">
              <w:rPr>
                <w:rFonts w:ascii="Times New Roman" w:hAnsi="Times New Roman" w:cs="Times New Roman"/>
                <w:sz w:val="24"/>
                <w:szCs w:val="24"/>
              </w:rPr>
              <w:t xml:space="preserve">       </w:t>
            </w:r>
          </w:p>
        </w:tc>
        <w:tc>
          <w:tcPr>
            <w:tcW w:w="1540" w:type="dxa"/>
            <w:vAlign w:val="bottom"/>
          </w:tcPr>
          <w:p w14:paraId="54EFD6D2" w14:textId="5D5C29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strike</w:t>
            </w:r>
            <w:r w:rsidR="00A33927" w:rsidRPr="00B03994">
              <w:rPr>
                <w:rFonts w:ascii="Times New Roman" w:hAnsi="Times New Roman" w:cs="Times New Roman"/>
                <w:sz w:val="24"/>
                <w:szCs w:val="24"/>
              </w:rPr>
              <w:t xml:space="preserve">      </w:t>
            </w:r>
          </w:p>
        </w:tc>
        <w:tc>
          <w:tcPr>
            <w:tcW w:w="1540" w:type="dxa"/>
            <w:vAlign w:val="bottom"/>
          </w:tcPr>
          <w:p w14:paraId="1011178D" w14:textId="547B338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overheat(-ing)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541" w:type="dxa"/>
            <w:vAlign w:val="bottom"/>
          </w:tcPr>
          <w:p w14:paraId="7AC126DB" w14:textId="6CBA100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centreline(s)</w:t>
            </w:r>
            <w:r w:rsidR="00A33927" w:rsidRPr="00B03994">
              <w:rPr>
                <w:rFonts w:ascii="Times New Roman" w:hAnsi="Times New Roman" w:cs="Times New Roman"/>
                <w:sz w:val="24"/>
                <w:szCs w:val="24"/>
              </w:rPr>
              <w:t xml:space="preserve">     </w:t>
            </w:r>
          </w:p>
        </w:tc>
      </w:tr>
    </w:tbl>
    <w:p w14:paraId="18D25852" w14:textId="77777777" w:rsidR="004C4D89" w:rsidRPr="00B03994" w:rsidRDefault="004C4D89" w:rsidP="004C4D89">
      <w:pPr>
        <w:spacing w:line="360" w:lineRule="auto"/>
        <w:rPr>
          <w:rFonts w:ascii="Times New Roman" w:hAnsi="Times New Roman" w:cs="Times New Roman"/>
          <w:sz w:val="24"/>
          <w:szCs w:val="24"/>
        </w:rPr>
      </w:pPr>
    </w:p>
    <w:p w14:paraId="58930A2B"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42"/>
        <w:gridCol w:w="1797"/>
        <w:gridCol w:w="1820"/>
        <w:gridCol w:w="1952"/>
        <w:gridCol w:w="1731"/>
      </w:tblGrid>
      <w:tr w:rsidR="004C4D89" w:rsidRPr="00B03994" w14:paraId="7965A70D" w14:textId="77777777" w:rsidTr="00DF6BAF">
        <w:tc>
          <w:tcPr>
            <w:tcW w:w="1942" w:type="dxa"/>
          </w:tcPr>
          <w:p w14:paraId="1BF9FF4C" w14:textId="0C6A47A1"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Seven </w:t>
            </w:r>
          </w:p>
        </w:tc>
        <w:tc>
          <w:tcPr>
            <w:tcW w:w="1797" w:type="dxa"/>
          </w:tcPr>
          <w:p w14:paraId="60C3BAC2" w14:textId="1C7C6A05"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Eight</w:t>
            </w:r>
          </w:p>
        </w:tc>
        <w:tc>
          <w:tcPr>
            <w:tcW w:w="1820" w:type="dxa"/>
          </w:tcPr>
          <w:p w14:paraId="4FE08E80" w14:textId="3CB8E783"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Nine</w:t>
            </w:r>
          </w:p>
        </w:tc>
        <w:tc>
          <w:tcPr>
            <w:tcW w:w="1952" w:type="dxa"/>
          </w:tcPr>
          <w:p w14:paraId="74C79F29" w14:textId="50EFDB1D"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Ten</w:t>
            </w:r>
          </w:p>
        </w:tc>
        <w:tc>
          <w:tcPr>
            <w:tcW w:w="1731" w:type="dxa"/>
          </w:tcPr>
          <w:p w14:paraId="2931DFDB" w14:textId="06FE6C90" w:rsidR="004C4D89" w:rsidRPr="00B03994" w:rsidRDefault="00D442A6" w:rsidP="004C4D89">
            <w:pPr>
              <w:spacing w:after="200" w:line="360" w:lineRule="auto"/>
              <w:rPr>
                <w:rFonts w:ascii="Times New Roman" w:hAnsi="Times New Roman" w:cs="Times New Roman"/>
                <w:b/>
                <w:sz w:val="24"/>
                <w:szCs w:val="24"/>
              </w:rPr>
            </w:pPr>
            <w:r w:rsidRPr="00B03994">
              <w:rPr>
                <w:rFonts w:ascii="Times New Roman" w:hAnsi="Times New Roman" w:cs="Times New Roman"/>
                <w:b/>
                <w:sz w:val="24"/>
                <w:szCs w:val="24"/>
              </w:rPr>
              <w:t>Fabrication</w:t>
            </w:r>
            <w:r w:rsidR="004C4D89" w:rsidRPr="00B03994">
              <w:rPr>
                <w:rFonts w:ascii="Times New Roman" w:hAnsi="Times New Roman" w:cs="Times New Roman"/>
                <w:b/>
                <w:sz w:val="24"/>
                <w:szCs w:val="24"/>
              </w:rPr>
              <w:t xml:space="preserve"> Sublist Eleven</w:t>
            </w:r>
          </w:p>
        </w:tc>
      </w:tr>
      <w:tr w:rsidR="004C4D89" w:rsidRPr="00B03994" w14:paraId="69806111" w14:textId="77777777" w:rsidTr="00DF6BAF">
        <w:tc>
          <w:tcPr>
            <w:tcW w:w="1942" w:type="dxa"/>
            <w:vAlign w:val="bottom"/>
          </w:tcPr>
          <w:p w14:paraId="4BC69D66" w14:textId="0FF7CD0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stroke(s)</w:t>
            </w:r>
            <w:r w:rsidR="00A33927" w:rsidRPr="00B03994">
              <w:rPr>
                <w:rFonts w:ascii="Times New Roman" w:hAnsi="Times New Roman" w:cs="Times New Roman"/>
                <w:sz w:val="24"/>
                <w:szCs w:val="24"/>
              </w:rPr>
              <w:t xml:space="preserve">      </w:t>
            </w:r>
          </w:p>
        </w:tc>
        <w:tc>
          <w:tcPr>
            <w:tcW w:w="1797" w:type="dxa"/>
            <w:vAlign w:val="bottom"/>
          </w:tcPr>
          <w:p w14:paraId="1D913FAD" w14:textId="6AB0FD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acetylene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68449FB8" w14:textId="67DCDA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molecular / molecule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2BB047D0" w14:textId="4C2369B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parallax</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24BFB49B" w14:textId="3622DC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octagon</w:t>
            </w:r>
            <w:r w:rsidR="00A33927" w:rsidRPr="00B03994">
              <w:rPr>
                <w:rFonts w:ascii="Times New Roman" w:hAnsi="Times New Roman" w:cs="Times New Roman"/>
                <w:sz w:val="24"/>
                <w:szCs w:val="24"/>
              </w:rPr>
              <w:t xml:space="preserve">      </w:t>
            </w:r>
          </w:p>
        </w:tc>
      </w:tr>
      <w:tr w:rsidR="004C4D89" w:rsidRPr="00B03994" w14:paraId="7D10C495" w14:textId="77777777" w:rsidTr="00DF6BAF">
        <w:tc>
          <w:tcPr>
            <w:tcW w:w="1942" w:type="dxa"/>
            <w:vAlign w:val="bottom"/>
          </w:tcPr>
          <w:p w14:paraId="7D18C34E" w14:textId="31E463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anvil(s)</w:t>
            </w:r>
            <w:r w:rsidR="00A33927" w:rsidRPr="00B03994">
              <w:rPr>
                <w:rFonts w:ascii="Times New Roman" w:hAnsi="Times New Roman" w:cs="Times New Roman"/>
                <w:sz w:val="24"/>
                <w:szCs w:val="24"/>
              </w:rPr>
              <w:t xml:space="preserve">      </w:t>
            </w:r>
          </w:p>
        </w:tc>
        <w:tc>
          <w:tcPr>
            <w:tcW w:w="1797" w:type="dxa"/>
            <w:vAlign w:val="bottom"/>
          </w:tcPr>
          <w:p w14:paraId="3A098A63" w14:textId="234186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acute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1B0EC5F8" w14:textId="338766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snug(ly)</w:t>
            </w:r>
            <w:r w:rsidR="00A33927" w:rsidRPr="00B03994">
              <w:rPr>
                <w:rFonts w:ascii="Times New Roman" w:hAnsi="Times New Roman" w:cs="Times New Roman"/>
                <w:sz w:val="24"/>
                <w:szCs w:val="24"/>
              </w:rPr>
              <w:t xml:space="preserve">      </w:t>
            </w:r>
          </w:p>
        </w:tc>
        <w:tc>
          <w:tcPr>
            <w:tcW w:w="1952" w:type="dxa"/>
            <w:vAlign w:val="bottom"/>
          </w:tcPr>
          <w:p w14:paraId="20CD71F2" w14:textId="3AC876B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polyethylene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049902E5" w14:textId="63A235D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passivating</w:t>
            </w:r>
            <w:r w:rsidR="00A33927" w:rsidRPr="00B03994">
              <w:rPr>
                <w:rFonts w:ascii="Times New Roman" w:hAnsi="Times New Roman" w:cs="Times New Roman"/>
                <w:sz w:val="24"/>
                <w:szCs w:val="24"/>
              </w:rPr>
              <w:t xml:space="preserve">     </w:t>
            </w:r>
          </w:p>
        </w:tc>
      </w:tr>
      <w:tr w:rsidR="004C4D89" w:rsidRPr="00B03994" w14:paraId="523FBA84" w14:textId="77777777" w:rsidTr="00DF6BAF">
        <w:tc>
          <w:tcPr>
            <w:tcW w:w="1942" w:type="dxa"/>
            <w:vAlign w:val="bottom"/>
          </w:tcPr>
          <w:p w14:paraId="07528D94" w14:textId="2168666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exerted</w:t>
            </w:r>
            <w:r w:rsidR="00A33927" w:rsidRPr="00B03994">
              <w:rPr>
                <w:rFonts w:ascii="Times New Roman" w:hAnsi="Times New Roman" w:cs="Times New Roman"/>
                <w:sz w:val="24"/>
                <w:szCs w:val="24"/>
              </w:rPr>
              <w:t xml:space="preserve">      </w:t>
            </w:r>
          </w:p>
        </w:tc>
        <w:tc>
          <w:tcPr>
            <w:tcW w:w="1797" w:type="dxa"/>
            <w:vAlign w:val="bottom"/>
          </w:tcPr>
          <w:p w14:paraId="050E2D94" w14:textId="62EFA6C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angular</w:t>
            </w:r>
            <w:r w:rsidR="00A33927" w:rsidRPr="00B03994">
              <w:rPr>
                <w:rFonts w:ascii="Times New Roman" w:hAnsi="Times New Roman" w:cs="Times New Roman"/>
                <w:sz w:val="24"/>
                <w:szCs w:val="24"/>
              </w:rPr>
              <w:t xml:space="preserve">      </w:t>
            </w:r>
          </w:p>
        </w:tc>
        <w:tc>
          <w:tcPr>
            <w:tcW w:w="1820" w:type="dxa"/>
            <w:vAlign w:val="bottom"/>
          </w:tcPr>
          <w:p w14:paraId="0BF72CD5" w14:textId="7CAE12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tyre(s)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247FA559" w14:textId="65250D2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pulsed</w:t>
            </w:r>
            <w:r w:rsidR="00A33927" w:rsidRPr="00B03994">
              <w:rPr>
                <w:rFonts w:ascii="Times New Roman" w:hAnsi="Times New Roman" w:cs="Times New Roman"/>
                <w:sz w:val="24"/>
                <w:szCs w:val="24"/>
              </w:rPr>
              <w:t xml:space="preserve">      </w:t>
            </w:r>
          </w:p>
        </w:tc>
        <w:tc>
          <w:tcPr>
            <w:tcW w:w="1731" w:type="dxa"/>
            <w:vAlign w:val="bottom"/>
          </w:tcPr>
          <w:p w14:paraId="4FF70320" w14:textId="489A965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suffocation</w:t>
            </w:r>
            <w:r w:rsidR="00A33927" w:rsidRPr="00B03994">
              <w:rPr>
                <w:rFonts w:ascii="Times New Roman" w:hAnsi="Times New Roman" w:cs="Times New Roman"/>
                <w:sz w:val="24"/>
                <w:szCs w:val="24"/>
              </w:rPr>
              <w:t xml:space="preserve">     </w:t>
            </w:r>
          </w:p>
        </w:tc>
      </w:tr>
      <w:tr w:rsidR="004C4D89" w:rsidRPr="00B03994" w14:paraId="3E30EC0E" w14:textId="77777777" w:rsidTr="00DF6BAF">
        <w:tc>
          <w:tcPr>
            <w:tcW w:w="1942" w:type="dxa"/>
            <w:vAlign w:val="bottom"/>
          </w:tcPr>
          <w:p w14:paraId="71E33643" w14:textId="10EACCC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outline</w:t>
            </w:r>
            <w:r w:rsidR="00A33927" w:rsidRPr="00B03994">
              <w:rPr>
                <w:rFonts w:ascii="Times New Roman" w:hAnsi="Times New Roman" w:cs="Times New Roman"/>
                <w:sz w:val="24"/>
                <w:szCs w:val="24"/>
              </w:rPr>
              <w:t xml:space="preserve">      </w:t>
            </w:r>
          </w:p>
        </w:tc>
        <w:tc>
          <w:tcPr>
            <w:tcW w:w="1797" w:type="dxa"/>
            <w:vAlign w:val="bottom"/>
          </w:tcPr>
          <w:p w14:paraId="34A5A027" w14:textId="2B6B824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backlash</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50FDBCBA" w14:textId="37210D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bender(s)</w:t>
            </w:r>
            <w:r w:rsidR="00A33927" w:rsidRPr="00B03994">
              <w:rPr>
                <w:rFonts w:ascii="Times New Roman" w:hAnsi="Times New Roman" w:cs="Times New Roman"/>
                <w:sz w:val="24"/>
                <w:szCs w:val="24"/>
              </w:rPr>
              <w:t xml:space="preserve">      </w:t>
            </w:r>
          </w:p>
        </w:tc>
        <w:tc>
          <w:tcPr>
            <w:tcW w:w="1952" w:type="dxa"/>
            <w:vAlign w:val="bottom"/>
          </w:tcPr>
          <w:p w14:paraId="313E0D21" w14:textId="43D3295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radiata</w:t>
            </w:r>
            <w:r w:rsidR="00A33927" w:rsidRPr="00B03994">
              <w:rPr>
                <w:rFonts w:ascii="Times New Roman" w:hAnsi="Times New Roman" w:cs="Times New Roman"/>
                <w:sz w:val="24"/>
                <w:szCs w:val="24"/>
              </w:rPr>
              <w:t xml:space="preserve">      </w:t>
            </w:r>
          </w:p>
        </w:tc>
        <w:tc>
          <w:tcPr>
            <w:tcW w:w="1731" w:type="dxa"/>
            <w:vAlign w:val="bottom"/>
          </w:tcPr>
          <w:p w14:paraId="348A717F" w14:textId="62310BA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wrists</w:t>
            </w:r>
            <w:r w:rsidR="00A33927" w:rsidRPr="00B03994">
              <w:rPr>
                <w:rFonts w:ascii="Times New Roman" w:hAnsi="Times New Roman" w:cs="Times New Roman"/>
                <w:sz w:val="24"/>
                <w:szCs w:val="24"/>
              </w:rPr>
              <w:t xml:space="preserve">      </w:t>
            </w:r>
          </w:p>
        </w:tc>
      </w:tr>
      <w:tr w:rsidR="004C4D89" w:rsidRPr="00B03994" w14:paraId="207E38A3" w14:textId="77777777" w:rsidTr="00DF6BAF">
        <w:tc>
          <w:tcPr>
            <w:tcW w:w="1942" w:type="dxa"/>
            <w:vAlign w:val="bottom"/>
          </w:tcPr>
          <w:p w14:paraId="75DCA388" w14:textId="0810937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pyramid</w:t>
            </w:r>
            <w:r w:rsidR="00A33927" w:rsidRPr="00B03994">
              <w:rPr>
                <w:rFonts w:ascii="Times New Roman" w:hAnsi="Times New Roman" w:cs="Times New Roman"/>
                <w:sz w:val="24"/>
                <w:szCs w:val="24"/>
              </w:rPr>
              <w:t xml:space="preserve">      </w:t>
            </w:r>
          </w:p>
        </w:tc>
        <w:tc>
          <w:tcPr>
            <w:tcW w:w="1797" w:type="dxa"/>
            <w:vAlign w:val="bottom"/>
          </w:tcPr>
          <w:p w14:paraId="2C7A9F6E" w14:textId="5C447BC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camlock</w:t>
            </w:r>
            <w:r w:rsidR="00A33927" w:rsidRPr="00B03994">
              <w:rPr>
                <w:rFonts w:ascii="Times New Roman" w:hAnsi="Times New Roman" w:cs="Times New Roman"/>
                <w:sz w:val="24"/>
                <w:szCs w:val="24"/>
              </w:rPr>
              <w:t xml:space="preserve">      </w:t>
            </w:r>
          </w:p>
        </w:tc>
        <w:tc>
          <w:tcPr>
            <w:tcW w:w="1820" w:type="dxa"/>
            <w:vAlign w:val="bottom"/>
          </w:tcPr>
          <w:p w14:paraId="7742FE92" w14:textId="551CD0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galvanised / galvanising</w:t>
            </w:r>
            <w:r w:rsidR="00A33927" w:rsidRPr="00B03994">
              <w:rPr>
                <w:rFonts w:ascii="Times New Roman" w:hAnsi="Times New Roman" w:cs="Times New Roman"/>
                <w:sz w:val="24"/>
                <w:szCs w:val="24"/>
              </w:rPr>
              <w:t xml:space="preserve">     </w:t>
            </w:r>
          </w:p>
        </w:tc>
        <w:tc>
          <w:tcPr>
            <w:tcW w:w="1952" w:type="dxa"/>
            <w:vAlign w:val="bottom"/>
          </w:tcPr>
          <w:p w14:paraId="602D2F68" w14:textId="36C17A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recurring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40809919" w14:textId="30B2B4A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activation</w:t>
            </w:r>
            <w:r w:rsidR="00A33927" w:rsidRPr="00B03994">
              <w:rPr>
                <w:rFonts w:ascii="Times New Roman" w:hAnsi="Times New Roman" w:cs="Times New Roman"/>
                <w:sz w:val="24"/>
                <w:szCs w:val="24"/>
              </w:rPr>
              <w:t xml:space="preserve">     </w:t>
            </w:r>
          </w:p>
        </w:tc>
      </w:tr>
      <w:tr w:rsidR="004C4D89" w:rsidRPr="00B03994" w14:paraId="77EF0444" w14:textId="77777777" w:rsidTr="00DF6BAF">
        <w:tc>
          <w:tcPr>
            <w:tcW w:w="1942" w:type="dxa"/>
            <w:vAlign w:val="bottom"/>
          </w:tcPr>
          <w:p w14:paraId="254F95EA" w14:textId="2C35905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radian(s)</w:t>
            </w:r>
            <w:r w:rsidR="00A33927" w:rsidRPr="00B03994">
              <w:rPr>
                <w:rFonts w:ascii="Times New Roman" w:hAnsi="Times New Roman" w:cs="Times New Roman"/>
                <w:sz w:val="24"/>
                <w:szCs w:val="24"/>
              </w:rPr>
              <w:t xml:space="preserve">      </w:t>
            </w:r>
          </w:p>
        </w:tc>
        <w:tc>
          <w:tcPr>
            <w:tcW w:w="1797" w:type="dxa"/>
            <w:vAlign w:val="bottom"/>
          </w:tcPr>
          <w:p w14:paraId="7936FD88" w14:textId="66E29E4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caution</w:t>
            </w:r>
            <w:r w:rsidR="00A33927" w:rsidRPr="00B03994">
              <w:rPr>
                <w:rFonts w:ascii="Times New Roman" w:hAnsi="Times New Roman" w:cs="Times New Roman"/>
                <w:sz w:val="24"/>
                <w:szCs w:val="24"/>
              </w:rPr>
              <w:t xml:space="preserve">      </w:t>
            </w:r>
          </w:p>
        </w:tc>
        <w:tc>
          <w:tcPr>
            <w:tcW w:w="1820" w:type="dxa"/>
            <w:vAlign w:val="bottom"/>
          </w:tcPr>
          <w:p w14:paraId="4DA94E34" w14:textId="5EDD6FD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kink(s)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732A0E35" w14:textId="6EBC0E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rutile</w:t>
            </w:r>
            <w:r w:rsidR="00A33927" w:rsidRPr="00B03994">
              <w:rPr>
                <w:rFonts w:ascii="Times New Roman" w:hAnsi="Times New Roman" w:cs="Times New Roman"/>
                <w:sz w:val="24"/>
                <w:szCs w:val="24"/>
              </w:rPr>
              <w:t xml:space="preserve">      </w:t>
            </w:r>
          </w:p>
        </w:tc>
        <w:tc>
          <w:tcPr>
            <w:tcW w:w="1731" w:type="dxa"/>
            <w:vAlign w:val="bottom"/>
          </w:tcPr>
          <w:p w14:paraId="2F7007FB" w14:textId="0BCABA0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apertures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8CE17C3" w14:textId="77777777" w:rsidTr="00DF6BAF">
        <w:tc>
          <w:tcPr>
            <w:tcW w:w="1942" w:type="dxa"/>
            <w:vAlign w:val="bottom"/>
          </w:tcPr>
          <w:p w14:paraId="2783ADF9" w14:textId="4C30F5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trigonometry /trigonometric</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01B5FA4F" w14:textId="7A80D9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denominator</w:t>
            </w:r>
            <w:r w:rsidR="00A33927" w:rsidRPr="00B03994">
              <w:rPr>
                <w:rFonts w:ascii="Times New Roman" w:hAnsi="Times New Roman" w:cs="Times New Roman"/>
                <w:sz w:val="24"/>
                <w:szCs w:val="24"/>
              </w:rPr>
              <w:t xml:space="preserve">     </w:t>
            </w:r>
          </w:p>
        </w:tc>
        <w:tc>
          <w:tcPr>
            <w:tcW w:w="1820" w:type="dxa"/>
            <w:vAlign w:val="bottom"/>
          </w:tcPr>
          <w:p w14:paraId="3D505BCD" w14:textId="59F2420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reflect / reflective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4EDE9CAB" w14:textId="1C275A2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smear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4D2D2AC1" w14:textId="5BF59AD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braces</w:t>
            </w:r>
            <w:r w:rsidR="00A33927" w:rsidRPr="00B03994">
              <w:rPr>
                <w:rFonts w:ascii="Times New Roman" w:hAnsi="Times New Roman" w:cs="Times New Roman"/>
                <w:sz w:val="24"/>
                <w:szCs w:val="24"/>
              </w:rPr>
              <w:t xml:space="preserve">      </w:t>
            </w:r>
          </w:p>
        </w:tc>
      </w:tr>
      <w:tr w:rsidR="004C4D89" w:rsidRPr="00B03994" w14:paraId="42466FAA" w14:textId="77777777" w:rsidTr="00DF6BAF">
        <w:tc>
          <w:tcPr>
            <w:tcW w:w="1942" w:type="dxa"/>
            <w:vAlign w:val="bottom"/>
          </w:tcPr>
          <w:p w14:paraId="75727206" w14:textId="21DF1E7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reaming / reamers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28D3662" w14:textId="0474F27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dresser</w:t>
            </w:r>
            <w:r w:rsidR="00A33927" w:rsidRPr="00B03994">
              <w:rPr>
                <w:rFonts w:ascii="Times New Roman" w:hAnsi="Times New Roman" w:cs="Times New Roman"/>
                <w:sz w:val="24"/>
                <w:szCs w:val="24"/>
              </w:rPr>
              <w:t xml:space="preserve">      </w:t>
            </w:r>
          </w:p>
        </w:tc>
        <w:tc>
          <w:tcPr>
            <w:tcW w:w="1820" w:type="dxa"/>
            <w:vAlign w:val="bottom"/>
          </w:tcPr>
          <w:p w14:paraId="3E6C1E26" w14:textId="3C253F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build-up</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54CD7BC2" w14:textId="0D79340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squat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6A11A727" w14:textId="1B437E4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chatter</w:t>
            </w:r>
            <w:r w:rsidR="00A33927" w:rsidRPr="00B03994">
              <w:rPr>
                <w:rFonts w:ascii="Times New Roman" w:hAnsi="Times New Roman" w:cs="Times New Roman"/>
                <w:sz w:val="24"/>
                <w:szCs w:val="24"/>
              </w:rPr>
              <w:t xml:space="preserve">      </w:t>
            </w:r>
          </w:p>
        </w:tc>
      </w:tr>
      <w:tr w:rsidR="004C4D89" w:rsidRPr="00B03994" w14:paraId="74EF1C32" w14:textId="77777777" w:rsidTr="00DF6BAF">
        <w:tc>
          <w:tcPr>
            <w:tcW w:w="1942" w:type="dxa"/>
            <w:vAlign w:val="bottom"/>
          </w:tcPr>
          <w:p w14:paraId="2336A733" w14:textId="77A78EE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recess(ed)</w:t>
            </w:r>
            <w:r w:rsidR="00A33927" w:rsidRPr="00B03994">
              <w:rPr>
                <w:rFonts w:ascii="Times New Roman" w:hAnsi="Times New Roman" w:cs="Times New Roman"/>
                <w:sz w:val="24"/>
                <w:szCs w:val="24"/>
              </w:rPr>
              <w:t xml:space="preserve">      </w:t>
            </w:r>
          </w:p>
        </w:tc>
        <w:tc>
          <w:tcPr>
            <w:tcW w:w="1797" w:type="dxa"/>
            <w:vAlign w:val="bottom"/>
          </w:tcPr>
          <w:p w14:paraId="02B90C39" w14:textId="1142E3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gantry</w:t>
            </w:r>
            <w:r w:rsidR="00A33927" w:rsidRPr="00B03994">
              <w:rPr>
                <w:rFonts w:ascii="Times New Roman" w:hAnsi="Times New Roman" w:cs="Times New Roman"/>
                <w:sz w:val="24"/>
                <w:szCs w:val="24"/>
              </w:rPr>
              <w:t xml:space="preserve">      </w:t>
            </w:r>
          </w:p>
        </w:tc>
        <w:tc>
          <w:tcPr>
            <w:tcW w:w="1820" w:type="dxa"/>
            <w:vAlign w:val="bottom"/>
          </w:tcPr>
          <w:p w14:paraId="10169F22" w14:textId="4875759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odd-leg</w:t>
            </w:r>
            <w:r w:rsidR="00A33927" w:rsidRPr="00B03994">
              <w:rPr>
                <w:rFonts w:ascii="Times New Roman" w:hAnsi="Times New Roman" w:cs="Times New Roman"/>
                <w:sz w:val="24"/>
                <w:szCs w:val="24"/>
              </w:rPr>
              <w:t xml:space="preserve">      </w:t>
            </w:r>
          </w:p>
        </w:tc>
        <w:tc>
          <w:tcPr>
            <w:tcW w:w="1952" w:type="dxa"/>
            <w:vAlign w:val="bottom"/>
          </w:tcPr>
          <w:p w14:paraId="4EE38636" w14:textId="7E2094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subjected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09A0B291" w14:textId="0E856C1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clips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716F9C64" w14:textId="77777777" w:rsidTr="00DF6BAF">
        <w:tc>
          <w:tcPr>
            <w:tcW w:w="1942" w:type="dxa"/>
            <w:vAlign w:val="bottom"/>
          </w:tcPr>
          <w:p w14:paraId="14199ADC" w14:textId="41BFAE2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cross-slide</w:t>
            </w:r>
            <w:r w:rsidR="00A33927" w:rsidRPr="00B03994">
              <w:rPr>
                <w:rFonts w:ascii="Times New Roman" w:hAnsi="Times New Roman" w:cs="Times New Roman"/>
                <w:sz w:val="24"/>
                <w:szCs w:val="24"/>
              </w:rPr>
              <w:t xml:space="preserve">     </w:t>
            </w:r>
          </w:p>
        </w:tc>
        <w:tc>
          <w:tcPr>
            <w:tcW w:w="1797" w:type="dxa"/>
            <w:vAlign w:val="bottom"/>
          </w:tcPr>
          <w:p w14:paraId="3556A497" w14:textId="5003B44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handbook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57F5174F" w14:textId="702B3FA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pop-rivets</w:t>
            </w:r>
            <w:r w:rsidR="00A33927" w:rsidRPr="00B03994">
              <w:rPr>
                <w:rFonts w:ascii="Times New Roman" w:hAnsi="Times New Roman" w:cs="Times New Roman"/>
                <w:sz w:val="24"/>
                <w:szCs w:val="24"/>
              </w:rPr>
              <w:t xml:space="preserve">     </w:t>
            </w:r>
          </w:p>
        </w:tc>
        <w:tc>
          <w:tcPr>
            <w:tcW w:w="1952" w:type="dxa"/>
            <w:vAlign w:val="bottom"/>
          </w:tcPr>
          <w:p w14:paraId="708C2576" w14:textId="5EABA3C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syndrome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4B86120F" w14:textId="19886C7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coil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6630C44" w14:textId="77777777" w:rsidTr="00DF6BAF">
        <w:tc>
          <w:tcPr>
            <w:tcW w:w="1942" w:type="dxa"/>
            <w:vAlign w:val="bottom"/>
          </w:tcPr>
          <w:p w14:paraId="61CFAB73" w14:textId="7C56E0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double-insulated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76F15608" w14:textId="710B2D2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molybdenum</w:t>
            </w:r>
            <w:r w:rsidR="00A33927" w:rsidRPr="00B03994">
              <w:rPr>
                <w:rFonts w:ascii="Times New Roman" w:hAnsi="Times New Roman" w:cs="Times New Roman"/>
                <w:sz w:val="24"/>
                <w:szCs w:val="24"/>
              </w:rPr>
              <w:t xml:space="preserve">     </w:t>
            </w:r>
          </w:p>
        </w:tc>
        <w:tc>
          <w:tcPr>
            <w:tcW w:w="1820" w:type="dxa"/>
            <w:vAlign w:val="bottom"/>
          </w:tcPr>
          <w:p w14:paraId="237E6965" w14:textId="34433A5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third-angle</w:t>
            </w:r>
            <w:r w:rsidR="00A33927" w:rsidRPr="00B03994">
              <w:rPr>
                <w:rFonts w:ascii="Times New Roman" w:hAnsi="Times New Roman" w:cs="Times New Roman"/>
                <w:sz w:val="24"/>
                <w:szCs w:val="24"/>
              </w:rPr>
              <w:t xml:space="preserve">     </w:t>
            </w:r>
          </w:p>
        </w:tc>
        <w:tc>
          <w:tcPr>
            <w:tcW w:w="1952" w:type="dxa"/>
            <w:vAlign w:val="bottom"/>
          </w:tcPr>
          <w:p w14:paraId="439DFE2A" w14:textId="7E29B6C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thumb</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1F2C6D1F" w14:textId="6F44CCD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dilute</w:t>
            </w:r>
            <w:r w:rsidR="00A33927" w:rsidRPr="00B03994">
              <w:rPr>
                <w:rFonts w:ascii="Times New Roman" w:hAnsi="Times New Roman" w:cs="Times New Roman"/>
                <w:sz w:val="24"/>
                <w:szCs w:val="24"/>
              </w:rPr>
              <w:t xml:space="preserve">      </w:t>
            </w:r>
          </w:p>
        </w:tc>
      </w:tr>
      <w:tr w:rsidR="004C4D89" w:rsidRPr="00B03994" w14:paraId="15CBCA41" w14:textId="77777777" w:rsidTr="00DF6BAF">
        <w:tc>
          <w:tcPr>
            <w:tcW w:w="1942" w:type="dxa"/>
            <w:vAlign w:val="bottom"/>
          </w:tcPr>
          <w:p w14:paraId="20DA438E" w14:textId="17A755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right-angled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705E508F" w14:textId="7CB91C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prick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6D458412" w14:textId="2ECCC6D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adjacent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EE885A0" w14:textId="501EB62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tirfor</w:t>
            </w:r>
            <w:r w:rsidR="00A33927" w:rsidRPr="00B03994">
              <w:rPr>
                <w:rFonts w:ascii="Times New Roman" w:hAnsi="Times New Roman" w:cs="Times New Roman"/>
                <w:sz w:val="24"/>
                <w:szCs w:val="24"/>
              </w:rPr>
              <w:t xml:space="preserve">      </w:t>
            </w:r>
          </w:p>
        </w:tc>
        <w:tc>
          <w:tcPr>
            <w:tcW w:w="1731" w:type="dxa"/>
            <w:vAlign w:val="bottom"/>
          </w:tcPr>
          <w:p w14:paraId="595B11EE" w14:textId="277F3E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flex</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FC4DC33" w14:textId="77777777" w:rsidTr="00DF6BAF">
        <w:tc>
          <w:tcPr>
            <w:tcW w:w="1942" w:type="dxa"/>
            <w:vAlign w:val="bottom"/>
          </w:tcPr>
          <w:p w14:paraId="461ADD94" w14:textId="2CB697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thermoset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0FB358ED" w14:textId="1D4037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spatter</w:t>
            </w:r>
            <w:r w:rsidR="00A33927" w:rsidRPr="00B03994">
              <w:rPr>
                <w:rFonts w:ascii="Times New Roman" w:hAnsi="Times New Roman" w:cs="Times New Roman"/>
                <w:sz w:val="24"/>
                <w:szCs w:val="24"/>
              </w:rPr>
              <w:t xml:space="preserve">      </w:t>
            </w:r>
          </w:p>
        </w:tc>
        <w:tc>
          <w:tcPr>
            <w:tcW w:w="1820" w:type="dxa"/>
            <w:vAlign w:val="bottom"/>
          </w:tcPr>
          <w:p w14:paraId="6E672D9F" w14:textId="760F07E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applicable</w:t>
            </w:r>
            <w:r w:rsidR="00A33927" w:rsidRPr="00B03994">
              <w:rPr>
                <w:rFonts w:ascii="Times New Roman" w:hAnsi="Times New Roman" w:cs="Times New Roman"/>
                <w:sz w:val="24"/>
                <w:szCs w:val="24"/>
              </w:rPr>
              <w:t xml:space="preserve">     </w:t>
            </w:r>
          </w:p>
        </w:tc>
        <w:tc>
          <w:tcPr>
            <w:tcW w:w="1952" w:type="dxa"/>
            <w:vAlign w:val="bottom"/>
          </w:tcPr>
          <w:p w14:paraId="074E2F71" w14:textId="0F0365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vacuum</w:t>
            </w:r>
            <w:r w:rsidR="00A33927" w:rsidRPr="00B03994">
              <w:rPr>
                <w:rFonts w:ascii="Times New Roman" w:hAnsi="Times New Roman" w:cs="Times New Roman"/>
                <w:sz w:val="24"/>
                <w:szCs w:val="24"/>
              </w:rPr>
              <w:t xml:space="preserve">      </w:t>
            </w:r>
          </w:p>
        </w:tc>
        <w:tc>
          <w:tcPr>
            <w:tcW w:w="1731" w:type="dxa"/>
            <w:vAlign w:val="bottom"/>
          </w:tcPr>
          <w:p w14:paraId="5D7EAD22" w14:textId="4844A22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hinder</w:t>
            </w:r>
            <w:r w:rsidR="00A33927" w:rsidRPr="00B03994">
              <w:rPr>
                <w:rFonts w:ascii="Times New Roman" w:hAnsi="Times New Roman" w:cs="Times New Roman"/>
                <w:sz w:val="24"/>
                <w:szCs w:val="24"/>
              </w:rPr>
              <w:t xml:space="preserve">      </w:t>
            </w:r>
          </w:p>
        </w:tc>
      </w:tr>
      <w:tr w:rsidR="004C4D89" w:rsidRPr="00B03994" w14:paraId="2AFE132B" w14:textId="77777777" w:rsidTr="00DF6BAF">
        <w:tc>
          <w:tcPr>
            <w:tcW w:w="1942" w:type="dxa"/>
            <w:vAlign w:val="bottom"/>
          </w:tcPr>
          <w:p w14:paraId="1E406B1E" w14:textId="550C3E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debris</w:t>
            </w:r>
            <w:r w:rsidR="00A33927" w:rsidRPr="00B03994">
              <w:rPr>
                <w:rFonts w:ascii="Times New Roman" w:hAnsi="Times New Roman" w:cs="Times New Roman"/>
                <w:sz w:val="24"/>
                <w:szCs w:val="24"/>
              </w:rPr>
              <w:t xml:space="preserve">      </w:t>
            </w:r>
          </w:p>
        </w:tc>
        <w:tc>
          <w:tcPr>
            <w:tcW w:w="1797" w:type="dxa"/>
            <w:vAlign w:val="bottom"/>
          </w:tcPr>
          <w:p w14:paraId="285A2887" w14:textId="4917DDE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theorem</w:t>
            </w:r>
            <w:r w:rsidR="00A33927" w:rsidRPr="00B03994">
              <w:rPr>
                <w:rFonts w:ascii="Times New Roman" w:hAnsi="Times New Roman" w:cs="Times New Roman"/>
                <w:sz w:val="24"/>
                <w:szCs w:val="24"/>
              </w:rPr>
              <w:t xml:space="preserve">      </w:t>
            </w:r>
          </w:p>
        </w:tc>
        <w:tc>
          <w:tcPr>
            <w:tcW w:w="1820" w:type="dxa"/>
            <w:vAlign w:val="bottom"/>
          </w:tcPr>
          <w:p w14:paraId="25D19996" w14:textId="597B764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apprenticeship</w:t>
            </w:r>
            <w:r w:rsidR="00A33927" w:rsidRPr="00B03994">
              <w:rPr>
                <w:rFonts w:ascii="Times New Roman" w:hAnsi="Times New Roman" w:cs="Times New Roman"/>
                <w:sz w:val="24"/>
                <w:szCs w:val="24"/>
              </w:rPr>
              <w:t xml:space="preserve">    </w:t>
            </w:r>
          </w:p>
        </w:tc>
        <w:tc>
          <w:tcPr>
            <w:tcW w:w="1952" w:type="dxa"/>
            <w:vAlign w:val="bottom"/>
          </w:tcPr>
          <w:p w14:paraId="74FDE176" w14:textId="2801DF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vanadium</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4ABF6121" w14:textId="0F70E47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infusion / infuses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86E0A78" w14:textId="77777777" w:rsidTr="00DF6BAF">
        <w:tc>
          <w:tcPr>
            <w:tcW w:w="1942" w:type="dxa"/>
            <w:vAlign w:val="bottom"/>
          </w:tcPr>
          <w:p w14:paraId="70322CD6" w14:textId="5FDD71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feedback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FEF143D" w14:textId="792E5F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derived</w:t>
            </w:r>
            <w:r w:rsidR="00A33927" w:rsidRPr="00B03994">
              <w:rPr>
                <w:rFonts w:ascii="Times New Roman" w:hAnsi="Times New Roman" w:cs="Times New Roman"/>
                <w:sz w:val="24"/>
                <w:szCs w:val="24"/>
              </w:rPr>
              <w:t xml:space="preserve">      </w:t>
            </w:r>
          </w:p>
        </w:tc>
        <w:tc>
          <w:tcPr>
            <w:tcW w:w="1820" w:type="dxa"/>
            <w:vAlign w:val="bottom"/>
          </w:tcPr>
          <w:p w14:paraId="21E843CD" w14:textId="397AB2A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arithmetic</w:t>
            </w:r>
            <w:r w:rsidR="00A33927" w:rsidRPr="00B03994">
              <w:rPr>
                <w:rFonts w:ascii="Times New Roman" w:hAnsi="Times New Roman" w:cs="Times New Roman"/>
                <w:sz w:val="24"/>
                <w:szCs w:val="24"/>
              </w:rPr>
              <w:t xml:space="preserve">     </w:t>
            </w:r>
          </w:p>
        </w:tc>
        <w:tc>
          <w:tcPr>
            <w:tcW w:w="1952" w:type="dxa"/>
            <w:vAlign w:val="bottom"/>
          </w:tcPr>
          <w:p w14:paraId="667DC891" w14:textId="25B1CBB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winding</w:t>
            </w:r>
            <w:r w:rsidR="00A33927" w:rsidRPr="00B03994">
              <w:rPr>
                <w:rFonts w:ascii="Times New Roman" w:hAnsi="Times New Roman" w:cs="Times New Roman"/>
                <w:sz w:val="24"/>
                <w:szCs w:val="24"/>
              </w:rPr>
              <w:t xml:space="preserve">      </w:t>
            </w:r>
          </w:p>
        </w:tc>
        <w:tc>
          <w:tcPr>
            <w:tcW w:w="1731" w:type="dxa"/>
            <w:vAlign w:val="bottom"/>
          </w:tcPr>
          <w:p w14:paraId="02844C41" w14:textId="01B3D5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keyway(s)</w:t>
            </w:r>
            <w:r w:rsidR="00A33927" w:rsidRPr="00B03994">
              <w:rPr>
                <w:rFonts w:ascii="Times New Roman" w:hAnsi="Times New Roman" w:cs="Times New Roman"/>
                <w:sz w:val="24"/>
                <w:szCs w:val="24"/>
              </w:rPr>
              <w:t xml:space="preserve">      </w:t>
            </w:r>
          </w:p>
        </w:tc>
      </w:tr>
      <w:tr w:rsidR="004C4D89" w:rsidRPr="00B03994" w14:paraId="4934005E" w14:textId="77777777" w:rsidTr="00DF6BAF">
        <w:tc>
          <w:tcPr>
            <w:tcW w:w="1942" w:type="dxa"/>
            <w:vAlign w:val="bottom"/>
          </w:tcPr>
          <w:p w14:paraId="2094618F" w14:textId="0E31603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magnitude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776F6BC2" w14:textId="1CEEFAD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elastomers</w:t>
            </w:r>
            <w:r w:rsidR="00A33927" w:rsidRPr="00B03994">
              <w:rPr>
                <w:rFonts w:ascii="Times New Roman" w:hAnsi="Times New Roman" w:cs="Times New Roman"/>
                <w:sz w:val="24"/>
                <w:szCs w:val="24"/>
              </w:rPr>
              <w:t xml:space="preserve">     </w:t>
            </w:r>
          </w:p>
        </w:tc>
        <w:tc>
          <w:tcPr>
            <w:tcW w:w="1820" w:type="dxa"/>
            <w:vAlign w:val="bottom"/>
          </w:tcPr>
          <w:p w14:paraId="0885F641" w14:textId="388589E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barrel</w:t>
            </w:r>
            <w:r w:rsidR="00A33927" w:rsidRPr="00B03994">
              <w:rPr>
                <w:rFonts w:ascii="Times New Roman" w:hAnsi="Times New Roman" w:cs="Times New Roman"/>
                <w:sz w:val="24"/>
                <w:szCs w:val="24"/>
              </w:rPr>
              <w:t xml:space="preserve">      </w:t>
            </w:r>
          </w:p>
        </w:tc>
        <w:tc>
          <w:tcPr>
            <w:tcW w:w="1952" w:type="dxa"/>
            <w:vAlign w:val="bottom"/>
          </w:tcPr>
          <w:p w14:paraId="1644C9FF" w14:textId="2E6A52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crowbar</w:t>
            </w:r>
            <w:r w:rsidR="00A33927" w:rsidRPr="00B03994">
              <w:rPr>
                <w:rFonts w:ascii="Times New Roman" w:hAnsi="Times New Roman" w:cs="Times New Roman"/>
                <w:sz w:val="24"/>
                <w:szCs w:val="24"/>
              </w:rPr>
              <w:t xml:space="preserve">      </w:t>
            </w:r>
          </w:p>
        </w:tc>
        <w:tc>
          <w:tcPr>
            <w:tcW w:w="1731" w:type="dxa"/>
            <w:vAlign w:val="bottom"/>
          </w:tcPr>
          <w:p w14:paraId="6805FFD2" w14:textId="015D30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propeller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0AAAFEA" w14:textId="77777777" w:rsidTr="00DF6BAF">
        <w:tc>
          <w:tcPr>
            <w:tcW w:w="1942" w:type="dxa"/>
            <w:vAlign w:val="bottom"/>
          </w:tcPr>
          <w:p w14:paraId="6AFEF142" w14:textId="6A5455B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newtons</w:t>
            </w:r>
            <w:r w:rsidR="00A33927" w:rsidRPr="00B03994">
              <w:rPr>
                <w:rFonts w:ascii="Times New Roman" w:hAnsi="Times New Roman" w:cs="Times New Roman"/>
                <w:sz w:val="24"/>
                <w:szCs w:val="24"/>
              </w:rPr>
              <w:t xml:space="preserve">      </w:t>
            </w:r>
          </w:p>
        </w:tc>
        <w:tc>
          <w:tcPr>
            <w:tcW w:w="1797" w:type="dxa"/>
            <w:vAlign w:val="bottom"/>
          </w:tcPr>
          <w:p w14:paraId="517A6C62" w14:textId="6F8425E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porosity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609CCBBC" w14:textId="21DB176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batch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7A40C6DB" w14:textId="1413BC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snap</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2219BE6A" w14:textId="35F121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rectified / rectifier</w:t>
            </w:r>
            <w:r w:rsidR="00A33927" w:rsidRPr="00B03994">
              <w:rPr>
                <w:rFonts w:ascii="Times New Roman" w:hAnsi="Times New Roman" w:cs="Times New Roman"/>
                <w:sz w:val="24"/>
                <w:szCs w:val="24"/>
              </w:rPr>
              <w:t xml:space="preserve">     </w:t>
            </w:r>
          </w:p>
        </w:tc>
      </w:tr>
      <w:tr w:rsidR="004C4D89" w:rsidRPr="00B03994" w14:paraId="6C26EBC4" w14:textId="77777777" w:rsidTr="00DF6BAF">
        <w:tc>
          <w:tcPr>
            <w:tcW w:w="1942" w:type="dxa"/>
            <w:vAlign w:val="bottom"/>
          </w:tcPr>
          <w:p w14:paraId="3F2B81D2" w14:textId="257BF86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pearlite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032018A7" w14:textId="67F9A23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stiles</w:t>
            </w:r>
            <w:r w:rsidR="00A33927" w:rsidRPr="00B03994">
              <w:rPr>
                <w:rFonts w:ascii="Times New Roman" w:hAnsi="Times New Roman" w:cs="Times New Roman"/>
                <w:sz w:val="24"/>
                <w:szCs w:val="24"/>
              </w:rPr>
              <w:t xml:space="preserve">      </w:t>
            </w:r>
          </w:p>
        </w:tc>
        <w:tc>
          <w:tcPr>
            <w:tcW w:w="1820" w:type="dxa"/>
            <w:vAlign w:val="bottom"/>
          </w:tcPr>
          <w:p w14:paraId="015E7D76" w14:textId="56EAC3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collect</w:t>
            </w:r>
            <w:r w:rsidR="00A33927" w:rsidRPr="00B03994">
              <w:rPr>
                <w:rFonts w:ascii="Times New Roman" w:hAnsi="Times New Roman" w:cs="Times New Roman"/>
                <w:sz w:val="24"/>
                <w:szCs w:val="24"/>
              </w:rPr>
              <w:t xml:space="preserve">      </w:t>
            </w:r>
          </w:p>
        </w:tc>
        <w:tc>
          <w:tcPr>
            <w:tcW w:w="1952" w:type="dxa"/>
            <w:vAlign w:val="bottom"/>
          </w:tcPr>
          <w:p w14:paraId="20FFD397" w14:textId="7084F9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ultraviolet</w:t>
            </w:r>
            <w:r w:rsidR="00A33927" w:rsidRPr="00B03994">
              <w:rPr>
                <w:rFonts w:ascii="Times New Roman" w:hAnsi="Times New Roman" w:cs="Times New Roman"/>
                <w:sz w:val="24"/>
                <w:szCs w:val="24"/>
              </w:rPr>
              <w:t xml:space="preserve">     </w:t>
            </w:r>
          </w:p>
        </w:tc>
        <w:tc>
          <w:tcPr>
            <w:tcW w:w="1731" w:type="dxa"/>
            <w:vAlign w:val="bottom"/>
          </w:tcPr>
          <w:p w14:paraId="1165096A" w14:textId="77E291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slackness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4A22D54" w14:textId="77777777" w:rsidTr="00DF6BAF">
        <w:tc>
          <w:tcPr>
            <w:tcW w:w="1942" w:type="dxa"/>
            <w:vAlign w:val="bottom"/>
          </w:tcPr>
          <w:p w14:paraId="2C2FAA40" w14:textId="6B49399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retrieval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3BA3303E" w14:textId="6647E66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traverse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7E7E8FF0" w14:textId="4DD12FC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cosine</w:t>
            </w:r>
            <w:r w:rsidR="00A33927" w:rsidRPr="00B03994">
              <w:rPr>
                <w:rFonts w:ascii="Times New Roman" w:hAnsi="Times New Roman" w:cs="Times New Roman"/>
                <w:sz w:val="24"/>
                <w:szCs w:val="24"/>
              </w:rPr>
              <w:t xml:space="preserve">      </w:t>
            </w:r>
          </w:p>
        </w:tc>
        <w:tc>
          <w:tcPr>
            <w:tcW w:w="1952" w:type="dxa"/>
            <w:vAlign w:val="bottom"/>
          </w:tcPr>
          <w:p w14:paraId="5864ED16" w14:textId="67BF26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buckle</w:t>
            </w:r>
            <w:r w:rsidR="00A33927" w:rsidRPr="00B03994">
              <w:rPr>
                <w:rFonts w:ascii="Times New Roman" w:hAnsi="Times New Roman" w:cs="Times New Roman"/>
                <w:sz w:val="24"/>
                <w:szCs w:val="24"/>
              </w:rPr>
              <w:t xml:space="preserve">      </w:t>
            </w:r>
          </w:p>
        </w:tc>
        <w:tc>
          <w:tcPr>
            <w:tcW w:w="1731" w:type="dxa"/>
            <w:vAlign w:val="bottom"/>
          </w:tcPr>
          <w:p w14:paraId="32E84B6C" w14:textId="359E2C3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strap(s)</w:t>
            </w:r>
            <w:r w:rsidR="00A33927" w:rsidRPr="00B03994">
              <w:rPr>
                <w:rFonts w:ascii="Times New Roman" w:hAnsi="Times New Roman" w:cs="Times New Roman"/>
                <w:sz w:val="24"/>
                <w:szCs w:val="24"/>
              </w:rPr>
              <w:t xml:space="preserve">      </w:t>
            </w:r>
          </w:p>
        </w:tc>
      </w:tr>
      <w:tr w:rsidR="004C4D89" w:rsidRPr="00B03994" w14:paraId="7C2A8AF5" w14:textId="77777777" w:rsidTr="00DF6BAF">
        <w:tc>
          <w:tcPr>
            <w:tcW w:w="1942" w:type="dxa"/>
            <w:vAlign w:val="bottom"/>
          </w:tcPr>
          <w:p w14:paraId="2CB1A0BF" w14:textId="22F2D9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strictly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5707FD3" w14:textId="38B3B2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pallet</w:t>
            </w:r>
            <w:r w:rsidR="00A33927" w:rsidRPr="00B03994">
              <w:rPr>
                <w:rFonts w:ascii="Times New Roman" w:hAnsi="Times New Roman" w:cs="Times New Roman"/>
                <w:sz w:val="24"/>
                <w:szCs w:val="24"/>
              </w:rPr>
              <w:t xml:space="preserve">      </w:t>
            </w:r>
          </w:p>
        </w:tc>
        <w:tc>
          <w:tcPr>
            <w:tcW w:w="1820" w:type="dxa"/>
            <w:vAlign w:val="bottom"/>
          </w:tcPr>
          <w:p w14:paraId="37E4A396" w14:textId="2A7B18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decibels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5964747A" w14:textId="4B7DA5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expired / expires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7DD554FE" w14:textId="7D04296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turbine(s)</w:t>
            </w:r>
            <w:r w:rsidR="00A33927" w:rsidRPr="00B03994">
              <w:rPr>
                <w:rFonts w:ascii="Times New Roman" w:hAnsi="Times New Roman" w:cs="Times New Roman"/>
                <w:sz w:val="24"/>
                <w:szCs w:val="24"/>
              </w:rPr>
              <w:t xml:space="preserve">      </w:t>
            </w:r>
          </w:p>
        </w:tc>
      </w:tr>
      <w:tr w:rsidR="004C4D89" w:rsidRPr="00B03994" w14:paraId="37590BC9" w14:textId="77777777" w:rsidTr="00DF6BAF">
        <w:tc>
          <w:tcPr>
            <w:tcW w:w="1942" w:type="dxa"/>
            <w:vAlign w:val="bottom"/>
          </w:tcPr>
          <w:p w14:paraId="0721CE6C" w14:textId="3046C53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stringer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6F8AAA0" w14:textId="1D6A857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vapours</w:t>
            </w:r>
            <w:r w:rsidR="00A33927" w:rsidRPr="00B03994">
              <w:rPr>
                <w:rFonts w:ascii="Times New Roman" w:hAnsi="Times New Roman" w:cs="Times New Roman"/>
                <w:sz w:val="24"/>
                <w:szCs w:val="24"/>
              </w:rPr>
              <w:t xml:space="preserve">      </w:t>
            </w:r>
          </w:p>
        </w:tc>
        <w:tc>
          <w:tcPr>
            <w:tcW w:w="1820" w:type="dxa"/>
            <w:vAlign w:val="bottom"/>
          </w:tcPr>
          <w:p w14:paraId="7CB68819" w14:textId="3D7F19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dowel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01902E55" w14:textId="16A91F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fatal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134E211D" w14:textId="77FA82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automobile</w:t>
            </w:r>
            <w:r w:rsidR="00A33927" w:rsidRPr="00B03994">
              <w:rPr>
                <w:rFonts w:ascii="Times New Roman" w:hAnsi="Times New Roman" w:cs="Times New Roman"/>
                <w:sz w:val="24"/>
                <w:szCs w:val="24"/>
              </w:rPr>
              <w:t xml:space="preserve">     </w:t>
            </w:r>
          </w:p>
        </w:tc>
      </w:tr>
      <w:tr w:rsidR="004C4D89" w:rsidRPr="00B03994" w14:paraId="3407A927" w14:textId="77777777" w:rsidTr="00DF6BAF">
        <w:tc>
          <w:tcPr>
            <w:tcW w:w="1942" w:type="dxa"/>
            <w:vAlign w:val="bottom"/>
          </w:tcPr>
          <w:p w14:paraId="6E25F07A" w14:textId="519C50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subsequent</w:t>
            </w:r>
            <w:r w:rsidR="00A33927" w:rsidRPr="00B03994">
              <w:rPr>
                <w:rFonts w:ascii="Times New Roman" w:hAnsi="Times New Roman" w:cs="Times New Roman"/>
                <w:sz w:val="24"/>
                <w:szCs w:val="24"/>
              </w:rPr>
              <w:t xml:space="preserve">     </w:t>
            </w:r>
          </w:p>
        </w:tc>
        <w:tc>
          <w:tcPr>
            <w:tcW w:w="1797" w:type="dxa"/>
            <w:vAlign w:val="bottom"/>
          </w:tcPr>
          <w:p w14:paraId="4087615F" w14:textId="0029FB5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watt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24AF4651" w14:textId="069F7C7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hydrogen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73294BDE" w14:textId="3945BE3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float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12507791" w14:textId="7A12351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overextended /-ing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F453D0D" w14:textId="77777777" w:rsidTr="00DF6BAF">
        <w:tc>
          <w:tcPr>
            <w:tcW w:w="1942" w:type="dxa"/>
            <w:vAlign w:val="bottom"/>
          </w:tcPr>
          <w:p w14:paraId="24F10ED7" w14:textId="47AB544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vee</w:t>
            </w:r>
            <w:r w:rsidR="00A33927" w:rsidRPr="00B03994">
              <w:rPr>
                <w:rFonts w:ascii="Times New Roman" w:hAnsi="Times New Roman" w:cs="Times New Roman"/>
                <w:sz w:val="24"/>
                <w:szCs w:val="24"/>
              </w:rPr>
              <w:t xml:space="preserve">       </w:t>
            </w:r>
          </w:p>
        </w:tc>
        <w:tc>
          <w:tcPr>
            <w:tcW w:w="1797" w:type="dxa"/>
            <w:vAlign w:val="bottom"/>
          </w:tcPr>
          <w:p w14:paraId="4ED3277F" w14:textId="030AC4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nick(s)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159F015D" w14:textId="25980C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labour</w:t>
            </w:r>
            <w:r w:rsidR="00A33927" w:rsidRPr="00B03994">
              <w:rPr>
                <w:rFonts w:ascii="Times New Roman" w:hAnsi="Times New Roman" w:cs="Times New Roman"/>
                <w:sz w:val="24"/>
                <w:szCs w:val="24"/>
              </w:rPr>
              <w:t xml:space="preserve">      </w:t>
            </w:r>
          </w:p>
        </w:tc>
        <w:tc>
          <w:tcPr>
            <w:tcW w:w="1952" w:type="dxa"/>
            <w:vAlign w:val="bottom"/>
          </w:tcPr>
          <w:p w14:paraId="1004188A" w14:textId="54B967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hardwood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082E321D" w14:textId="56FE042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protrude / protruding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AA82CED" w14:textId="77777777" w:rsidTr="00DF6BAF">
        <w:tc>
          <w:tcPr>
            <w:tcW w:w="1942" w:type="dxa"/>
            <w:vAlign w:val="bottom"/>
          </w:tcPr>
          <w:p w14:paraId="4E44169B" w14:textId="6BE8B46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webbing</w:t>
            </w:r>
            <w:r w:rsidR="00A33927" w:rsidRPr="00B03994">
              <w:rPr>
                <w:rFonts w:ascii="Times New Roman" w:hAnsi="Times New Roman" w:cs="Times New Roman"/>
                <w:sz w:val="24"/>
                <w:szCs w:val="24"/>
              </w:rPr>
              <w:t xml:space="preserve">      </w:t>
            </w:r>
          </w:p>
        </w:tc>
        <w:tc>
          <w:tcPr>
            <w:tcW w:w="1797" w:type="dxa"/>
            <w:vAlign w:val="bottom"/>
          </w:tcPr>
          <w:p w14:paraId="25240DF4" w14:textId="01FB958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parameter(s)</w:t>
            </w:r>
            <w:r w:rsidR="00A33927" w:rsidRPr="00B03994">
              <w:rPr>
                <w:rFonts w:ascii="Times New Roman" w:hAnsi="Times New Roman" w:cs="Times New Roman"/>
                <w:sz w:val="24"/>
                <w:szCs w:val="24"/>
              </w:rPr>
              <w:t xml:space="preserve">     </w:t>
            </w:r>
          </w:p>
        </w:tc>
        <w:tc>
          <w:tcPr>
            <w:tcW w:w="1820" w:type="dxa"/>
            <w:vAlign w:val="bottom"/>
          </w:tcPr>
          <w:p w14:paraId="733814B7" w14:textId="4BB86D0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petrol</w:t>
            </w:r>
            <w:r w:rsidR="00A33927" w:rsidRPr="00B03994">
              <w:rPr>
                <w:rFonts w:ascii="Times New Roman" w:hAnsi="Times New Roman" w:cs="Times New Roman"/>
                <w:sz w:val="24"/>
                <w:szCs w:val="24"/>
              </w:rPr>
              <w:t xml:space="preserve">      </w:t>
            </w:r>
          </w:p>
        </w:tc>
        <w:tc>
          <w:tcPr>
            <w:tcW w:w="1952" w:type="dxa"/>
            <w:vAlign w:val="bottom"/>
          </w:tcPr>
          <w:p w14:paraId="497FB0D5" w14:textId="0B884B8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kit(s)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42AFBB10" w14:textId="086D6D6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sink(s)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E0D0300" w14:textId="77777777" w:rsidTr="00DF6BAF">
        <w:tc>
          <w:tcPr>
            <w:tcW w:w="1942" w:type="dxa"/>
            <w:vAlign w:val="bottom"/>
          </w:tcPr>
          <w:p w14:paraId="50D07150" w14:textId="729ADFC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casing</w:t>
            </w:r>
            <w:r w:rsidR="00A33927" w:rsidRPr="00B03994">
              <w:rPr>
                <w:rFonts w:ascii="Times New Roman" w:hAnsi="Times New Roman" w:cs="Times New Roman"/>
                <w:sz w:val="24"/>
                <w:szCs w:val="24"/>
              </w:rPr>
              <w:t xml:space="preserve">      </w:t>
            </w:r>
          </w:p>
        </w:tc>
        <w:tc>
          <w:tcPr>
            <w:tcW w:w="1797" w:type="dxa"/>
            <w:vAlign w:val="bottom"/>
          </w:tcPr>
          <w:p w14:paraId="6797F582" w14:textId="58CE97D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principle(s)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4BB26833" w14:textId="518EE72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pillar</w:t>
            </w:r>
            <w:r w:rsidR="00A33927" w:rsidRPr="00B03994">
              <w:rPr>
                <w:rFonts w:ascii="Times New Roman" w:hAnsi="Times New Roman" w:cs="Times New Roman"/>
                <w:sz w:val="24"/>
                <w:szCs w:val="24"/>
              </w:rPr>
              <w:t xml:space="preserve">      </w:t>
            </w:r>
          </w:p>
        </w:tc>
        <w:tc>
          <w:tcPr>
            <w:tcW w:w="1952" w:type="dxa"/>
            <w:vAlign w:val="bottom"/>
          </w:tcPr>
          <w:p w14:paraId="16543C8E" w14:textId="7A24451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micron(s)</w:t>
            </w:r>
            <w:r w:rsidR="00A33927" w:rsidRPr="00B03994">
              <w:rPr>
                <w:rFonts w:ascii="Times New Roman" w:hAnsi="Times New Roman" w:cs="Times New Roman"/>
                <w:sz w:val="24"/>
                <w:szCs w:val="24"/>
              </w:rPr>
              <w:t xml:space="preserve">      </w:t>
            </w:r>
          </w:p>
        </w:tc>
        <w:tc>
          <w:tcPr>
            <w:tcW w:w="1731" w:type="dxa"/>
            <w:vAlign w:val="bottom"/>
          </w:tcPr>
          <w:p w14:paraId="38A3C6C3" w14:textId="6A2166B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buffers / buffing /buffs</w:t>
            </w:r>
            <w:r w:rsidR="00A33927" w:rsidRPr="00B03994">
              <w:rPr>
                <w:rFonts w:ascii="Times New Roman" w:hAnsi="Times New Roman" w:cs="Times New Roman"/>
                <w:sz w:val="24"/>
                <w:szCs w:val="24"/>
              </w:rPr>
              <w:t xml:space="preserve">      </w:t>
            </w:r>
          </w:p>
        </w:tc>
      </w:tr>
      <w:tr w:rsidR="004C4D89" w:rsidRPr="00B03994" w14:paraId="7C2F9564" w14:textId="77777777" w:rsidTr="00DF6BAF">
        <w:tc>
          <w:tcPr>
            <w:tcW w:w="1942" w:type="dxa"/>
            <w:vAlign w:val="bottom"/>
          </w:tcPr>
          <w:p w14:paraId="543900DF" w14:textId="6997F5B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graduated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29E35E2E" w14:textId="48F9847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cropper(s) / cropping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12A0C528" w14:textId="018128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plumb</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3CB85D15" w14:textId="76D4FC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nipple(s)</w:t>
            </w:r>
            <w:r w:rsidR="00A33927" w:rsidRPr="00B03994">
              <w:rPr>
                <w:rFonts w:ascii="Times New Roman" w:hAnsi="Times New Roman" w:cs="Times New Roman"/>
                <w:sz w:val="24"/>
                <w:szCs w:val="24"/>
              </w:rPr>
              <w:t xml:space="preserve">      </w:t>
            </w:r>
          </w:p>
        </w:tc>
        <w:tc>
          <w:tcPr>
            <w:tcW w:w="1731" w:type="dxa"/>
            <w:vAlign w:val="bottom"/>
          </w:tcPr>
          <w:p w14:paraId="07D7C866" w14:textId="5B64BC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center-finder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E70FA54" w14:textId="77777777" w:rsidTr="00DF6BAF">
        <w:tc>
          <w:tcPr>
            <w:tcW w:w="1942" w:type="dxa"/>
            <w:vAlign w:val="bottom"/>
          </w:tcPr>
          <w:p w14:paraId="48832134" w14:textId="0089522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pivot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699D95BD" w14:textId="76BEEA0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weave / weaving</w:t>
            </w:r>
            <w:r w:rsidR="00A33927" w:rsidRPr="00B03994">
              <w:rPr>
                <w:rFonts w:ascii="Times New Roman" w:hAnsi="Times New Roman" w:cs="Times New Roman"/>
                <w:sz w:val="24"/>
                <w:szCs w:val="24"/>
              </w:rPr>
              <w:t xml:space="preserve">      </w:t>
            </w:r>
          </w:p>
        </w:tc>
        <w:tc>
          <w:tcPr>
            <w:tcW w:w="1820" w:type="dxa"/>
            <w:vAlign w:val="bottom"/>
          </w:tcPr>
          <w:p w14:paraId="5D86694C" w14:textId="228FEF4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polypropylene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08826932" w14:textId="625CB0E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nitriding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0E0A5BD0" w14:textId="7626FE4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cold-working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2BF808F" w14:textId="77777777" w:rsidTr="00DF6BAF">
        <w:tc>
          <w:tcPr>
            <w:tcW w:w="1942" w:type="dxa"/>
            <w:vAlign w:val="bottom"/>
          </w:tcPr>
          <w:p w14:paraId="0F403219" w14:textId="2C5CDDF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cabinet</w:t>
            </w:r>
            <w:r w:rsidR="00A33927" w:rsidRPr="00B03994">
              <w:rPr>
                <w:rFonts w:ascii="Times New Roman" w:hAnsi="Times New Roman" w:cs="Times New Roman"/>
                <w:sz w:val="24"/>
                <w:szCs w:val="24"/>
              </w:rPr>
              <w:t xml:space="preserve">      </w:t>
            </w:r>
          </w:p>
        </w:tc>
        <w:tc>
          <w:tcPr>
            <w:tcW w:w="1797" w:type="dxa"/>
            <w:vAlign w:val="bottom"/>
          </w:tcPr>
          <w:p w14:paraId="2CCEAACC" w14:textId="78C476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buffs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0F7B130D" w14:textId="547B31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radial</w:t>
            </w:r>
            <w:r w:rsidR="00A33927" w:rsidRPr="00B03994">
              <w:rPr>
                <w:rFonts w:ascii="Times New Roman" w:hAnsi="Times New Roman" w:cs="Times New Roman"/>
                <w:sz w:val="24"/>
                <w:szCs w:val="24"/>
              </w:rPr>
              <w:t xml:space="preserve">      </w:t>
            </w:r>
          </w:p>
        </w:tc>
        <w:tc>
          <w:tcPr>
            <w:tcW w:w="1952" w:type="dxa"/>
            <w:vAlign w:val="bottom"/>
          </w:tcPr>
          <w:p w14:paraId="7F96A360" w14:textId="21D4864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overtighten(ing)</w:t>
            </w:r>
            <w:r w:rsidR="00A33927" w:rsidRPr="00B03994">
              <w:rPr>
                <w:rFonts w:ascii="Times New Roman" w:hAnsi="Times New Roman" w:cs="Times New Roman"/>
                <w:sz w:val="24"/>
                <w:szCs w:val="24"/>
              </w:rPr>
              <w:t xml:space="preserve">    </w:t>
            </w:r>
          </w:p>
        </w:tc>
        <w:tc>
          <w:tcPr>
            <w:tcW w:w="1731" w:type="dxa"/>
            <w:vAlign w:val="bottom"/>
          </w:tcPr>
          <w:p w14:paraId="510688EB" w14:textId="1AE0802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end-mill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3E4BF27" w14:textId="77777777" w:rsidTr="00DF6BAF">
        <w:tc>
          <w:tcPr>
            <w:tcW w:w="1942" w:type="dxa"/>
            <w:vAlign w:val="bottom"/>
          </w:tcPr>
          <w:p w14:paraId="07B3919E" w14:textId="06B0F40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coarse</w:t>
            </w:r>
            <w:r w:rsidR="00A33927" w:rsidRPr="00B03994">
              <w:rPr>
                <w:rFonts w:ascii="Times New Roman" w:hAnsi="Times New Roman" w:cs="Times New Roman"/>
                <w:sz w:val="24"/>
                <w:szCs w:val="24"/>
              </w:rPr>
              <w:t xml:space="preserve">      </w:t>
            </w:r>
          </w:p>
        </w:tc>
        <w:tc>
          <w:tcPr>
            <w:tcW w:w="1797" w:type="dxa"/>
            <w:vAlign w:val="bottom"/>
          </w:tcPr>
          <w:p w14:paraId="0EE61F90" w14:textId="03347B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reinforced /reinforcing</w:t>
            </w:r>
            <w:r w:rsidR="00A33927" w:rsidRPr="00B03994">
              <w:rPr>
                <w:rFonts w:ascii="Times New Roman" w:hAnsi="Times New Roman" w:cs="Times New Roman"/>
                <w:sz w:val="24"/>
                <w:szCs w:val="24"/>
              </w:rPr>
              <w:t xml:space="preserve">     </w:t>
            </w:r>
          </w:p>
        </w:tc>
        <w:tc>
          <w:tcPr>
            <w:tcW w:w="1820" w:type="dxa"/>
            <w:vAlign w:val="bottom"/>
          </w:tcPr>
          <w:p w14:paraId="2D559485" w14:textId="74A412E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rawhide</w:t>
            </w:r>
            <w:r w:rsidR="00A33927" w:rsidRPr="00B03994">
              <w:rPr>
                <w:rFonts w:ascii="Times New Roman" w:hAnsi="Times New Roman" w:cs="Times New Roman"/>
                <w:sz w:val="24"/>
                <w:szCs w:val="24"/>
              </w:rPr>
              <w:t xml:space="preserve">      </w:t>
            </w:r>
          </w:p>
        </w:tc>
        <w:tc>
          <w:tcPr>
            <w:tcW w:w="1952" w:type="dxa"/>
            <w:vAlign w:val="bottom"/>
          </w:tcPr>
          <w:p w14:paraId="472F8C45" w14:textId="60A25C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pits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0624FC03" w14:textId="6D0EA0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first-order</w:t>
            </w:r>
            <w:r w:rsidR="00A33927" w:rsidRPr="00B03994">
              <w:rPr>
                <w:rFonts w:ascii="Times New Roman" w:hAnsi="Times New Roman" w:cs="Times New Roman"/>
                <w:sz w:val="24"/>
                <w:szCs w:val="24"/>
              </w:rPr>
              <w:t xml:space="preserve">     </w:t>
            </w:r>
          </w:p>
        </w:tc>
      </w:tr>
      <w:tr w:rsidR="004C4D89" w:rsidRPr="00B03994" w14:paraId="13A5DED2" w14:textId="77777777" w:rsidTr="00DF6BAF">
        <w:tc>
          <w:tcPr>
            <w:tcW w:w="1942" w:type="dxa"/>
            <w:vAlign w:val="bottom"/>
          </w:tcPr>
          <w:p w14:paraId="12970D63" w14:textId="3F6B90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interchangeable</w:t>
            </w:r>
            <w:r w:rsidR="00A33927" w:rsidRPr="00B03994">
              <w:rPr>
                <w:rFonts w:ascii="Times New Roman" w:hAnsi="Times New Roman" w:cs="Times New Roman"/>
                <w:sz w:val="24"/>
                <w:szCs w:val="24"/>
              </w:rPr>
              <w:t xml:space="preserve">    </w:t>
            </w:r>
          </w:p>
        </w:tc>
        <w:tc>
          <w:tcPr>
            <w:tcW w:w="1797" w:type="dxa"/>
            <w:vAlign w:val="bottom"/>
          </w:tcPr>
          <w:p w14:paraId="47E937A7" w14:textId="7D2A38D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seize(d)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5908CD58" w14:textId="3541512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rotary</w:t>
            </w:r>
            <w:r w:rsidR="00A33927" w:rsidRPr="00B03994">
              <w:rPr>
                <w:rFonts w:ascii="Times New Roman" w:hAnsi="Times New Roman" w:cs="Times New Roman"/>
                <w:sz w:val="24"/>
                <w:szCs w:val="24"/>
              </w:rPr>
              <w:t xml:space="preserve">      </w:t>
            </w:r>
          </w:p>
        </w:tc>
        <w:tc>
          <w:tcPr>
            <w:tcW w:w="1952" w:type="dxa"/>
            <w:vAlign w:val="bottom"/>
          </w:tcPr>
          <w:p w14:paraId="41BA9457" w14:textId="27E812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resin(s)</w:t>
            </w:r>
            <w:r w:rsidR="00A33927" w:rsidRPr="00B03994">
              <w:rPr>
                <w:rFonts w:ascii="Times New Roman" w:hAnsi="Times New Roman" w:cs="Times New Roman"/>
                <w:sz w:val="24"/>
                <w:szCs w:val="24"/>
              </w:rPr>
              <w:t xml:space="preserve">      </w:t>
            </w:r>
          </w:p>
        </w:tc>
        <w:tc>
          <w:tcPr>
            <w:tcW w:w="1731" w:type="dxa"/>
            <w:vAlign w:val="bottom"/>
          </w:tcPr>
          <w:p w14:paraId="2DD9B29C" w14:textId="241AAC4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high-carbon</w:t>
            </w:r>
            <w:r w:rsidR="00A33927" w:rsidRPr="00B03994">
              <w:rPr>
                <w:rFonts w:ascii="Times New Roman" w:hAnsi="Times New Roman" w:cs="Times New Roman"/>
                <w:sz w:val="24"/>
                <w:szCs w:val="24"/>
              </w:rPr>
              <w:t xml:space="preserve">     </w:t>
            </w:r>
          </w:p>
        </w:tc>
      </w:tr>
      <w:tr w:rsidR="004C4D89" w:rsidRPr="00B03994" w14:paraId="7296BD4C" w14:textId="77777777" w:rsidTr="00DF6BAF">
        <w:tc>
          <w:tcPr>
            <w:tcW w:w="1942" w:type="dxa"/>
            <w:vAlign w:val="bottom"/>
          </w:tcPr>
          <w:p w14:paraId="5D61D117" w14:textId="4701451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joule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0C9F3F0B" w14:textId="5AF3E01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sticky / stickiness</w:t>
            </w:r>
            <w:r w:rsidR="00A33927" w:rsidRPr="00B03994">
              <w:rPr>
                <w:rFonts w:ascii="Times New Roman" w:hAnsi="Times New Roman" w:cs="Times New Roman"/>
                <w:sz w:val="24"/>
                <w:szCs w:val="24"/>
              </w:rPr>
              <w:t xml:space="preserve">      </w:t>
            </w:r>
          </w:p>
        </w:tc>
        <w:tc>
          <w:tcPr>
            <w:tcW w:w="1820" w:type="dxa"/>
            <w:vAlign w:val="bottom"/>
          </w:tcPr>
          <w:p w14:paraId="54423ABF" w14:textId="2962FF6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sash</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0BD4A29B" w14:textId="4E6006A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steam</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776ED964" w14:textId="5C846E5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purpose-built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19B4EF9" w14:textId="77777777" w:rsidTr="00DF6BAF">
        <w:tc>
          <w:tcPr>
            <w:tcW w:w="1942" w:type="dxa"/>
            <w:vAlign w:val="bottom"/>
          </w:tcPr>
          <w:p w14:paraId="1BE90313" w14:textId="15B0FD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serrated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5527AA1F" w14:textId="771B018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vessel(s)</w:t>
            </w:r>
            <w:r w:rsidR="00A33927" w:rsidRPr="00B03994">
              <w:rPr>
                <w:rFonts w:ascii="Times New Roman" w:hAnsi="Times New Roman" w:cs="Times New Roman"/>
                <w:sz w:val="24"/>
                <w:szCs w:val="24"/>
              </w:rPr>
              <w:t xml:space="preserve">      </w:t>
            </w:r>
          </w:p>
        </w:tc>
        <w:tc>
          <w:tcPr>
            <w:tcW w:w="1820" w:type="dxa"/>
            <w:vAlign w:val="bottom"/>
          </w:tcPr>
          <w:p w14:paraId="6DB64645" w14:textId="6F4B24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tang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04B2AB33" w14:textId="5C076FA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thermometer(s)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555E66D1" w14:textId="59FE17A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second-order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5AF5819" w14:textId="77777777" w:rsidTr="00DF6BAF">
        <w:tc>
          <w:tcPr>
            <w:tcW w:w="1942" w:type="dxa"/>
            <w:vAlign w:val="bottom"/>
          </w:tcPr>
          <w:p w14:paraId="5E316146" w14:textId="66EAF2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designated</w:t>
            </w:r>
            <w:r w:rsidR="00A33927" w:rsidRPr="00B03994">
              <w:rPr>
                <w:rFonts w:ascii="Times New Roman" w:hAnsi="Times New Roman" w:cs="Times New Roman"/>
                <w:sz w:val="24"/>
                <w:szCs w:val="24"/>
              </w:rPr>
              <w:t xml:space="preserve">     </w:t>
            </w:r>
          </w:p>
        </w:tc>
        <w:tc>
          <w:tcPr>
            <w:tcW w:w="1797" w:type="dxa"/>
            <w:vAlign w:val="bottom"/>
          </w:tcPr>
          <w:p w14:paraId="276DAAD3" w14:textId="02CA4DE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regulations / regulator</w:t>
            </w:r>
            <w:r w:rsidR="00A33927" w:rsidRPr="00B03994">
              <w:rPr>
                <w:rFonts w:ascii="Times New Roman" w:hAnsi="Times New Roman" w:cs="Times New Roman"/>
                <w:sz w:val="24"/>
                <w:szCs w:val="24"/>
              </w:rPr>
              <w:t xml:space="preserve">     </w:t>
            </w:r>
          </w:p>
        </w:tc>
        <w:tc>
          <w:tcPr>
            <w:tcW w:w="1820" w:type="dxa"/>
            <w:vAlign w:val="bottom"/>
          </w:tcPr>
          <w:p w14:paraId="353F25D0" w14:textId="5A4315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texture</w:t>
            </w:r>
            <w:r w:rsidR="00A33927" w:rsidRPr="00B03994">
              <w:rPr>
                <w:rFonts w:ascii="Times New Roman" w:hAnsi="Times New Roman" w:cs="Times New Roman"/>
                <w:sz w:val="24"/>
                <w:szCs w:val="24"/>
              </w:rPr>
              <w:t xml:space="preserve">      </w:t>
            </w:r>
          </w:p>
        </w:tc>
        <w:tc>
          <w:tcPr>
            <w:tcW w:w="1952" w:type="dxa"/>
            <w:vAlign w:val="bottom"/>
          </w:tcPr>
          <w:p w14:paraId="529A6923" w14:textId="6F6314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transparencies/-y</w:t>
            </w:r>
            <w:r w:rsidR="00A33927" w:rsidRPr="00B03994">
              <w:rPr>
                <w:rFonts w:ascii="Times New Roman" w:hAnsi="Times New Roman" w:cs="Times New Roman"/>
                <w:sz w:val="24"/>
                <w:szCs w:val="24"/>
              </w:rPr>
              <w:t xml:space="preserve">    </w:t>
            </w:r>
          </w:p>
        </w:tc>
        <w:tc>
          <w:tcPr>
            <w:tcW w:w="1731" w:type="dxa"/>
            <w:vAlign w:val="bottom"/>
          </w:tcPr>
          <w:p w14:paraId="08C055FC" w14:textId="6BE4A7A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self-lubricating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7FAA40FB" w14:textId="77777777" w:rsidTr="00DF6BAF">
        <w:tc>
          <w:tcPr>
            <w:tcW w:w="1942" w:type="dxa"/>
            <w:vAlign w:val="bottom"/>
          </w:tcPr>
          <w:p w14:paraId="42D38FB9" w14:textId="6402B5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flame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493D817A" w14:textId="0708AC5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vee-blocks</w:t>
            </w:r>
            <w:r w:rsidR="00A33927" w:rsidRPr="00B03994">
              <w:rPr>
                <w:rFonts w:ascii="Times New Roman" w:hAnsi="Times New Roman" w:cs="Times New Roman"/>
                <w:sz w:val="24"/>
                <w:szCs w:val="24"/>
              </w:rPr>
              <w:t xml:space="preserve">     </w:t>
            </w:r>
          </w:p>
        </w:tc>
        <w:tc>
          <w:tcPr>
            <w:tcW w:w="1820" w:type="dxa"/>
            <w:vAlign w:val="bottom"/>
          </w:tcPr>
          <w:p w14:paraId="579CF3EB" w14:textId="686318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3B466CF7" w14:textId="615535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arrowed / arrows</w:t>
            </w:r>
            <w:r w:rsidR="00A33927" w:rsidRPr="00B03994">
              <w:rPr>
                <w:rFonts w:ascii="Times New Roman" w:hAnsi="Times New Roman" w:cs="Times New Roman"/>
                <w:sz w:val="24"/>
                <w:szCs w:val="24"/>
              </w:rPr>
              <w:t xml:space="preserve">      </w:t>
            </w:r>
          </w:p>
        </w:tc>
        <w:tc>
          <w:tcPr>
            <w:tcW w:w="1731" w:type="dxa"/>
            <w:vAlign w:val="bottom"/>
          </w:tcPr>
          <w:p w14:paraId="17CF1D78" w14:textId="03BF7B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well-ventilated</w:t>
            </w:r>
            <w:r w:rsidR="00A33927" w:rsidRPr="00B03994">
              <w:rPr>
                <w:rFonts w:ascii="Times New Roman" w:hAnsi="Times New Roman" w:cs="Times New Roman"/>
                <w:sz w:val="24"/>
                <w:szCs w:val="24"/>
              </w:rPr>
              <w:t xml:space="preserve">    </w:t>
            </w:r>
          </w:p>
        </w:tc>
      </w:tr>
      <w:tr w:rsidR="004C4D89" w:rsidRPr="00B03994" w14:paraId="27A14BC1" w14:textId="77777777" w:rsidTr="00DF6BAF">
        <w:tc>
          <w:tcPr>
            <w:tcW w:w="1942" w:type="dxa"/>
            <w:vAlign w:val="bottom"/>
          </w:tcPr>
          <w:p w14:paraId="418BECD2" w14:textId="2B05A22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chart(s)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30091612" w14:textId="673F563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dioxide</w:t>
            </w:r>
            <w:r w:rsidR="00A33927" w:rsidRPr="00B03994">
              <w:rPr>
                <w:rFonts w:ascii="Times New Roman" w:hAnsi="Times New Roman" w:cs="Times New Roman"/>
                <w:sz w:val="24"/>
                <w:szCs w:val="24"/>
              </w:rPr>
              <w:t xml:space="preserve">      </w:t>
            </w:r>
          </w:p>
        </w:tc>
        <w:tc>
          <w:tcPr>
            <w:tcW w:w="1820" w:type="dxa"/>
            <w:vAlign w:val="bottom"/>
          </w:tcPr>
          <w:p w14:paraId="67A08BF3" w14:textId="38327C5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truncated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1525DA32" w14:textId="21DBB21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dam(s)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68307FBC" w14:textId="120075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scalars</w:t>
            </w:r>
            <w:r w:rsidR="00A33927" w:rsidRPr="00B03994">
              <w:rPr>
                <w:rFonts w:ascii="Times New Roman" w:hAnsi="Times New Roman" w:cs="Times New Roman"/>
                <w:sz w:val="24"/>
                <w:szCs w:val="24"/>
              </w:rPr>
              <w:t xml:space="preserve">      </w:t>
            </w:r>
          </w:p>
        </w:tc>
      </w:tr>
      <w:tr w:rsidR="004C4D89" w:rsidRPr="00B03994" w14:paraId="61EA9439" w14:textId="77777777" w:rsidTr="00DF6BAF">
        <w:tc>
          <w:tcPr>
            <w:tcW w:w="1942" w:type="dxa"/>
            <w:vAlign w:val="bottom"/>
          </w:tcPr>
          <w:p w14:paraId="71E3F9A3" w14:textId="396ECE3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drum(s)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51ECC9D7" w14:textId="0BBFF46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dovetail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04081F0A" w14:textId="1A9245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tubular</w:t>
            </w:r>
            <w:r w:rsidR="00A33927" w:rsidRPr="00B03994">
              <w:rPr>
                <w:rFonts w:ascii="Times New Roman" w:hAnsi="Times New Roman" w:cs="Times New Roman"/>
                <w:sz w:val="24"/>
                <w:szCs w:val="24"/>
              </w:rPr>
              <w:t xml:space="preserve">      </w:t>
            </w:r>
          </w:p>
        </w:tc>
        <w:tc>
          <w:tcPr>
            <w:tcW w:w="1952" w:type="dxa"/>
            <w:vAlign w:val="bottom"/>
          </w:tcPr>
          <w:p w14:paraId="469B859E" w14:textId="3638173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dig</w:t>
            </w:r>
            <w:r w:rsidR="00A33927" w:rsidRPr="00B03994">
              <w:rPr>
                <w:rFonts w:ascii="Times New Roman" w:hAnsi="Times New Roman" w:cs="Times New Roman"/>
                <w:sz w:val="24"/>
                <w:szCs w:val="24"/>
              </w:rPr>
              <w:t xml:space="preserve">       </w:t>
            </w:r>
          </w:p>
        </w:tc>
        <w:tc>
          <w:tcPr>
            <w:tcW w:w="1731" w:type="dxa"/>
            <w:vAlign w:val="bottom"/>
          </w:tcPr>
          <w:p w14:paraId="5761E712" w14:textId="3EB33E1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tinsnips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8517C30" w14:textId="77777777" w:rsidTr="00DF6BAF">
        <w:tc>
          <w:tcPr>
            <w:tcW w:w="1942" w:type="dxa"/>
            <w:vAlign w:val="bottom"/>
          </w:tcPr>
          <w:p w14:paraId="7F45441E" w14:textId="648D2F0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versatile / versatility</w:t>
            </w:r>
            <w:r w:rsidR="00A33927" w:rsidRPr="00B03994">
              <w:rPr>
                <w:rFonts w:ascii="Times New Roman" w:hAnsi="Times New Roman" w:cs="Times New Roman"/>
                <w:sz w:val="24"/>
                <w:szCs w:val="24"/>
              </w:rPr>
              <w:t xml:space="preserve">     </w:t>
            </w:r>
          </w:p>
        </w:tc>
        <w:tc>
          <w:tcPr>
            <w:tcW w:w="1797" w:type="dxa"/>
            <w:vAlign w:val="bottom"/>
          </w:tcPr>
          <w:p w14:paraId="1F5324F1" w14:textId="2450457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expansion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53BCF68F" w14:textId="692B22B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undercut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34BB0F5" w14:textId="47FE4F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enclosing / enclosed</w:t>
            </w:r>
            <w:r w:rsidR="00A33927" w:rsidRPr="00B03994">
              <w:rPr>
                <w:rFonts w:ascii="Times New Roman" w:hAnsi="Times New Roman" w:cs="Times New Roman"/>
                <w:sz w:val="24"/>
                <w:szCs w:val="24"/>
              </w:rPr>
              <w:t xml:space="preserve">     </w:t>
            </w:r>
          </w:p>
        </w:tc>
        <w:tc>
          <w:tcPr>
            <w:tcW w:w="1731" w:type="dxa"/>
            <w:vAlign w:val="bottom"/>
          </w:tcPr>
          <w:p w14:paraId="59D054C9" w14:textId="67FA550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center-punch</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BCC3857" w14:textId="77777777" w:rsidTr="00DF6BAF">
        <w:tc>
          <w:tcPr>
            <w:tcW w:w="1942" w:type="dxa"/>
            <w:vAlign w:val="bottom"/>
          </w:tcPr>
          <w:p w14:paraId="5915F6C2" w14:textId="097473B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jig(s)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AA84898" w14:textId="48A4BD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handheld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64F5BA12" w14:textId="6AE5D59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workbench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41F02FFD" w14:textId="2956339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flush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366DC285" w14:textId="59EB7C7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chip-breaker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BAFA9EB" w14:textId="77777777" w:rsidTr="00DF6BAF">
        <w:tc>
          <w:tcPr>
            <w:tcW w:w="1942" w:type="dxa"/>
            <w:vAlign w:val="bottom"/>
          </w:tcPr>
          <w:p w14:paraId="549A3B25" w14:textId="37EBA93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seams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3BDBD69B" w14:textId="55E7AE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intervals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7BC4BBD1" w14:textId="608319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contamination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45663404" w14:textId="45B8309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indentor / indentation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7CE6574A" w14:textId="1B334B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corrosion-resistant</w:t>
            </w:r>
            <w:r w:rsidR="00A33927" w:rsidRPr="00B03994">
              <w:rPr>
                <w:rFonts w:ascii="Times New Roman" w:hAnsi="Times New Roman" w:cs="Times New Roman"/>
                <w:sz w:val="24"/>
                <w:szCs w:val="24"/>
              </w:rPr>
              <w:t xml:space="preserve">   </w:t>
            </w:r>
          </w:p>
        </w:tc>
      </w:tr>
      <w:tr w:rsidR="004C4D89" w:rsidRPr="00B03994" w14:paraId="56457B8F" w14:textId="77777777" w:rsidTr="00DF6BAF">
        <w:tc>
          <w:tcPr>
            <w:tcW w:w="1942" w:type="dxa"/>
            <w:vAlign w:val="bottom"/>
          </w:tcPr>
          <w:p w14:paraId="0D1675C4" w14:textId="736D7E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tidy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1B08811" w14:textId="48DD28D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masonry</w:t>
            </w:r>
            <w:r w:rsidR="00A33927" w:rsidRPr="00B03994">
              <w:rPr>
                <w:rFonts w:ascii="Times New Roman" w:hAnsi="Times New Roman" w:cs="Times New Roman"/>
                <w:sz w:val="24"/>
                <w:szCs w:val="24"/>
              </w:rPr>
              <w:t xml:space="preserve">      </w:t>
            </w:r>
          </w:p>
        </w:tc>
        <w:tc>
          <w:tcPr>
            <w:tcW w:w="1820" w:type="dxa"/>
            <w:vAlign w:val="bottom"/>
          </w:tcPr>
          <w:p w14:paraId="5C60BFED" w14:textId="757E27F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epoxy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06AFD971" w14:textId="3E14AA3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laminated / laminates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23357E92" w14:textId="7F1F8A3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earth-leakage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F772341" w14:textId="77777777" w:rsidTr="00DF6BAF">
        <w:tc>
          <w:tcPr>
            <w:tcW w:w="1942" w:type="dxa"/>
            <w:vAlign w:val="bottom"/>
          </w:tcPr>
          <w:p w14:paraId="42A1F298" w14:textId="6340886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layer(s)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59E47C4C" w14:textId="531119A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negative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2D81499A" w14:textId="21550A2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pein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53F15231" w14:textId="6079BF2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loop(s)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6BEAF2F2" w14:textId="146595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feed-screws</w:t>
            </w:r>
            <w:r w:rsidR="00A33927" w:rsidRPr="00B03994">
              <w:rPr>
                <w:rFonts w:ascii="Times New Roman" w:hAnsi="Times New Roman" w:cs="Times New Roman"/>
                <w:sz w:val="24"/>
                <w:szCs w:val="24"/>
              </w:rPr>
              <w:t xml:space="preserve">     </w:t>
            </w:r>
          </w:p>
        </w:tc>
      </w:tr>
      <w:tr w:rsidR="004C4D89" w:rsidRPr="00B03994" w14:paraId="4AC412C7" w14:textId="77777777" w:rsidTr="00DF6BAF">
        <w:tc>
          <w:tcPr>
            <w:tcW w:w="1942" w:type="dxa"/>
            <w:vAlign w:val="bottom"/>
          </w:tcPr>
          <w:p w14:paraId="08903954" w14:textId="5AB74A7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verify(-ing)</w:t>
            </w:r>
            <w:r w:rsidR="00A33927" w:rsidRPr="00B03994">
              <w:rPr>
                <w:rFonts w:ascii="Times New Roman" w:hAnsi="Times New Roman" w:cs="Times New Roman"/>
                <w:sz w:val="24"/>
                <w:szCs w:val="24"/>
              </w:rPr>
              <w:t xml:space="preserve">      </w:t>
            </w:r>
          </w:p>
        </w:tc>
        <w:tc>
          <w:tcPr>
            <w:tcW w:w="1797" w:type="dxa"/>
            <w:vAlign w:val="bottom"/>
          </w:tcPr>
          <w:p w14:paraId="1FF3EE49" w14:textId="6458D4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pascals</w:t>
            </w:r>
            <w:r w:rsidR="00A33927" w:rsidRPr="00B03994">
              <w:rPr>
                <w:rFonts w:ascii="Times New Roman" w:hAnsi="Times New Roman" w:cs="Times New Roman"/>
                <w:sz w:val="24"/>
                <w:szCs w:val="24"/>
              </w:rPr>
              <w:t xml:space="preserve">      </w:t>
            </w:r>
          </w:p>
        </w:tc>
        <w:tc>
          <w:tcPr>
            <w:tcW w:w="1820" w:type="dxa"/>
            <w:vAlign w:val="bottom"/>
          </w:tcPr>
          <w:p w14:paraId="6C0924C8" w14:textId="6216E51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tenons</w:t>
            </w:r>
            <w:r w:rsidR="00A33927" w:rsidRPr="00B03994">
              <w:rPr>
                <w:rFonts w:ascii="Times New Roman" w:hAnsi="Times New Roman" w:cs="Times New Roman"/>
                <w:sz w:val="24"/>
                <w:szCs w:val="24"/>
              </w:rPr>
              <w:t xml:space="preserve">      </w:t>
            </w:r>
          </w:p>
        </w:tc>
        <w:tc>
          <w:tcPr>
            <w:tcW w:w="1952" w:type="dxa"/>
            <w:vAlign w:val="bottom"/>
          </w:tcPr>
          <w:p w14:paraId="35D50AB0" w14:textId="3DE68A4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trimming / trim</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4907C958" w14:textId="6E02D6E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half-round</w:t>
            </w:r>
            <w:r w:rsidR="00A33927" w:rsidRPr="00B03994">
              <w:rPr>
                <w:rFonts w:ascii="Times New Roman" w:hAnsi="Times New Roman" w:cs="Times New Roman"/>
                <w:sz w:val="24"/>
                <w:szCs w:val="24"/>
              </w:rPr>
              <w:t xml:space="preserve">     </w:t>
            </w:r>
          </w:p>
        </w:tc>
      </w:tr>
      <w:tr w:rsidR="004C4D89" w:rsidRPr="00B03994" w14:paraId="65D772A5" w14:textId="77777777" w:rsidTr="00DF6BAF">
        <w:tc>
          <w:tcPr>
            <w:tcW w:w="1942" w:type="dxa"/>
            <w:vAlign w:val="bottom"/>
          </w:tcPr>
          <w:p w14:paraId="5F114604" w14:textId="036B663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notching / notch(-es/-ed)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4B7EC9B" w14:textId="4DD5B6C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raw</w:t>
            </w:r>
            <w:r w:rsidR="00A33927" w:rsidRPr="00B03994">
              <w:rPr>
                <w:rFonts w:ascii="Times New Roman" w:hAnsi="Times New Roman" w:cs="Times New Roman"/>
                <w:sz w:val="24"/>
                <w:szCs w:val="24"/>
              </w:rPr>
              <w:t xml:space="preserve">       </w:t>
            </w:r>
          </w:p>
        </w:tc>
        <w:tc>
          <w:tcPr>
            <w:tcW w:w="1820" w:type="dxa"/>
            <w:vAlign w:val="bottom"/>
          </w:tcPr>
          <w:p w14:paraId="0EFCD865" w14:textId="67E530F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bevel(s)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15064541" w14:textId="40E6B79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gouged / gouging</w:t>
            </w:r>
            <w:r w:rsidR="00A33927" w:rsidRPr="00B03994">
              <w:rPr>
                <w:rFonts w:ascii="Times New Roman" w:hAnsi="Times New Roman" w:cs="Times New Roman"/>
                <w:sz w:val="24"/>
                <w:szCs w:val="24"/>
              </w:rPr>
              <w:t xml:space="preserve">      </w:t>
            </w:r>
          </w:p>
        </w:tc>
        <w:tc>
          <w:tcPr>
            <w:tcW w:w="1731" w:type="dxa"/>
            <w:vAlign w:val="bottom"/>
          </w:tcPr>
          <w:p w14:paraId="2C9B88AF" w14:textId="1704745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self-drilling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7BA6388" w14:textId="77777777" w:rsidTr="00DF6BAF">
        <w:tc>
          <w:tcPr>
            <w:tcW w:w="1942" w:type="dxa"/>
            <w:vAlign w:val="bottom"/>
          </w:tcPr>
          <w:p w14:paraId="15561250" w14:textId="7F5E887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feed-shaft</w:t>
            </w:r>
            <w:r w:rsidR="00A33927" w:rsidRPr="00B03994">
              <w:rPr>
                <w:rFonts w:ascii="Times New Roman" w:hAnsi="Times New Roman" w:cs="Times New Roman"/>
                <w:sz w:val="24"/>
                <w:szCs w:val="24"/>
              </w:rPr>
              <w:t xml:space="preserve">     </w:t>
            </w:r>
          </w:p>
        </w:tc>
        <w:tc>
          <w:tcPr>
            <w:tcW w:w="1797" w:type="dxa"/>
            <w:vAlign w:val="bottom"/>
          </w:tcPr>
          <w:p w14:paraId="22094FE5" w14:textId="546A878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spirit</w:t>
            </w:r>
            <w:r w:rsidR="00A33927" w:rsidRPr="00B03994">
              <w:rPr>
                <w:rFonts w:ascii="Times New Roman" w:hAnsi="Times New Roman" w:cs="Times New Roman"/>
                <w:sz w:val="24"/>
                <w:szCs w:val="24"/>
              </w:rPr>
              <w:t xml:space="preserve">      </w:t>
            </w:r>
          </w:p>
        </w:tc>
        <w:tc>
          <w:tcPr>
            <w:tcW w:w="1820" w:type="dxa"/>
            <w:vAlign w:val="bottom"/>
          </w:tcPr>
          <w:p w14:paraId="5A4ACCF2" w14:textId="2B3915F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blind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02A54812" w14:textId="7C8D129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stiff</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19CA7A16" w14:textId="5C5FEC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slide-ways</w:t>
            </w:r>
            <w:r w:rsidR="00A33927" w:rsidRPr="00B03994">
              <w:rPr>
                <w:rFonts w:ascii="Times New Roman" w:hAnsi="Times New Roman" w:cs="Times New Roman"/>
                <w:sz w:val="24"/>
                <w:szCs w:val="24"/>
              </w:rPr>
              <w:t xml:space="preserve">     </w:t>
            </w:r>
          </w:p>
        </w:tc>
      </w:tr>
      <w:tr w:rsidR="004C4D89" w:rsidRPr="00B03994" w14:paraId="73B99E77" w14:textId="77777777" w:rsidTr="00DF6BAF">
        <w:tc>
          <w:tcPr>
            <w:tcW w:w="1942" w:type="dxa"/>
            <w:vAlign w:val="bottom"/>
          </w:tcPr>
          <w:p w14:paraId="1489121B" w14:textId="7C701A5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g-clamp</w:t>
            </w:r>
            <w:r w:rsidR="00A33927" w:rsidRPr="00B03994">
              <w:rPr>
                <w:rFonts w:ascii="Times New Roman" w:hAnsi="Times New Roman" w:cs="Times New Roman"/>
                <w:sz w:val="24"/>
                <w:szCs w:val="24"/>
              </w:rPr>
              <w:t xml:space="preserve">      </w:t>
            </w:r>
          </w:p>
        </w:tc>
        <w:tc>
          <w:tcPr>
            <w:tcW w:w="1797" w:type="dxa"/>
            <w:vAlign w:val="bottom"/>
          </w:tcPr>
          <w:p w14:paraId="6988440A" w14:textId="14183BE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sulphur</w:t>
            </w:r>
            <w:r w:rsidR="00A33927" w:rsidRPr="00B03994">
              <w:rPr>
                <w:rFonts w:ascii="Times New Roman" w:hAnsi="Times New Roman" w:cs="Times New Roman"/>
                <w:sz w:val="24"/>
                <w:szCs w:val="24"/>
              </w:rPr>
              <w:t xml:space="preserve">      </w:t>
            </w:r>
          </w:p>
        </w:tc>
        <w:tc>
          <w:tcPr>
            <w:tcW w:w="1820" w:type="dxa"/>
            <w:vAlign w:val="bottom"/>
          </w:tcPr>
          <w:p w14:paraId="2BA7103F" w14:textId="22BD22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clogged / clog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432707D8" w14:textId="0C7CDF9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cross-sectional</w:t>
            </w:r>
            <w:r w:rsidR="00A33927" w:rsidRPr="00B03994">
              <w:rPr>
                <w:rFonts w:ascii="Times New Roman" w:hAnsi="Times New Roman" w:cs="Times New Roman"/>
                <w:sz w:val="24"/>
                <w:szCs w:val="24"/>
              </w:rPr>
              <w:t xml:space="preserve">    </w:t>
            </w:r>
          </w:p>
        </w:tc>
        <w:tc>
          <w:tcPr>
            <w:tcW w:w="1731" w:type="dxa"/>
            <w:vAlign w:val="bottom"/>
          </w:tcPr>
          <w:p w14:paraId="4B64C3D5" w14:textId="04F4EE9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slot-drill</w:t>
            </w:r>
            <w:r w:rsidR="00A33927" w:rsidRPr="00B03994">
              <w:rPr>
                <w:rFonts w:ascii="Times New Roman" w:hAnsi="Times New Roman" w:cs="Times New Roman"/>
                <w:sz w:val="24"/>
                <w:szCs w:val="24"/>
              </w:rPr>
              <w:t xml:space="preserve">     </w:t>
            </w:r>
          </w:p>
        </w:tc>
      </w:tr>
      <w:tr w:rsidR="004C4D89" w:rsidRPr="00B03994" w14:paraId="7D674E58" w14:textId="77777777" w:rsidTr="00DF6BAF">
        <w:tc>
          <w:tcPr>
            <w:tcW w:w="1942" w:type="dxa"/>
            <w:vAlign w:val="bottom"/>
          </w:tcPr>
          <w:p w14:paraId="33011E23" w14:textId="773BF51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abrasion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CEDF590" w14:textId="57B76E8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swivel</w:t>
            </w:r>
            <w:r w:rsidR="00A33927" w:rsidRPr="00B03994">
              <w:rPr>
                <w:rFonts w:ascii="Times New Roman" w:hAnsi="Times New Roman" w:cs="Times New Roman"/>
                <w:sz w:val="24"/>
                <w:szCs w:val="24"/>
              </w:rPr>
              <w:t xml:space="preserve">      </w:t>
            </w:r>
          </w:p>
        </w:tc>
        <w:tc>
          <w:tcPr>
            <w:tcW w:w="1820" w:type="dxa"/>
            <w:vAlign w:val="bottom"/>
          </w:tcPr>
          <w:p w14:paraId="5FF26EC6" w14:textId="1D74940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clutter</w:t>
            </w:r>
            <w:r w:rsidR="00A33927" w:rsidRPr="00B03994">
              <w:rPr>
                <w:rFonts w:ascii="Times New Roman" w:hAnsi="Times New Roman" w:cs="Times New Roman"/>
                <w:sz w:val="24"/>
                <w:szCs w:val="24"/>
              </w:rPr>
              <w:t xml:space="preserve">      </w:t>
            </w:r>
          </w:p>
        </w:tc>
        <w:tc>
          <w:tcPr>
            <w:tcW w:w="1952" w:type="dxa"/>
            <w:vAlign w:val="bottom"/>
          </w:tcPr>
          <w:p w14:paraId="72909D7C" w14:textId="14ABAC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first-angle</w:t>
            </w:r>
            <w:r w:rsidR="00A33927" w:rsidRPr="00B03994">
              <w:rPr>
                <w:rFonts w:ascii="Times New Roman" w:hAnsi="Times New Roman" w:cs="Times New Roman"/>
                <w:sz w:val="24"/>
                <w:szCs w:val="24"/>
              </w:rPr>
              <w:t xml:space="preserve">     </w:t>
            </w:r>
          </w:p>
        </w:tc>
        <w:tc>
          <w:tcPr>
            <w:tcW w:w="1731" w:type="dxa"/>
            <w:vAlign w:val="bottom"/>
          </w:tcPr>
          <w:p w14:paraId="30F68C0B" w14:textId="157E37C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soft-faced</w:t>
            </w:r>
            <w:r w:rsidR="00A33927" w:rsidRPr="00B03994">
              <w:rPr>
                <w:rFonts w:ascii="Times New Roman" w:hAnsi="Times New Roman" w:cs="Times New Roman"/>
                <w:sz w:val="24"/>
                <w:szCs w:val="24"/>
              </w:rPr>
              <w:t xml:space="preserve">     </w:t>
            </w:r>
          </w:p>
        </w:tc>
      </w:tr>
      <w:tr w:rsidR="004C4D89" w:rsidRPr="00B03994" w14:paraId="1C6C148C" w14:textId="77777777" w:rsidTr="00DF6BAF">
        <w:tc>
          <w:tcPr>
            <w:tcW w:w="1942" w:type="dxa"/>
            <w:vAlign w:val="bottom"/>
          </w:tcPr>
          <w:p w14:paraId="7F3589B0" w14:textId="090B10E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analogue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3F03194" w14:textId="440E87F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universal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70AAD25B" w14:textId="52C457B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compact</w:t>
            </w:r>
            <w:r w:rsidR="00A33927" w:rsidRPr="00B03994">
              <w:rPr>
                <w:rFonts w:ascii="Times New Roman" w:hAnsi="Times New Roman" w:cs="Times New Roman"/>
                <w:sz w:val="24"/>
                <w:szCs w:val="24"/>
              </w:rPr>
              <w:t xml:space="preserve">      </w:t>
            </w:r>
          </w:p>
        </w:tc>
        <w:tc>
          <w:tcPr>
            <w:tcW w:w="1952" w:type="dxa"/>
            <w:vAlign w:val="bottom"/>
          </w:tcPr>
          <w:p w14:paraId="6454D3DC" w14:textId="4A0B89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full-size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255080DB" w14:textId="68A7808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star-wheel</w:t>
            </w:r>
            <w:r w:rsidR="00A33927" w:rsidRPr="00B03994">
              <w:rPr>
                <w:rFonts w:ascii="Times New Roman" w:hAnsi="Times New Roman" w:cs="Times New Roman"/>
                <w:sz w:val="24"/>
                <w:szCs w:val="24"/>
              </w:rPr>
              <w:t xml:space="preserve">     </w:t>
            </w:r>
          </w:p>
        </w:tc>
      </w:tr>
      <w:tr w:rsidR="004C4D89" w:rsidRPr="00B03994" w14:paraId="07FDEA37" w14:textId="77777777" w:rsidTr="00DF6BAF">
        <w:tc>
          <w:tcPr>
            <w:tcW w:w="1942" w:type="dxa"/>
            <w:vAlign w:val="bottom"/>
          </w:tcPr>
          <w:p w14:paraId="795D012B" w14:textId="64E85E9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cementite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0002C550" w14:textId="7572BD7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artefact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055836C1" w14:textId="18837B9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degradation</w:t>
            </w:r>
            <w:r w:rsidR="00A33927" w:rsidRPr="00B03994">
              <w:rPr>
                <w:rFonts w:ascii="Times New Roman" w:hAnsi="Times New Roman" w:cs="Times New Roman"/>
                <w:sz w:val="24"/>
                <w:szCs w:val="24"/>
              </w:rPr>
              <w:t xml:space="preserve">     </w:t>
            </w:r>
          </w:p>
        </w:tc>
        <w:tc>
          <w:tcPr>
            <w:tcW w:w="1952" w:type="dxa"/>
            <w:vAlign w:val="bottom"/>
          </w:tcPr>
          <w:p w14:paraId="24392F6E" w14:textId="3BD27A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heat-treatable</w:t>
            </w:r>
            <w:r w:rsidR="00A33927" w:rsidRPr="00B03994">
              <w:rPr>
                <w:rFonts w:ascii="Times New Roman" w:hAnsi="Times New Roman" w:cs="Times New Roman"/>
                <w:sz w:val="24"/>
                <w:szCs w:val="24"/>
              </w:rPr>
              <w:t xml:space="preserve">    </w:t>
            </w:r>
          </w:p>
        </w:tc>
        <w:tc>
          <w:tcPr>
            <w:tcW w:w="1731" w:type="dxa"/>
            <w:vAlign w:val="bottom"/>
          </w:tcPr>
          <w:p w14:paraId="40DD61CE" w14:textId="79DC3D1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third-order</w:t>
            </w:r>
            <w:r w:rsidR="00A33927" w:rsidRPr="00B03994">
              <w:rPr>
                <w:rFonts w:ascii="Times New Roman" w:hAnsi="Times New Roman" w:cs="Times New Roman"/>
                <w:sz w:val="24"/>
                <w:szCs w:val="24"/>
              </w:rPr>
              <w:t xml:space="preserve">     </w:t>
            </w:r>
          </w:p>
        </w:tc>
      </w:tr>
      <w:tr w:rsidR="004C4D89" w:rsidRPr="00B03994" w14:paraId="3AB6BE82" w14:textId="77777777" w:rsidTr="00DF6BAF">
        <w:tc>
          <w:tcPr>
            <w:tcW w:w="1942" w:type="dxa"/>
            <w:vAlign w:val="bottom"/>
          </w:tcPr>
          <w:p w14:paraId="330EF34F" w14:textId="5D8D80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disclaimer</w:t>
            </w:r>
            <w:r w:rsidR="00A33927" w:rsidRPr="00B03994">
              <w:rPr>
                <w:rFonts w:ascii="Times New Roman" w:hAnsi="Times New Roman" w:cs="Times New Roman"/>
                <w:sz w:val="24"/>
                <w:szCs w:val="24"/>
              </w:rPr>
              <w:t xml:space="preserve">     </w:t>
            </w:r>
          </w:p>
        </w:tc>
        <w:tc>
          <w:tcPr>
            <w:tcW w:w="1797" w:type="dxa"/>
            <w:vAlign w:val="bottom"/>
          </w:tcPr>
          <w:p w14:paraId="5F98E16F" w14:textId="6463DA3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collet</w:t>
            </w:r>
            <w:r w:rsidR="00A33927" w:rsidRPr="00B03994">
              <w:rPr>
                <w:rFonts w:ascii="Times New Roman" w:hAnsi="Times New Roman" w:cs="Times New Roman"/>
                <w:sz w:val="24"/>
                <w:szCs w:val="24"/>
              </w:rPr>
              <w:t xml:space="preserve">      </w:t>
            </w:r>
          </w:p>
        </w:tc>
        <w:tc>
          <w:tcPr>
            <w:tcW w:w="1820" w:type="dxa"/>
            <w:vAlign w:val="bottom"/>
          </w:tcPr>
          <w:p w14:paraId="070D40F6" w14:textId="41BF2B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draught</w:t>
            </w:r>
            <w:r w:rsidR="00A33927" w:rsidRPr="00B03994">
              <w:rPr>
                <w:rFonts w:ascii="Times New Roman" w:hAnsi="Times New Roman" w:cs="Times New Roman"/>
                <w:sz w:val="24"/>
                <w:szCs w:val="24"/>
              </w:rPr>
              <w:t xml:space="preserve">      </w:t>
            </w:r>
          </w:p>
        </w:tc>
        <w:tc>
          <w:tcPr>
            <w:tcW w:w="1952" w:type="dxa"/>
            <w:vAlign w:val="bottom"/>
          </w:tcPr>
          <w:p w14:paraId="2281C47B" w14:textId="435EB9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heavy-duty</w:t>
            </w:r>
            <w:r w:rsidR="00A33927" w:rsidRPr="00B03994">
              <w:rPr>
                <w:rFonts w:ascii="Times New Roman" w:hAnsi="Times New Roman" w:cs="Times New Roman"/>
                <w:sz w:val="24"/>
                <w:szCs w:val="24"/>
              </w:rPr>
              <w:t xml:space="preserve">     </w:t>
            </w:r>
          </w:p>
        </w:tc>
        <w:tc>
          <w:tcPr>
            <w:tcW w:w="1731" w:type="dxa"/>
            <w:vAlign w:val="bottom"/>
          </w:tcPr>
          <w:p w14:paraId="675B757A" w14:textId="5285F44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zero-check</w:t>
            </w:r>
            <w:r w:rsidR="00A33927" w:rsidRPr="00B03994">
              <w:rPr>
                <w:rFonts w:ascii="Times New Roman" w:hAnsi="Times New Roman" w:cs="Times New Roman"/>
                <w:sz w:val="24"/>
                <w:szCs w:val="24"/>
              </w:rPr>
              <w:t xml:space="preserve">     </w:t>
            </w:r>
          </w:p>
        </w:tc>
      </w:tr>
      <w:tr w:rsidR="004C4D89" w:rsidRPr="00B03994" w14:paraId="391D3FA1" w14:textId="77777777" w:rsidTr="00DF6BAF">
        <w:tc>
          <w:tcPr>
            <w:tcW w:w="1942" w:type="dxa"/>
            <w:vAlign w:val="bottom"/>
          </w:tcPr>
          <w:p w14:paraId="0FB75E5E" w14:textId="6E05DAA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exclude</w:t>
            </w:r>
            <w:r w:rsidR="00A33927" w:rsidRPr="00B03994">
              <w:rPr>
                <w:rFonts w:ascii="Times New Roman" w:hAnsi="Times New Roman" w:cs="Times New Roman"/>
                <w:sz w:val="24"/>
                <w:szCs w:val="24"/>
              </w:rPr>
              <w:t xml:space="preserve">      </w:t>
            </w:r>
          </w:p>
        </w:tc>
        <w:tc>
          <w:tcPr>
            <w:tcW w:w="1797" w:type="dxa"/>
            <w:vAlign w:val="bottom"/>
          </w:tcPr>
          <w:p w14:paraId="08ABE729" w14:textId="5478498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concentrate</w:t>
            </w:r>
            <w:r w:rsidR="00A33927" w:rsidRPr="00B03994">
              <w:rPr>
                <w:rFonts w:ascii="Times New Roman" w:hAnsi="Times New Roman" w:cs="Times New Roman"/>
                <w:sz w:val="24"/>
                <w:szCs w:val="24"/>
              </w:rPr>
              <w:t xml:space="preserve">     </w:t>
            </w:r>
          </w:p>
        </w:tc>
        <w:tc>
          <w:tcPr>
            <w:tcW w:w="1820" w:type="dxa"/>
            <w:vAlign w:val="bottom"/>
          </w:tcPr>
          <w:p w14:paraId="45CFCD69" w14:textId="4C08A9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nails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500813DA" w14:textId="3397BB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high-tensile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60EE82D0" w14:textId="7B2C94C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bainite</w:t>
            </w:r>
            <w:r w:rsidR="00A33927" w:rsidRPr="00B03994">
              <w:rPr>
                <w:rFonts w:ascii="Times New Roman" w:hAnsi="Times New Roman" w:cs="Times New Roman"/>
                <w:sz w:val="24"/>
                <w:szCs w:val="24"/>
              </w:rPr>
              <w:t xml:space="preserve">      </w:t>
            </w:r>
          </w:p>
        </w:tc>
      </w:tr>
      <w:tr w:rsidR="004C4D89" w:rsidRPr="00B03994" w14:paraId="78F329C4" w14:textId="77777777" w:rsidTr="00DF6BAF">
        <w:tc>
          <w:tcPr>
            <w:tcW w:w="1942" w:type="dxa"/>
            <w:vAlign w:val="bottom"/>
          </w:tcPr>
          <w:p w14:paraId="321EC3B4" w14:textId="0310F89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exhaust</w:t>
            </w:r>
            <w:r w:rsidR="00A33927" w:rsidRPr="00B03994">
              <w:rPr>
                <w:rFonts w:ascii="Times New Roman" w:hAnsi="Times New Roman" w:cs="Times New Roman"/>
                <w:sz w:val="24"/>
                <w:szCs w:val="24"/>
              </w:rPr>
              <w:t xml:space="preserve">      </w:t>
            </w:r>
          </w:p>
        </w:tc>
        <w:tc>
          <w:tcPr>
            <w:tcW w:w="1797" w:type="dxa"/>
            <w:vAlign w:val="bottom"/>
          </w:tcPr>
          <w:p w14:paraId="61469D6A" w14:textId="483DBBA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crater</w:t>
            </w:r>
            <w:r w:rsidR="00A33927" w:rsidRPr="00B03994">
              <w:rPr>
                <w:rFonts w:ascii="Times New Roman" w:hAnsi="Times New Roman" w:cs="Times New Roman"/>
                <w:sz w:val="24"/>
                <w:szCs w:val="24"/>
              </w:rPr>
              <w:t xml:space="preserve">      </w:t>
            </w:r>
          </w:p>
        </w:tc>
        <w:tc>
          <w:tcPr>
            <w:tcW w:w="1820" w:type="dxa"/>
            <w:vAlign w:val="bottom"/>
          </w:tcPr>
          <w:p w14:paraId="6D11E138" w14:textId="43CAE0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pastes</w:t>
            </w:r>
            <w:r w:rsidR="00A33927" w:rsidRPr="00B03994">
              <w:rPr>
                <w:rFonts w:ascii="Times New Roman" w:hAnsi="Times New Roman" w:cs="Times New Roman"/>
                <w:sz w:val="24"/>
                <w:szCs w:val="24"/>
              </w:rPr>
              <w:t xml:space="preserve">      </w:t>
            </w:r>
          </w:p>
        </w:tc>
        <w:tc>
          <w:tcPr>
            <w:tcW w:w="1952" w:type="dxa"/>
            <w:vAlign w:val="bottom"/>
          </w:tcPr>
          <w:p w14:paraId="61FA08E5" w14:textId="171C7D6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i-beam</w:t>
            </w:r>
            <w:r w:rsidR="00A33927" w:rsidRPr="00B03994">
              <w:rPr>
                <w:rFonts w:ascii="Times New Roman" w:hAnsi="Times New Roman" w:cs="Times New Roman"/>
                <w:sz w:val="24"/>
                <w:szCs w:val="24"/>
              </w:rPr>
              <w:t xml:space="preserve">      </w:t>
            </w:r>
          </w:p>
        </w:tc>
        <w:tc>
          <w:tcPr>
            <w:tcW w:w="1731" w:type="dxa"/>
            <w:vAlign w:val="bottom"/>
          </w:tcPr>
          <w:p w14:paraId="50341414" w14:textId="68F02AA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breakover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D91815A" w14:textId="77777777" w:rsidTr="00DF6BAF">
        <w:tc>
          <w:tcPr>
            <w:tcW w:w="1942" w:type="dxa"/>
            <w:vAlign w:val="bottom"/>
          </w:tcPr>
          <w:p w14:paraId="239630A0" w14:textId="085C82D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output</w:t>
            </w:r>
            <w:r w:rsidR="00A33927" w:rsidRPr="00B03994">
              <w:rPr>
                <w:rFonts w:ascii="Times New Roman" w:hAnsi="Times New Roman" w:cs="Times New Roman"/>
                <w:sz w:val="24"/>
                <w:szCs w:val="24"/>
              </w:rPr>
              <w:t xml:space="preserve">      </w:t>
            </w:r>
          </w:p>
        </w:tc>
        <w:tc>
          <w:tcPr>
            <w:tcW w:w="1797" w:type="dxa"/>
            <w:vAlign w:val="bottom"/>
          </w:tcPr>
          <w:p w14:paraId="53D43DAB" w14:textId="2D8848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diamond</w:t>
            </w:r>
            <w:r w:rsidR="00A33927" w:rsidRPr="00B03994">
              <w:rPr>
                <w:rFonts w:ascii="Times New Roman" w:hAnsi="Times New Roman" w:cs="Times New Roman"/>
                <w:sz w:val="24"/>
                <w:szCs w:val="24"/>
              </w:rPr>
              <w:t xml:space="preserve">      </w:t>
            </w:r>
          </w:p>
        </w:tc>
        <w:tc>
          <w:tcPr>
            <w:tcW w:w="1820" w:type="dxa"/>
            <w:vAlign w:val="bottom"/>
          </w:tcPr>
          <w:p w14:paraId="104EB745" w14:textId="55615EF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phosphorous</w:t>
            </w:r>
            <w:r w:rsidR="00A33927" w:rsidRPr="00B03994">
              <w:rPr>
                <w:rFonts w:ascii="Times New Roman" w:hAnsi="Times New Roman" w:cs="Times New Roman"/>
                <w:sz w:val="24"/>
                <w:szCs w:val="24"/>
              </w:rPr>
              <w:t xml:space="preserve">     </w:t>
            </w:r>
          </w:p>
        </w:tc>
        <w:tc>
          <w:tcPr>
            <w:tcW w:w="1952" w:type="dxa"/>
            <w:vAlign w:val="bottom"/>
          </w:tcPr>
          <w:p w14:paraId="36D985FE" w14:textId="278F92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no-go</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51F63664" w14:textId="05E8743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eutectoid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08766811" w14:textId="77777777" w:rsidTr="00DF6BAF">
        <w:tc>
          <w:tcPr>
            <w:tcW w:w="1942" w:type="dxa"/>
            <w:vAlign w:val="bottom"/>
          </w:tcPr>
          <w:p w14:paraId="021C5089" w14:textId="70DA60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oxyacetylene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134A4E65" w14:textId="234D974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displacement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24AE3C22" w14:textId="3B8027F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satisfactory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4B459AC0" w14:textId="585B19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self-tapping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484E8CA5" w14:textId="023E60A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oilstone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7C522DF" w14:textId="77777777" w:rsidTr="00DF6BAF">
        <w:tc>
          <w:tcPr>
            <w:tcW w:w="1942" w:type="dxa"/>
            <w:vAlign w:val="bottom"/>
          </w:tcPr>
          <w:p w14:paraId="41830AA6" w14:textId="73B070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pertaining</w:t>
            </w:r>
            <w:r w:rsidR="00A33927" w:rsidRPr="00B03994">
              <w:rPr>
                <w:rFonts w:ascii="Times New Roman" w:hAnsi="Times New Roman" w:cs="Times New Roman"/>
                <w:sz w:val="24"/>
                <w:szCs w:val="24"/>
              </w:rPr>
              <w:t xml:space="preserve">     </w:t>
            </w:r>
          </w:p>
        </w:tc>
        <w:tc>
          <w:tcPr>
            <w:tcW w:w="1797" w:type="dxa"/>
            <w:vAlign w:val="bottom"/>
          </w:tcPr>
          <w:p w14:paraId="5B3C5E2A" w14:textId="720944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embedded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35F5659F" w14:textId="328026A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shatter</w:t>
            </w:r>
            <w:r w:rsidR="00A33927" w:rsidRPr="00B03994">
              <w:rPr>
                <w:rFonts w:ascii="Times New Roman" w:hAnsi="Times New Roman" w:cs="Times New Roman"/>
                <w:sz w:val="24"/>
                <w:szCs w:val="24"/>
              </w:rPr>
              <w:t xml:space="preserve">      </w:t>
            </w:r>
          </w:p>
        </w:tc>
        <w:tc>
          <w:tcPr>
            <w:tcW w:w="1952" w:type="dxa"/>
            <w:vAlign w:val="bottom"/>
          </w:tcPr>
          <w:p w14:paraId="224861FA" w14:textId="0F2C083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work-hardening</w:t>
            </w:r>
            <w:r w:rsidR="00A33927" w:rsidRPr="00B03994">
              <w:rPr>
                <w:rFonts w:ascii="Times New Roman" w:hAnsi="Times New Roman" w:cs="Times New Roman"/>
                <w:sz w:val="24"/>
                <w:szCs w:val="24"/>
              </w:rPr>
              <w:t xml:space="preserve">    </w:t>
            </w:r>
          </w:p>
        </w:tc>
        <w:tc>
          <w:tcPr>
            <w:tcW w:w="1731" w:type="dxa"/>
            <w:vAlign w:val="bottom"/>
          </w:tcPr>
          <w:p w14:paraId="4DE365CC" w14:textId="4DEDCE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tiedowns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D850211" w14:textId="77777777" w:rsidTr="00DF6BAF">
        <w:tc>
          <w:tcPr>
            <w:tcW w:w="1942" w:type="dxa"/>
            <w:vAlign w:val="bottom"/>
          </w:tcPr>
          <w:p w14:paraId="50D77DBB" w14:textId="60C6403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phase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75FF5C07" w14:textId="366E191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gaskets</w:t>
            </w:r>
            <w:r w:rsidR="00A33927" w:rsidRPr="00B03994">
              <w:rPr>
                <w:rFonts w:ascii="Times New Roman" w:hAnsi="Times New Roman" w:cs="Times New Roman"/>
                <w:sz w:val="24"/>
                <w:szCs w:val="24"/>
              </w:rPr>
              <w:t xml:space="preserve">      </w:t>
            </w:r>
          </w:p>
        </w:tc>
        <w:tc>
          <w:tcPr>
            <w:tcW w:w="1820" w:type="dxa"/>
            <w:vAlign w:val="bottom"/>
          </w:tcPr>
          <w:p w14:paraId="607A645D" w14:textId="2F743B4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symmetrical</w:t>
            </w:r>
            <w:r w:rsidR="00A33927" w:rsidRPr="00B03994">
              <w:rPr>
                <w:rFonts w:ascii="Times New Roman" w:hAnsi="Times New Roman" w:cs="Times New Roman"/>
                <w:sz w:val="24"/>
                <w:szCs w:val="24"/>
              </w:rPr>
              <w:t xml:space="preserve">     </w:t>
            </w:r>
          </w:p>
        </w:tc>
        <w:tc>
          <w:tcPr>
            <w:tcW w:w="1952" w:type="dxa"/>
            <w:vAlign w:val="bottom"/>
          </w:tcPr>
          <w:p w14:paraId="52692C4F" w14:textId="46F7D6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acrylic</w:t>
            </w:r>
            <w:r w:rsidR="00A33927" w:rsidRPr="00B03994">
              <w:rPr>
                <w:rFonts w:ascii="Times New Roman" w:hAnsi="Times New Roman" w:cs="Times New Roman"/>
                <w:sz w:val="24"/>
                <w:szCs w:val="24"/>
              </w:rPr>
              <w:t xml:space="preserve">      </w:t>
            </w:r>
          </w:p>
        </w:tc>
        <w:tc>
          <w:tcPr>
            <w:tcW w:w="1731" w:type="dxa"/>
            <w:vAlign w:val="bottom"/>
          </w:tcPr>
          <w:p w14:paraId="27D5BB73" w14:textId="628EBE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tierods</w:t>
            </w:r>
            <w:r w:rsidR="00A33927" w:rsidRPr="00B03994">
              <w:rPr>
                <w:rFonts w:ascii="Times New Roman" w:hAnsi="Times New Roman" w:cs="Times New Roman"/>
                <w:sz w:val="24"/>
                <w:szCs w:val="24"/>
              </w:rPr>
              <w:t xml:space="preserve">      </w:t>
            </w:r>
          </w:p>
        </w:tc>
      </w:tr>
      <w:tr w:rsidR="004C4D89" w:rsidRPr="00B03994" w14:paraId="055652DC" w14:textId="77777777" w:rsidTr="00DF6BAF">
        <w:tc>
          <w:tcPr>
            <w:tcW w:w="1942" w:type="dxa"/>
            <w:vAlign w:val="bottom"/>
          </w:tcPr>
          <w:p w14:paraId="02AD3779" w14:textId="1D00633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photocopying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A35C2A5" w14:textId="33D38E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overlap</w:t>
            </w:r>
            <w:r w:rsidR="00A33927" w:rsidRPr="00B03994">
              <w:rPr>
                <w:rFonts w:ascii="Times New Roman" w:hAnsi="Times New Roman" w:cs="Times New Roman"/>
                <w:sz w:val="24"/>
                <w:szCs w:val="24"/>
              </w:rPr>
              <w:t xml:space="preserve">      </w:t>
            </w:r>
          </w:p>
        </w:tc>
        <w:tc>
          <w:tcPr>
            <w:tcW w:w="1820" w:type="dxa"/>
            <w:vAlign w:val="bottom"/>
          </w:tcPr>
          <w:p w14:paraId="0B791BCC" w14:textId="639B663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trammels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402C2226" w14:textId="4C01EBB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aerospace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7826D8C1" w14:textId="7FAB69D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kilopascal</w:t>
            </w:r>
            <w:r w:rsidR="00A33927" w:rsidRPr="00B03994">
              <w:rPr>
                <w:rFonts w:ascii="Times New Roman" w:hAnsi="Times New Roman" w:cs="Times New Roman"/>
                <w:sz w:val="24"/>
                <w:szCs w:val="24"/>
              </w:rPr>
              <w:t xml:space="preserve">     </w:t>
            </w:r>
          </w:p>
        </w:tc>
      </w:tr>
      <w:tr w:rsidR="004C4D89" w:rsidRPr="00B03994" w14:paraId="06F6C02C" w14:textId="77777777" w:rsidTr="00DF6BAF">
        <w:tc>
          <w:tcPr>
            <w:tcW w:w="1942" w:type="dxa"/>
            <w:vAlign w:val="bottom"/>
          </w:tcPr>
          <w:p w14:paraId="5BB5873B" w14:textId="240F96C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reproduced</w:t>
            </w:r>
            <w:r w:rsidR="00A33927" w:rsidRPr="00B03994">
              <w:rPr>
                <w:rFonts w:ascii="Times New Roman" w:hAnsi="Times New Roman" w:cs="Times New Roman"/>
                <w:sz w:val="24"/>
                <w:szCs w:val="24"/>
              </w:rPr>
              <w:t xml:space="preserve">     </w:t>
            </w:r>
          </w:p>
        </w:tc>
        <w:tc>
          <w:tcPr>
            <w:tcW w:w="1797" w:type="dxa"/>
            <w:vAlign w:val="bottom"/>
          </w:tcPr>
          <w:p w14:paraId="5E11BCF2" w14:textId="4997760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plunger</w:t>
            </w:r>
            <w:r w:rsidR="00A33927" w:rsidRPr="00B03994">
              <w:rPr>
                <w:rFonts w:ascii="Times New Roman" w:hAnsi="Times New Roman" w:cs="Times New Roman"/>
                <w:sz w:val="24"/>
                <w:szCs w:val="24"/>
              </w:rPr>
              <w:t xml:space="preserve">      </w:t>
            </w:r>
          </w:p>
        </w:tc>
        <w:tc>
          <w:tcPr>
            <w:tcW w:w="1820" w:type="dxa"/>
            <w:vAlign w:val="bottom"/>
          </w:tcPr>
          <w:p w14:paraId="698A79EF" w14:textId="4967FAF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vent(s)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0074C6DB" w14:textId="1BEA190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appendix</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1AFD6ACB" w14:textId="568943B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arc-flash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6F55CD8" w14:textId="77777777" w:rsidTr="00DF6BAF">
        <w:tc>
          <w:tcPr>
            <w:tcW w:w="1942" w:type="dxa"/>
            <w:vAlign w:val="bottom"/>
          </w:tcPr>
          <w:p w14:paraId="43370F78" w14:textId="2285768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slippery</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259489F" w14:textId="0E11DF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stake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2643CBB6" w14:textId="40B11E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barrier(s)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1EAD7B1" w14:textId="20C0F2D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barge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79615B38" w14:textId="0602682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as-built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5557D728" w14:textId="77777777" w:rsidTr="00DF6BAF">
        <w:tc>
          <w:tcPr>
            <w:tcW w:w="1942" w:type="dxa"/>
            <w:vAlign w:val="bottom"/>
          </w:tcPr>
          <w:p w14:paraId="252D3031" w14:textId="7F5EBD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technology</w:t>
            </w:r>
            <w:r w:rsidR="00A33927" w:rsidRPr="00B03994">
              <w:rPr>
                <w:rFonts w:ascii="Times New Roman" w:hAnsi="Times New Roman" w:cs="Times New Roman"/>
                <w:sz w:val="24"/>
                <w:szCs w:val="24"/>
              </w:rPr>
              <w:t xml:space="preserve">     </w:t>
            </w:r>
          </w:p>
        </w:tc>
        <w:tc>
          <w:tcPr>
            <w:tcW w:w="1797" w:type="dxa"/>
            <w:vAlign w:val="bottom"/>
          </w:tcPr>
          <w:p w14:paraId="519E92BA" w14:textId="49F03C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suspended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4B6FDBFC" w14:textId="2EF54D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channel(s)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D573A66" w14:textId="287164D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baseline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36682B74" w14:textId="6F179A2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carbide-forming</w:t>
            </w:r>
            <w:r w:rsidR="00A33927" w:rsidRPr="00B03994">
              <w:rPr>
                <w:rFonts w:ascii="Times New Roman" w:hAnsi="Times New Roman" w:cs="Times New Roman"/>
                <w:sz w:val="24"/>
                <w:szCs w:val="24"/>
              </w:rPr>
              <w:t xml:space="preserve">    </w:t>
            </w:r>
          </w:p>
        </w:tc>
      </w:tr>
      <w:tr w:rsidR="004C4D89" w:rsidRPr="00B03994" w14:paraId="269812E2" w14:textId="77777777" w:rsidTr="00DF6BAF">
        <w:tc>
          <w:tcPr>
            <w:tcW w:w="1942" w:type="dxa"/>
            <w:vAlign w:val="bottom"/>
          </w:tcPr>
          <w:p w14:paraId="25E60774" w14:textId="6803CFF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theory</w:t>
            </w:r>
            <w:r w:rsidR="00A33927" w:rsidRPr="00B03994">
              <w:rPr>
                <w:rFonts w:ascii="Times New Roman" w:hAnsi="Times New Roman" w:cs="Times New Roman"/>
                <w:sz w:val="24"/>
                <w:szCs w:val="24"/>
              </w:rPr>
              <w:t xml:space="preserve">      </w:t>
            </w:r>
          </w:p>
        </w:tc>
        <w:tc>
          <w:tcPr>
            <w:tcW w:w="1797" w:type="dxa"/>
            <w:vAlign w:val="bottom"/>
          </w:tcPr>
          <w:p w14:paraId="04B8B287" w14:textId="0FDDEE6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trigger</w:t>
            </w:r>
            <w:r w:rsidR="00A33927" w:rsidRPr="00B03994">
              <w:rPr>
                <w:rFonts w:ascii="Times New Roman" w:hAnsi="Times New Roman" w:cs="Times New Roman"/>
                <w:sz w:val="24"/>
                <w:szCs w:val="24"/>
              </w:rPr>
              <w:t xml:space="preserve">      </w:t>
            </w:r>
          </w:p>
        </w:tc>
        <w:tc>
          <w:tcPr>
            <w:tcW w:w="1820" w:type="dxa"/>
            <w:vAlign w:val="bottom"/>
          </w:tcPr>
          <w:p w14:paraId="3CA5A029" w14:textId="2581B8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charge</w:t>
            </w:r>
            <w:r w:rsidR="00A33927" w:rsidRPr="00B03994">
              <w:rPr>
                <w:rFonts w:ascii="Times New Roman" w:hAnsi="Times New Roman" w:cs="Times New Roman"/>
                <w:sz w:val="24"/>
                <w:szCs w:val="24"/>
              </w:rPr>
              <w:t xml:space="preserve">      </w:t>
            </w:r>
          </w:p>
        </w:tc>
        <w:tc>
          <w:tcPr>
            <w:tcW w:w="1952" w:type="dxa"/>
            <w:vAlign w:val="bottom"/>
          </w:tcPr>
          <w:p w14:paraId="38FE2ACC" w14:textId="2EC894F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bob</w:t>
            </w:r>
            <w:r w:rsidR="00A33927" w:rsidRPr="00B03994">
              <w:rPr>
                <w:rFonts w:ascii="Times New Roman" w:hAnsi="Times New Roman" w:cs="Times New Roman"/>
                <w:sz w:val="24"/>
                <w:szCs w:val="24"/>
              </w:rPr>
              <w:t xml:space="preserve">       </w:t>
            </w:r>
          </w:p>
        </w:tc>
        <w:tc>
          <w:tcPr>
            <w:tcW w:w="1731" w:type="dxa"/>
            <w:vAlign w:val="bottom"/>
          </w:tcPr>
          <w:p w14:paraId="09BCAF27" w14:textId="51391D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fixed-wired</w:t>
            </w:r>
            <w:r w:rsidR="00A33927" w:rsidRPr="00B03994">
              <w:rPr>
                <w:rFonts w:ascii="Times New Roman" w:hAnsi="Times New Roman" w:cs="Times New Roman"/>
                <w:sz w:val="24"/>
                <w:szCs w:val="24"/>
              </w:rPr>
              <w:t xml:space="preserve">     </w:t>
            </w:r>
          </w:p>
        </w:tc>
      </w:tr>
      <w:tr w:rsidR="004C4D89" w:rsidRPr="00B03994" w14:paraId="75933E1B" w14:textId="77777777" w:rsidTr="00DF6BAF">
        <w:tc>
          <w:tcPr>
            <w:tcW w:w="1942" w:type="dxa"/>
            <w:vAlign w:val="bottom"/>
          </w:tcPr>
          <w:p w14:paraId="331925EB" w14:textId="5EBAE9B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goggles</w:t>
            </w:r>
            <w:r w:rsidR="00A33927" w:rsidRPr="00B03994">
              <w:rPr>
                <w:rFonts w:ascii="Times New Roman" w:hAnsi="Times New Roman" w:cs="Times New Roman"/>
                <w:sz w:val="24"/>
                <w:szCs w:val="24"/>
              </w:rPr>
              <w:t xml:space="preserve">      </w:t>
            </w:r>
          </w:p>
        </w:tc>
        <w:tc>
          <w:tcPr>
            <w:tcW w:w="1797" w:type="dxa"/>
            <w:vAlign w:val="bottom"/>
          </w:tcPr>
          <w:p w14:paraId="66D07C97" w14:textId="723930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ducting</w:t>
            </w:r>
            <w:r w:rsidR="00A33927" w:rsidRPr="00B03994">
              <w:rPr>
                <w:rFonts w:ascii="Times New Roman" w:hAnsi="Times New Roman" w:cs="Times New Roman"/>
                <w:sz w:val="24"/>
                <w:szCs w:val="24"/>
              </w:rPr>
              <w:t xml:space="preserve">      </w:t>
            </w:r>
          </w:p>
        </w:tc>
        <w:tc>
          <w:tcPr>
            <w:tcW w:w="1820" w:type="dxa"/>
            <w:vAlign w:val="bottom"/>
          </w:tcPr>
          <w:p w14:paraId="67488CFD" w14:textId="5E8A88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composition</w:t>
            </w:r>
            <w:r w:rsidR="00A33927" w:rsidRPr="00B03994">
              <w:rPr>
                <w:rFonts w:ascii="Times New Roman" w:hAnsi="Times New Roman" w:cs="Times New Roman"/>
                <w:sz w:val="24"/>
                <w:szCs w:val="24"/>
              </w:rPr>
              <w:t xml:space="preserve">     </w:t>
            </w:r>
          </w:p>
        </w:tc>
        <w:tc>
          <w:tcPr>
            <w:tcW w:w="1952" w:type="dxa"/>
            <w:vAlign w:val="bottom"/>
          </w:tcPr>
          <w:p w14:paraId="6555A178" w14:textId="4E7110E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cog</w:t>
            </w:r>
            <w:r w:rsidR="00A33927" w:rsidRPr="00B03994">
              <w:rPr>
                <w:rFonts w:ascii="Times New Roman" w:hAnsi="Times New Roman" w:cs="Times New Roman"/>
                <w:sz w:val="24"/>
                <w:szCs w:val="24"/>
              </w:rPr>
              <w:t xml:space="preserve">       </w:t>
            </w:r>
          </w:p>
        </w:tc>
        <w:tc>
          <w:tcPr>
            <w:tcW w:w="1731" w:type="dxa"/>
            <w:vAlign w:val="bottom"/>
          </w:tcPr>
          <w:p w14:paraId="21207773" w14:textId="1BEA4D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formed-type</w:t>
            </w:r>
            <w:r w:rsidR="00A33927" w:rsidRPr="00B03994">
              <w:rPr>
                <w:rFonts w:ascii="Times New Roman" w:hAnsi="Times New Roman" w:cs="Times New Roman"/>
                <w:sz w:val="24"/>
                <w:szCs w:val="24"/>
              </w:rPr>
              <w:t xml:space="preserve">     </w:t>
            </w:r>
          </w:p>
        </w:tc>
      </w:tr>
      <w:tr w:rsidR="004C4D89" w:rsidRPr="00B03994" w14:paraId="6867B8E4" w14:textId="77777777" w:rsidTr="00DF6BAF">
        <w:tc>
          <w:tcPr>
            <w:tcW w:w="1942" w:type="dxa"/>
            <w:vAlign w:val="bottom"/>
          </w:tcPr>
          <w:p w14:paraId="2CC28F04" w14:textId="42C6E7C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mandrel</w:t>
            </w:r>
            <w:r w:rsidR="00A33927" w:rsidRPr="00B03994">
              <w:rPr>
                <w:rFonts w:ascii="Times New Roman" w:hAnsi="Times New Roman" w:cs="Times New Roman"/>
                <w:sz w:val="24"/>
                <w:szCs w:val="24"/>
              </w:rPr>
              <w:t xml:space="preserve">      </w:t>
            </w:r>
          </w:p>
        </w:tc>
        <w:tc>
          <w:tcPr>
            <w:tcW w:w="1797" w:type="dxa"/>
            <w:vAlign w:val="bottom"/>
          </w:tcPr>
          <w:p w14:paraId="3EF55403" w14:textId="77C4F80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uniform</w:t>
            </w:r>
            <w:r w:rsidR="00A33927" w:rsidRPr="00B03994">
              <w:rPr>
                <w:rFonts w:ascii="Times New Roman" w:hAnsi="Times New Roman" w:cs="Times New Roman"/>
                <w:sz w:val="24"/>
                <w:szCs w:val="24"/>
              </w:rPr>
              <w:t xml:space="preserve">      </w:t>
            </w:r>
          </w:p>
        </w:tc>
        <w:tc>
          <w:tcPr>
            <w:tcW w:w="1820" w:type="dxa"/>
            <w:vAlign w:val="bottom"/>
          </w:tcPr>
          <w:p w14:paraId="64A4BC79" w14:textId="4999588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crackle / crackling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EDF4F71" w14:textId="44F656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compulsory</w:t>
            </w:r>
            <w:r w:rsidR="00A33927" w:rsidRPr="00B03994">
              <w:rPr>
                <w:rFonts w:ascii="Times New Roman" w:hAnsi="Times New Roman" w:cs="Times New Roman"/>
                <w:sz w:val="24"/>
                <w:szCs w:val="24"/>
              </w:rPr>
              <w:t xml:space="preserve">     </w:t>
            </w:r>
          </w:p>
        </w:tc>
        <w:tc>
          <w:tcPr>
            <w:tcW w:w="1731" w:type="dxa"/>
            <w:vAlign w:val="bottom"/>
          </w:tcPr>
          <w:p w14:paraId="77F76196" w14:textId="7ABA88B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four-arc</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460DE01" w14:textId="77777777" w:rsidTr="00DF6BAF">
        <w:tc>
          <w:tcPr>
            <w:tcW w:w="1942" w:type="dxa"/>
            <w:vAlign w:val="bottom"/>
          </w:tcPr>
          <w:p w14:paraId="6E2CF757" w14:textId="6B5E718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static</w:t>
            </w:r>
            <w:r w:rsidR="00A33927" w:rsidRPr="00B03994">
              <w:rPr>
                <w:rFonts w:ascii="Times New Roman" w:hAnsi="Times New Roman" w:cs="Times New Roman"/>
                <w:sz w:val="24"/>
                <w:szCs w:val="24"/>
              </w:rPr>
              <w:t xml:space="preserve">      </w:t>
            </w:r>
          </w:p>
        </w:tc>
        <w:tc>
          <w:tcPr>
            <w:tcW w:w="1797" w:type="dxa"/>
            <w:vAlign w:val="bottom"/>
          </w:tcPr>
          <w:p w14:paraId="4E19AFC1" w14:textId="0B90743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alternating /alternate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4A784F36" w14:textId="671E9BF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numeral(s)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0483AB21" w14:textId="5D0D81D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conical</w:t>
            </w:r>
            <w:r w:rsidR="00A33927" w:rsidRPr="00B03994">
              <w:rPr>
                <w:rFonts w:ascii="Times New Roman" w:hAnsi="Times New Roman" w:cs="Times New Roman"/>
                <w:sz w:val="24"/>
                <w:szCs w:val="24"/>
              </w:rPr>
              <w:t xml:space="preserve">      </w:t>
            </w:r>
          </w:p>
        </w:tc>
        <w:tc>
          <w:tcPr>
            <w:tcW w:w="1731" w:type="dxa"/>
            <w:vAlign w:val="bottom"/>
          </w:tcPr>
          <w:p w14:paraId="4A48C2AA" w14:textId="20E3D8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full-face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790CE04" w14:textId="77777777" w:rsidTr="00DF6BAF">
        <w:tc>
          <w:tcPr>
            <w:tcW w:w="1942" w:type="dxa"/>
            <w:vAlign w:val="bottom"/>
          </w:tcPr>
          <w:p w14:paraId="7331BBEE" w14:textId="7AFED62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axle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5603850F" w14:textId="1AAD39B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digit(s)</w:t>
            </w:r>
            <w:r w:rsidR="00A33927" w:rsidRPr="00B03994">
              <w:rPr>
                <w:rFonts w:ascii="Times New Roman" w:hAnsi="Times New Roman" w:cs="Times New Roman"/>
                <w:sz w:val="24"/>
                <w:szCs w:val="24"/>
              </w:rPr>
              <w:t xml:space="preserve">      </w:t>
            </w:r>
          </w:p>
        </w:tc>
        <w:tc>
          <w:tcPr>
            <w:tcW w:w="1820" w:type="dxa"/>
            <w:vAlign w:val="bottom"/>
          </w:tcPr>
          <w:p w14:paraId="601463FE" w14:textId="5B69BA4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polygon(s)</w:t>
            </w:r>
            <w:r w:rsidR="00A33927" w:rsidRPr="00B03994">
              <w:rPr>
                <w:rFonts w:ascii="Times New Roman" w:hAnsi="Times New Roman" w:cs="Times New Roman"/>
                <w:sz w:val="24"/>
                <w:szCs w:val="24"/>
              </w:rPr>
              <w:t xml:space="preserve">      </w:t>
            </w:r>
          </w:p>
        </w:tc>
        <w:tc>
          <w:tcPr>
            <w:tcW w:w="1952" w:type="dxa"/>
            <w:vAlign w:val="bottom"/>
          </w:tcPr>
          <w:p w14:paraId="094CF56C" w14:textId="6942A8A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conjunction</w:t>
            </w:r>
            <w:r w:rsidR="00A33927" w:rsidRPr="00B03994">
              <w:rPr>
                <w:rFonts w:ascii="Times New Roman" w:hAnsi="Times New Roman" w:cs="Times New Roman"/>
                <w:sz w:val="24"/>
                <w:szCs w:val="24"/>
              </w:rPr>
              <w:t xml:space="preserve">     </w:t>
            </w:r>
          </w:p>
        </w:tc>
        <w:tc>
          <w:tcPr>
            <w:tcW w:w="1731" w:type="dxa"/>
            <w:vAlign w:val="bottom"/>
          </w:tcPr>
          <w:p w14:paraId="686FE428" w14:textId="220D00D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go-no-go</w:t>
            </w:r>
            <w:r w:rsidR="00A33927" w:rsidRPr="00B03994">
              <w:rPr>
                <w:rFonts w:ascii="Times New Roman" w:hAnsi="Times New Roman" w:cs="Times New Roman"/>
                <w:sz w:val="24"/>
                <w:szCs w:val="24"/>
              </w:rPr>
              <w:t xml:space="preserve">      </w:t>
            </w:r>
          </w:p>
        </w:tc>
      </w:tr>
      <w:tr w:rsidR="004C4D89" w:rsidRPr="00B03994" w14:paraId="35C112E0" w14:textId="77777777" w:rsidTr="00DF6BAF">
        <w:tc>
          <w:tcPr>
            <w:tcW w:w="1942" w:type="dxa"/>
            <w:vAlign w:val="bottom"/>
          </w:tcPr>
          <w:p w14:paraId="793C301D" w14:textId="2CF734F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ferrite</w:t>
            </w:r>
            <w:r w:rsidR="00A33927" w:rsidRPr="00B03994">
              <w:rPr>
                <w:rFonts w:ascii="Times New Roman" w:hAnsi="Times New Roman" w:cs="Times New Roman"/>
                <w:sz w:val="24"/>
                <w:szCs w:val="24"/>
              </w:rPr>
              <w:t xml:space="preserve">      </w:t>
            </w:r>
          </w:p>
        </w:tc>
        <w:tc>
          <w:tcPr>
            <w:tcW w:w="1797" w:type="dxa"/>
            <w:vAlign w:val="bottom"/>
          </w:tcPr>
          <w:p w14:paraId="150EBF60" w14:textId="3CCD81B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elasticity / elastic</w:t>
            </w:r>
            <w:r w:rsidR="00A33927" w:rsidRPr="00B03994">
              <w:rPr>
                <w:rFonts w:ascii="Times New Roman" w:hAnsi="Times New Roman" w:cs="Times New Roman"/>
                <w:sz w:val="24"/>
                <w:szCs w:val="24"/>
              </w:rPr>
              <w:t xml:space="preserve">     </w:t>
            </w:r>
          </w:p>
        </w:tc>
        <w:tc>
          <w:tcPr>
            <w:tcW w:w="1820" w:type="dxa"/>
            <w:vAlign w:val="bottom"/>
          </w:tcPr>
          <w:p w14:paraId="71D07C7F" w14:textId="5824D0D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rail(s)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6644FDEF" w14:textId="79DB6C1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convex</w:t>
            </w:r>
            <w:r w:rsidR="00A33927" w:rsidRPr="00B03994">
              <w:rPr>
                <w:rFonts w:ascii="Times New Roman" w:hAnsi="Times New Roman" w:cs="Times New Roman"/>
                <w:sz w:val="24"/>
                <w:szCs w:val="24"/>
              </w:rPr>
              <w:t xml:space="preserve">      </w:t>
            </w:r>
          </w:p>
        </w:tc>
        <w:tc>
          <w:tcPr>
            <w:tcW w:w="1731" w:type="dxa"/>
            <w:vAlign w:val="bottom"/>
          </w:tcPr>
          <w:p w14:paraId="7FCEA5F1" w14:textId="0DEE783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hand-pressure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2F6491AA" w14:textId="77777777" w:rsidTr="00DF6BAF">
        <w:tc>
          <w:tcPr>
            <w:tcW w:w="1942" w:type="dxa"/>
            <w:vAlign w:val="bottom"/>
          </w:tcPr>
          <w:p w14:paraId="4AFDECAC" w14:textId="372A61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jack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0A6D5F66" w14:textId="5436547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graphic / graphical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20F18886" w14:textId="0623BF0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splice(s)</w:t>
            </w:r>
            <w:r w:rsidR="00A33927" w:rsidRPr="00B03994">
              <w:rPr>
                <w:rFonts w:ascii="Times New Roman" w:hAnsi="Times New Roman" w:cs="Times New Roman"/>
                <w:sz w:val="24"/>
                <w:szCs w:val="24"/>
              </w:rPr>
              <w:t xml:space="preserve">      </w:t>
            </w:r>
          </w:p>
        </w:tc>
        <w:tc>
          <w:tcPr>
            <w:tcW w:w="1952" w:type="dxa"/>
            <w:vAlign w:val="bottom"/>
          </w:tcPr>
          <w:p w14:paraId="6D0F468E" w14:textId="4D55A06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dee</w:t>
            </w:r>
            <w:r w:rsidR="00A33927" w:rsidRPr="00B03994">
              <w:rPr>
                <w:rFonts w:ascii="Times New Roman" w:hAnsi="Times New Roman" w:cs="Times New Roman"/>
                <w:sz w:val="24"/>
                <w:szCs w:val="24"/>
              </w:rPr>
              <w:t xml:space="preserve">       </w:t>
            </w:r>
          </w:p>
        </w:tc>
        <w:tc>
          <w:tcPr>
            <w:tcW w:w="1731" w:type="dxa"/>
            <w:vAlign w:val="bottom"/>
          </w:tcPr>
          <w:p w14:paraId="7E12B988" w14:textId="2E3D8E5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monitored-earth</w:t>
            </w:r>
            <w:r w:rsidR="00A33927" w:rsidRPr="00B03994">
              <w:rPr>
                <w:rFonts w:ascii="Times New Roman" w:hAnsi="Times New Roman" w:cs="Times New Roman"/>
                <w:sz w:val="24"/>
                <w:szCs w:val="24"/>
              </w:rPr>
              <w:t xml:space="preserve">    </w:t>
            </w:r>
          </w:p>
        </w:tc>
      </w:tr>
      <w:tr w:rsidR="004C4D89" w:rsidRPr="00B03994" w14:paraId="231D3632" w14:textId="77777777" w:rsidTr="00DF6BAF">
        <w:tc>
          <w:tcPr>
            <w:tcW w:w="1942" w:type="dxa"/>
            <w:vAlign w:val="bottom"/>
          </w:tcPr>
          <w:p w14:paraId="4034F8F4" w14:textId="140232B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outlet</w:t>
            </w:r>
            <w:r w:rsidR="00A33927" w:rsidRPr="00B03994">
              <w:rPr>
                <w:rFonts w:ascii="Times New Roman" w:hAnsi="Times New Roman" w:cs="Times New Roman"/>
                <w:sz w:val="24"/>
                <w:szCs w:val="24"/>
              </w:rPr>
              <w:t xml:space="preserve">      </w:t>
            </w:r>
          </w:p>
        </w:tc>
        <w:tc>
          <w:tcPr>
            <w:tcW w:w="1797" w:type="dxa"/>
            <w:vAlign w:val="bottom"/>
          </w:tcPr>
          <w:p w14:paraId="4B3F8C72" w14:textId="7D61024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megapascal(s)</w:t>
            </w:r>
            <w:r w:rsidR="00A33927" w:rsidRPr="00B03994">
              <w:rPr>
                <w:rFonts w:ascii="Times New Roman" w:hAnsi="Times New Roman" w:cs="Times New Roman"/>
                <w:sz w:val="24"/>
                <w:szCs w:val="24"/>
              </w:rPr>
              <w:t xml:space="preserve">     </w:t>
            </w:r>
          </w:p>
        </w:tc>
        <w:tc>
          <w:tcPr>
            <w:tcW w:w="1820" w:type="dxa"/>
            <w:vAlign w:val="bottom"/>
          </w:tcPr>
          <w:p w14:paraId="5FFBC927" w14:textId="3918C9F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traceable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5960D1E8" w14:textId="62DEF84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disperse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72618AF8" w14:textId="4CB8590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quick-change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463FCE1A" w14:textId="77777777" w:rsidTr="00DF6BAF">
        <w:tc>
          <w:tcPr>
            <w:tcW w:w="1942" w:type="dxa"/>
            <w:vAlign w:val="bottom"/>
          </w:tcPr>
          <w:p w14:paraId="32B4D76F" w14:textId="4C7B85D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choker</w:t>
            </w:r>
            <w:r w:rsidR="00A33927" w:rsidRPr="00B03994">
              <w:rPr>
                <w:rFonts w:ascii="Times New Roman" w:hAnsi="Times New Roman" w:cs="Times New Roman"/>
                <w:sz w:val="24"/>
                <w:szCs w:val="24"/>
              </w:rPr>
              <w:t xml:space="preserve">      </w:t>
            </w:r>
          </w:p>
        </w:tc>
        <w:tc>
          <w:tcPr>
            <w:tcW w:w="1797" w:type="dxa"/>
            <w:vAlign w:val="bottom"/>
          </w:tcPr>
          <w:p w14:paraId="5EB98ACC" w14:textId="5481741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prefix(es)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0F0EAD46" w14:textId="28CBB4C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compatible / incompatible</w:t>
            </w:r>
            <w:r w:rsidR="00A33927" w:rsidRPr="00B03994">
              <w:rPr>
                <w:rFonts w:ascii="Times New Roman" w:hAnsi="Times New Roman" w:cs="Times New Roman"/>
                <w:sz w:val="24"/>
                <w:szCs w:val="24"/>
              </w:rPr>
              <w:t xml:space="preserve">     </w:t>
            </w:r>
          </w:p>
        </w:tc>
        <w:tc>
          <w:tcPr>
            <w:tcW w:w="1952" w:type="dxa"/>
            <w:vAlign w:val="bottom"/>
          </w:tcPr>
          <w:p w14:paraId="4119FEE4" w14:textId="7C96B54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fan</w:t>
            </w:r>
            <w:r w:rsidR="00A33927" w:rsidRPr="00B03994">
              <w:rPr>
                <w:rFonts w:ascii="Times New Roman" w:hAnsi="Times New Roman" w:cs="Times New Roman"/>
                <w:sz w:val="24"/>
                <w:szCs w:val="24"/>
              </w:rPr>
              <w:t xml:space="preserve">       </w:t>
            </w:r>
          </w:p>
        </w:tc>
        <w:tc>
          <w:tcPr>
            <w:tcW w:w="1731" w:type="dxa"/>
            <w:vAlign w:val="bottom"/>
          </w:tcPr>
          <w:p w14:paraId="1D544DF7" w14:textId="4C9AB40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shadow-board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416CB0C" w14:textId="77777777" w:rsidTr="00DF6BAF">
        <w:tc>
          <w:tcPr>
            <w:tcW w:w="1942" w:type="dxa"/>
            <w:vAlign w:val="bottom"/>
          </w:tcPr>
          <w:p w14:paraId="18D29F54" w14:textId="1E32D91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electrocution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633711DC" w14:textId="1261FA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stud(s)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52B5158A" w14:textId="76FFBC5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conveyor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08082933" w14:textId="175213D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firefighting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3C2149BE" w14:textId="1266A25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sheet-metal</w:t>
            </w:r>
            <w:r w:rsidR="00A33927" w:rsidRPr="00B03994">
              <w:rPr>
                <w:rFonts w:ascii="Times New Roman" w:hAnsi="Times New Roman" w:cs="Times New Roman"/>
                <w:sz w:val="24"/>
                <w:szCs w:val="24"/>
              </w:rPr>
              <w:t xml:space="preserve">     </w:t>
            </w:r>
          </w:p>
        </w:tc>
      </w:tr>
      <w:tr w:rsidR="004C4D89" w:rsidRPr="00B03994" w14:paraId="7AACBC4E" w14:textId="77777777" w:rsidTr="00DF6BAF">
        <w:tc>
          <w:tcPr>
            <w:tcW w:w="1942" w:type="dxa"/>
            <w:vAlign w:val="bottom"/>
          </w:tcPr>
          <w:p w14:paraId="59788112" w14:textId="5315243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lens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7EFC7716" w14:textId="5BD8C3E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exceed(ed)</w:t>
            </w:r>
            <w:r w:rsidR="00A33927" w:rsidRPr="00B03994">
              <w:rPr>
                <w:rFonts w:ascii="Times New Roman" w:hAnsi="Times New Roman" w:cs="Times New Roman"/>
                <w:sz w:val="24"/>
                <w:szCs w:val="24"/>
              </w:rPr>
              <w:t xml:space="preserve">      </w:t>
            </w:r>
          </w:p>
        </w:tc>
        <w:tc>
          <w:tcPr>
            <w:tcW w:w="1820" w:type="dxa"/>
            <w:vAlign w:val="bottom"/>
          </w:tcPr>
          <w:p w14:paraId="3671883F" w14:textId="7AA11F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deposit</w:t>
            </w:r>
            <w:r w:rsidR="00A33927" w:rsidRPr="00B03994">
              <w:rPr>
                <w:rFonts w:ascii="Times New Roman" w:hAnsi="Times New Roman" w:cs="Times New Roman"/>
                <w:sz w:val="24"/>
                <w:szCs w:val="24"/>
              </w:rPr>
              <w:t xml:space="preserve">      </w:t>
            </w:r>
          </w:p>
        </w:tc>
        <w:tc>
          <w:tcPr>
            <w:tcW w:w="1952" w:type="dxa"/>
            <w:vAlign w:val="bottom"/>
          </w:tcPr>
          <w:p w14:paraId="3C84991A" w14:textId="005515C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flats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45F24779" w14:textId="7BD3E0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straight-pein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0DB1C8C" w14:textId="77777777" w:rsidTr="00DF6BAF">
        <w:tc>
          <w:tcPr>
            <w:tcW w:w="1942" w:type="dxa"/>
            <w:vAlign w:val="bottom"/>
          </w:tcPr>
          <w:p w14:paraId="4FC0E3E3" w14:textId="3FDC605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lustre</w:t>
            </w:r>
            <w:r w:rsidR="00A33927" w:rsidRPr="00B03994">
              <w:rPr>
                <w:rFonts w:ascii="Times New Roman" w:hAnsi="Times New Roman" w:cs="Times New Roman"/>
                <w:sz w:val="24"/>
                <w:szCs w:val="24"/>
              </w:rPr>
              <w:t xml:space="preserve">      </w:t>
            </w:r>
          </w:p>
        </w:tc>
        <w:tc>
          <w:tcPr>
            <w:tcW w:w="1797" w:type="dxa"/>
            <w:vAlign w:val="bottom"/>
          </w:tcPr>
          <w:p w14:paraId="35F3565B" w14:textId="3778CD6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relieving / relieve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5344A132" w14:textId="6A375A2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drain(s)</w:t>
            </w:r>
            <w:r w:rsidR="00A33927" w:rsidRPr="00B03994">
              <w:rPr>
                <w:rFonts w:ascii="Times New Roman" w:hAnsi="Times New Roman" w:cs="Times New Roman"/>
                <w:sz w:val="24"/>
                <w:szCs w:val="24"/>
              </w:rPr>
              <w:t xml:space="preserve">      </w:t>
            </w:r>
          </w:p>
        </w:tc>
        <w:tc>
          <w:tcPr>
            <w:tcW w:w="1952" w:type="dxa"/>
            <w:vAlign w:val="bottom"/>
          </w:tcPr>
          <w:p w14:paraId="0AE8E797" w14:textId="54E0D6F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foam</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240938F7" w14:textId="5F4C42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strain-hardening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04892FEB" w14:textId="77777777" w:rsidTr="00DF6BAF">
        <w:tc>
          <w:tcPr>
            <w:tcW w:w="1942" w:type="dxa"/>
            <w:vAlign w:val="bottom"/>
          </w:tcPr>
          <w:p w14:paraId="40E2DEE8" w14:textId="28C6B45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sleeves</w:t>
            </w:r>
            <w:r w:rsidR="00A33927" w:rsidRPr="00B03994">
              <w:rPr>
                <w:rFonts w:ascii="Times New Roman" w:hAnsi="Times New Roman" w:cs="Times New Roman"/>
                <w:sz w:val="24"/>
                <w:szCs w:val="24"/>
              </w:rPr>
              <w:t xml:space="preserve">      </w:t>
            </w:r>
          </w:p>
        </w:tc>
        <w:tc>
          <w:tcPr>
            <w:tcW w:w="1797" w:type="dxa"/>
            <w:vAlign w:val="bottom"/>
          </w:tcPr>
          <w:p w14:paraId="5A8E3F06" w14:textId="7F1F97B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reverse / reversible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1E14B3BB" w14:textId="254086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scrap / scrapped</w:t>
            </w:r>
            <w:r w:rsidR="00A33927" w:rsidRPr="00B03994">
              <w:rPr>
                <w:rFonts w:ascii="Times New Roman" w:hAnsi="Times New Roman" w:cs="Times New Roman"/>
                <w:sz w:val="24"/>
                <w:szCs w:val="24"/>
              </w:rPr>
              <w:t xml:space="preserve">      </w:t>
            </w:r>
          </w:p>
        </w:tc>
        <w:tc>
          <w:tcPr>
            <w:tcW w:w="1952" w:type="dxa"/>
            <w:vAlign w:val="bottom"/>
          </w:tcPr>
          <w:p w14:paraId="1B3FCBA7" w14:textId="2CE11F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formaldehyde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31" w:type="dxa"/>
            <w:vAlign w:val="bottom"/>
          </w:tcPr>
          <w:p w14:paraId="79747A6A" w14:textId="19BD23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switchboard-mounted</w:t>
            </w:r>
            <w:r w:rsidR="00A33927" w:rsidRPr="00B03994">
              <w:rPr>
                <w:rFonts w:ascii="Times New Roman" w:hAnsi="Times New Roman" w:cs="Times New Roman"/>
                <w:sz w:val="24"/>
                <w:szCs w:val="24"/>
              </w:rPr>
              <w:t xml:space="preserve">   </w:t>
            </w:r>
          </w:p>
        </w:tc>
      </w:tr>
      <w:tr w:rsidR="004C4D89" w:rsidRPr="00B03994" w14:paraId="0943BF57" w14:textId="77777777" w:rsidTr="00DF6BAF">
        <w:tc>
          <w:tcPr>
            <w:tcW w:w="1942" w:type="dxa"/>
            <w:vAlign w:val="bottom"/>
          </w:tcPr>
          <w:p w14:paraId="1E000425" w14:textId="72E12D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collar(s)</w:t>
            </w:r>
            <w:r w:rsidR="00A33927" w:rsidRPr="00B03994">
              <w:rPr>
                <w:rFonts w:ascii="Times New Roman" w:hAnsi="Times New Roman" w:cs="Times New Roman"/>
                <w:sz w:val="24"/>
                <w:szCs w:val="24"/>
              </w:rPr>
              <w:t xml:space="preserve">      </w:t>
            </w:r>
          </w:p>
        </w:tc>
        <w:tc>
          <w:tcPr>
            <w:tcW w:w="1797" w:type="dxa"/>
            <w:vAlign w:val="bottom"/>
          </w:tcPr>
          <w:p w14:paraId="01ABB4A5" w14:textId="735AF90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tilting / tilted</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333DD012" w14:textId="2948B91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slope(s)</w:t>
            </w:r>
            <w:r w:rsidR="00A33927" w:rsidRPr="00B03994">
              <w:rPr>
                <w:rFonts w:ascii="Times New Roman" w:hAnsi="Times New Roman" w:cs="Times New Roman"/>
                <w:sz w:val="24"/>
                <w:szCs w:val="24"/>
              </w:rPr>
              <w:t xml:space="preserve">      </w:t>
            </w:r>
          </w:p>
        </w:tc>
        <w:tc>
          <w:tcPr>
            <w:tcW w:w="1952" w:type="dxa"/>
            <w:vAlign w:val="bottom"/>
          </w:tcPr>
          <w:p w14:paraId="656409DF" w14:textId="4AFB451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formation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49DB9DDB" w14:textId="1E157F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t-bar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48D61CC2" w14:textId="77777777" w:rsidTr="00DF6BAF">
        <w:tc>
          <w:tcPr>
            <w:tcW w:w="1942" w:type="dxa"/>
            <w:vAlign w:val="bottom"/>
          </w:tcPr>
          <w:p w14:paraId="07102BD9" w14:textId="4B4FABE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configuration(s)</w:t>
            </w:r>
            <w:r w:rsidR="00A33927" w:rsidRPr="00B03994">
              <w:rPr>
                <w:rFonts w:ascii="Times New Roman" w:hAnsi="Times New Roman" w:cs="Times New Roman"/>
                <w:sz w:val="24"/>
                <w:szCs w:val="24"/>
              </w:rPr>
              <w:t xml:space="preserve">    </w:t>
            </w:r>
          </w:p>
        </w:tc>
        <w:tc>
          <w:tcPr>
            <w:tcW w:w="1797" w:type="dxa"/>
            <w:vAlign w:val="bottom"/>
          </w:tcPr>
          <w:p w14:paraId="126EE300" w14:textId="113875A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clean-up</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43072F32" w14:textId="0E6A7D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oxidising / deoxidise</w:t>
            </w:r>
            <w:r w:rsidR="00A33927" w:rsidRPr="00B03994">
              <w:rPr>
                <w:rFonts w:ascii="Times New Roman" w:hAnsi="Times New Roman" w:cs="Times New Roman"/>
                <w:sz w:val="24"/>
                <w:szCs w:val="24"/>
              </w:rPr>
              <w:t xml:space="preserve">     </w:t>
            </w:r>
          </w:p>
        </w:tc>
        <w:tc>
          <w:tcPr>
            <w:tcW w:w="1952" w:type="dxa"/>
            <w:vAlign w:val="bottom"/>
          </w:tcPr>
          <w:p w14:paraId="05AA73D9" w14:textId="1DA022F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formers</w:t>
            </w:r>
            <w:r w:rsidR="00A33927" w:rsidRPr="00B03994">
              <w:rPr>
                <w:rFonts w:ascii="Times New Roman" w:hAnsi="Times New Roman" w:cs="Times New Roman"/>
                <w:sz w:val="24"/>
                <w:szCs w:val="24"/>
              </w:rPr>
              <w:t xml:space="preserve">      </w:t>
            </w:r>
          </w:p>
        </w:tc>
        <w:tc>
          <w:tcPr>
            <w:tcW w:w="1731" w:type="dxa"/>
            <w:vAlign w:val="bottom"/>
          </w:tcPr>
          <w:p w14:paraId="772B07C6" w14:textId="70DEA65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test-tagged</w:t>
            </w:r>
            <w:r w:rsidR="00A33927" w:rsidRPr="00B03994">
              <w:rPr>
                <w:rFonts w:ascii="Times New Roman" w:hAnsi="Times New Roman" w:cs="Times New Roman"/>
                <w:sz w:val="24"/>
                <w:szCs w:val="24"/>
              </w:rPr>
              <w:t xml:space="preserve">     </w:t>
            </w:r>
          </w:p>
        </w:tc>
      </w:tr>
      <w:tr w:rsidR="004C4D89" w:rsidRPr="00B03994" w14:paraId="1E12171B" w14:textId="77777777" w:rsidTr="00DF6BAF">
        <w:tc>
          <w:tcPr>
            <w:tcW w:w="1942" w:type="dxa"/>
            <w:vAlign w:val="bottom"/>
          </w:tcPr>
          <w:p w14:paraId="591A129F" w14:textId="2CA676C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core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584936ED" w14:textId="46A315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ill-fitting</w:t>
            </w:r>
            <w:r w:rsidR="00A33927" w:rsidRPr="00B03994">
              <w:rPr>
                <w:rFonts w:ascii="Times New Roman" w:hAnsi="Times New Roman" w:cs="Times New Roman"/>
                <w:sz w:val="24"/>
                <w:szCs w:val="24"/>
              </w:rPr>
              <w:t xml:space="preserve">     </w:t>
            </w:r>
          </w:p>
        </w:tc>
        <w:tc>
          <w:tcPr>
            <w:tcW w:w="1820" w:type="dxa"/>
            <w:vAlign w:val="bottom"/>
          </w:tcPr>
          <w:p w14:paraId="0BCD01C9" w14:textId="667A761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down-cut</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52CA2DC5" w14:textId="38650E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foundations</w:t>
            </w:r>
            <w:r w:rsidR="00A33927" w:rsidRPr="00B03994">
              <w:rPr>
                <w:rFonts w:ascii="Times New Roman" w:hAnsi="Times New Roman" w:cs="Times New Roman"/>
                <w:sz w:val="24"/>
                <w:szCs w:val="24"/>
              </w:rPr>
              <w:t xml:space="preserve">     </w:t>
            </w:r>
          </w:p>
        </w:tc>
        <w:tc>
          <w:tcPr>
            <w:tcW w:w="1731" w:type="dxa"/>
            <w:vAlign w:val="bottom"/>
          </w:tcPr>
          <w:p w14:paraId="314ACFC9" w14:textId="0C855D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vice-clamp</w:t>
            </w:r>
            <w:r w:rsidR="00A33927" w:rsidRPr="00B03994">
              <w:rPr>
                <w:rFonts w:ascii="Times New Roman" w:hAnsi="Times New Roman" w:cs="Times New Roman"/>
                <w:sz w:val="24"/>
                <w:szCs w:val="24"/>
              </w:rPr>
              <w:t xml:space="preserve">     </w:t>
            </w:r>
          </w:p>
        </w:tc>
      </w:tr>
      <w:tr w:rsidR="004C4D89" w:rsidRPr="00B03994" w14:paraId="4B1425F2" w14:textId="77777777" w:rsidTr="00DF6BAF">
        <w:tc>
          <w:tcPr>
            <w:tcW w:w="1942" w:type="dxa"/>
            <w:vAlign w:val="bottom"/>
          </w:tcPr>
          <w:p w14:paraId="370D2C6B" w14:textId="20872F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folder</w:t>
            </w:r>
            <w:r w:rsidR="00A33927" w:rsidRPr="00B03994">
              <w:rPr>
                <w:rFonts w:ascii="Times New Roman" w:hAnsi="Times New Roman" w:cs="Times New Roman"/>
                <w:sz w:val="24"/>
                <w:szCs w:val="24"/>
              </w:rPr>
              <w:t xml:space="preserve">      </w:t>
            </w:r>
          </w:p>
        </w:tc>
        <w:tc>
          <w:tcPr>
            <w:tcW w:w="1797" w:type="dxa"/>
            <w:vAlign w:val="bottom"/>
          </w:tcPr>
          <w:p w14:paraId="0F6DD4E6" w14:textId="09E2841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self-centring</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038D2EBC" w14:textId="574CCF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lint-free</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5A469818" w14:textId="2E7AB94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frayed</w:t>
            </w:r>
            <w:r w:rsidR="00A33927" w:rsidRPr="00B03994">
              <w:rPr>
                <w:rFonts w:ascii="Times New Roman" w:hAnsi="Times New Roman" w:cs="Times New Roman"/>
                <w:sz w:val="24"/>
                <w:szCs w:val="24"/>
              </w:rPr>
              <w:t xml:space="preserve">      </w:t>
            </w:r>
          </w:p>
        </w:tc>
        <w:tc>
          <w:tcPr>
            <w:tcW w:w="1731" w:type="dxa"/>
            <w:vAlign w:val="bottom"/>
          </w:tcPr>
          <w:p w14:paraId="6145BA97" w14:textId="4C1B50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wear-resistant</w:t>
            </w:r>
            <w:r w:rsidR="00A33927" w:rsidRPr="00B03994">
              <w:rPr>
                <w:rFonts w:ascii="Times New Roman" w:hAnsi="Times New Roman" w:cs="Times New Roman"/>
                <w:sz w:val="24"/>
                <w:szCs w:val="24"/>
              </w:rPr>
              <w:t xml:space="preserve">    </w:t>
            </w:r>
          </w:p>
        </w:tc>
      </w:tr>
      <w:tr w:rsidR="004C4D89" w:rsidRPr="00B03994" w14:paraId="41E3D9AE" w14:textId="77777777" w:rsidTr="00DF6BAF">
        <w:tc>
          <w:tcPr>
            <w:tcW w:w="1942" w:type="dxa"/>
            <w:vAlign w:val="bottom"/>
          </w:tcPr>
          <w:p w14:paraId="5F008EC0" w14:textId="640B5EE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forklift(s)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337153C9" w14:textId="0AB444E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alkalis</w:t>
            </w:r>
            <w:r w:rsidR="00A33927" w:rsidRPr="00B03994">
              <w:rPr>
                <w:rFonts w:ascii="Times New Roman" w:hAnsi="Times New Roman" w:cs="Times New Roman"/>
                <w:sz w:val="24"/>
                <w:szCs w:val="24"/>
              </w:rPr>
              <w:t xml:space="preserve">      </w:t>
            </w:r>
          </w:p>
        </w:tc>
        <w:tc>
          <w:tcPr>
            <w:tcW w:w="1820" w:type="dxa"/>
            <w:vAlign w:val="bottom"/>
          </w:tcPr>
          <w:p w14:paraId="1DA81F69" w14:textId="39FA955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load-lifting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55C9CD5E" w14:textId="30A9509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harsh</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39D88144" w14:textId="3966F8C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press-tools</w:t>
            </w:r>
            <w:r w:rsidR="00A33927" w:rsidRPr="00B03994">
              <w:rPr>
                <w:rFonts w:ascii="Times New Roman" w:hAnsi="Times New Roman" w:cs="Times New Roman"/>
                <w:sz w:val="24"/>
                <w:szCs w:val="24"/>
              </w:rPr>
              <w:t xml:space="preserve">     </w:t>
            </w:r>
          </w:p>
        </w:tc>
      </w:tr>
      <w:tr w:rsidR="004C4D89" w:rsidRPr="00B03994" w14:paraId="646DB83E" w14:textId="77777777" w:rsidTr="00DF6BAF">
        <w:tc>
          <w:tcPr>
            <w:tcW w:w="1942" w:type="dxa"/>
            <w:vAlign w:val="bottom"/>
          </w:tcPr>
          <w:p w14:paraId="5D22C917" w14:textId="45A425D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rigging</w:t>
            </w:r>
            <w:r w:rsidR="00A33927" w:rsidRPr="00B03994">
              <w:rPr>
                <w:rFonts w:ascii="Times New Roman" w:hAnsi="Times New Roman" w:cs="Times New Roman"/>
                <w:sz w:val="24"/>
                <w:szCs w:val="24"/>
              </w:rPr>
              <w:t xml:space="preserve">      </w:t>
            </w:r>
          </w:p>
        </w:tc>
        <w:tc>
          <w:tcPr>
            <w:tcW w:w="1797" w:type="dxa"/>
            <w:vAlign w:val="bottom"/>
          </w:tcPr>
          <w:p w14:paraId="1A89723E" w14:textId="31878DD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chassis</w:t>
            </w:r>
            <w:r w:rsidR="00A33927" w:rsidRPr="00B03994">
              <w:rPr>
                <w:rFonts w:ascii="Times New Roman" w:hAnsi="Times New Roman" w:cs="Times New Roman"/>
                <w:sz w:val="24"/>
                <w:szCs w:val="24"/>
              </w:rPr>
              <w:t xml:space="preserve">      </w:t>
            </w:r>
          </w:p>
        </w:tc>
        <w:tc>
          <w:tcPr>
            <w:tcW w:w="1820" w:type="dxa"/>
            <w:vAlign w:val="bottom"/>
          </w:tcPr>
          <w:p w14:paraId="25F063CE" w14:textId="7BAC928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low-carbon</w:t>
            </w:r>
            <w:r w:rsidR="00A33927" w:rsidRPr="00B03994">
              <w:rPr>
                <w:rFonts w:ascii="Times New Roman" w:hAnsi="Times New Roman" w:cs="Times New Roman"/>
                <w:sz w:val="24"/>
                <w:szCs w:val="24"/>
              </w:rPr>
              <w:t xml:space="preserve">     </w:t>
            </w:r>
          </w:p>
        </w:tc>
        <w:tc>
          <w:tcPr>
            <w:tcW w:w="1952" w:type="dxa"/>
            <w:vAlign w:val="bottom"/>
          </w:tcPr>
          <w:p w14:paraId="1231A0EB" w14:textId="0E3A49C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inert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31" w:type="dxa"/>
            <w:vAlign w:val="bottom"/>
          </w:tcPr>
          <w:p w14:paraId="14F70B00" w14:textId="5D78570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spot-welded</w:t>
            </w:r>
            <w:r w:rsidR="00A33927" w:rsidRPr="00B03994">
              <w:rPr>
                <w:rFonts w:ascii="Times New Roman" w:hAnsi="Times New Roman" w:cs="Times New Roman"/>
                <w:sz w:val="24"/>
                <w:szCs w:val="24"/>
              </w:rPr>
              <w:t xml:space="preserve">     </w:t>
            </w:r>
          </w:p>
        </w:tc>
      </w:tr>
      <w:tr w:rsidR="004C4D89" w:rsidRPr="00B03994" w14:paraId="122C620E" w14:textId="77777777" w:rsidTr="00DF6BAF">
        <w:tc>
          <w:tcPr>
            <w:tcW w:w="1942" w:type="dxa"/>
            <w:vAlign w:val="bottom"/>
          </w:tcPr>
          <w:p w14:paraId="60421A08" w14:textId="36E937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compound(s)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62ED9A3E" w14:textId="2416A12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duration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50432798" w14:textId="036A8CA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spring-loaded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3B52E1B6" w14:textId="2BFD7BF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manila</w:t>
            </w:r>
            <w:r w:rsidR="00A33927" w:rsidRPr="00B03994">
              <w:rPr>
                <w:rFonts w:ascii="Times New Roman" w:hAnsi="Times New Roman" w:cs="Times New Roman"/>
                <w:sz w:val="24"/>
                <w:szCs w:val="24"/>
              </w:rPr>
              <w:t xml:space="preserve">      </w:t>
            </w:r>
          </w:p>
        </w:tc>
        <w:tc>
          <w:tcPr>
            <w:tcW w:w="1731" w:type="dxa"/>
            <w:vAlign w:val="bottom"/>
          </w:tcPr>
          <w:p w14:paraId="75A9E7BE" w14:textId="5097815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ampere</w:t>
            </w:r>
            <w:r w:rsidR="00A33927" w:rsidRPr="00B03994">
              <w:rPr>
                <w:rFonts w:ascii="Times New Roman" w:hAnsi="Times New Roman" w:cs="Times New Roman"/>
                <w:sz w:val="24"/>
                <w:szCs w:val="24"/>
              </w:rPr>
              <w:t xml:space="preserve">      </w:t>
            </w:r>
          </w:p>
        </w:tc>
      </w:tr>
      <w:tr w:rsidR="004C4D89" w:rsidRPr="00B03994" w14:paraId="6FE5C269" w14:textId="77777777" w:rsidTr="00DF6BAF">
        <w:trPr>
          <w:gridAfter w:val="1"/>
          <w:wAfter w:w="1731" w:type="dxa"/>
        </w:trPr>
        <w:tc>
          <w:tcPr>
            <w:tcW w:w="1942" w:type="dxa"/>
            <w:vAlign w:val="bottom"/>
          </w:tcPr>
          <w:p w14:paraId="4BBA7A7E" w14:textId="598092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stamp(-ed) / stamping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4BFA1195" w14:textId="6C682BE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extent</w:t>
            </w:r>
            <w:r w:rsidR="00A33927" w:rsidRPr="00B03994">
              <w:rPr>
                <w:rFonts w:ascii="Times New Roman" w:hAnsi="Times New Roman" w:cs="Times New Roman"/>
                <w:sz w:val="24"/>
                <w:szCs w:val="24"/>
              </w:rPr>
              <w:t xml:space="preserve">      </w:t>
            </w:r>
          </w:p>
        </w:tc>
        <w:tc>
          <w:tcPr>
            <w:tcW w:w="1820" w:type="dxa"/>
            <w:vAlign w:val="bottom"/>
          </w:tcPr>
          <w:p w14:paraId="53816ADA" w14:textId="711FB87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t-slot</w:t>
            </w:r>
            <w:r w:rsidR="00A33927" w:rsidRPr="00B03994">
              <w:rPr>
                <w:rFonts w:ascii="Times New Roman" w:hAnsi="Times New Roman" w:cs="Times New Roman"/>
                <w:sz w:val="24"/>
                <w:szCs w:val="24"/>
              </w:rPr>
              <w:t xml:space="preserve">      </w:t>
            </w:r>
          </w:p>
        </w:tc>
        <w:tc>
          <w:tcPr>
            <w:tcW w:w="1952" w:type="dxa"/>
            <w:vAlign w:val="bottom"/>
          </w:tcPr>
          <w:p w14:paraId="26ED125A" w14:textId="3F5E648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minimal</w:t>
            </w:r>
            <w:r w:rsidR="00A33927" w:rsidRPr="00B03994">
              <w:rPr>
                <w:rFonts w:ascii="Times New Roman" w:hAnsi="Times New Roman" w:cs="Times New Roman"/>
                <w:sz w:val="24"/>
                <w:szCs w:val="24"/>
              </w:rPr>
              <w:t xml:space="preserve">      </w:t>
            </w:r>
          </w:p>
        </w:tc>
      </w:tr>
      <w:tr w:rsidR="004C4D89" w:rsidRPr="00B03994" w14:paraId="7B9A5F85" w14:textId="77777777" w:rsidTr="00DF6BAF">
        <w:trPr>
          <w:gridAfter w:val="1"/>
          <w:wAfter w:w="1731" w:type="dxa"/>
        </w:trPr>
        <w:tc>
          <w:tcPr>
            <w:tcW w:w="1942" w:type="dxa"/>
            <w:vAlign w:val="bottom"/>
          </w:tcPr>
          <w:p w14:paraId="5C602D6E" w14:textId="096C0E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power-source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70BBB564" w14:textId="46A8979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fabrics</w:t>
            </w:r>
            <w:r w:rsidR="00A33927" w:rsidRPr="00B03994">
              <w:rPr>
                <w:rFonts w:ascii="Times New Roman" w:hAnsi="Times New Roman" w:cs="Times New Roman"/>
                <w:sz w:val="24"/>
                <w:szCs w:val="24"/>
              </w:rPr>
              <w:t xml:space="preserve">      </w:t>
            </w:r>
          </w:p>
        </w:tc>
        <w:tc>
          <w:tcPr>
            <w:tcW w:w="1820" w:type="dxa"/>
            <w:vAlign w:val="bottom"/>
          </w:tcPr>
          <w:p w14:paraId="6C2AB4C3" w14:textId="29C7148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try-square</w:t>
            </w:r>
            <w:r w:rsidR="00A33927" w:rsidRPr="00B03994">
              <w:rPr>
                <w:rFonts w:ascii="Times New Roman" w:hAnsi="Times New Roman" w:cs="Times New Roman"/>
                <w:sz w:val="24"/>
                <w:szCs w:val="24"/>
              </w:rPr>
              <w:t xml:space="preserve">     </w:t>
            </w:r>
          </w:p>
        </w:tc>
        <w:tc>
          <w:tcPr>
            <w:tcW w:w="1952" w:type="dxa"/>
            <w:vAlign w:val="bottom"/>
          </w:tcPr>
          <w:p w14:paraId="3D658B36" w14:textId="6E72630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numerator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5E71565B" w14:textId="77777777" w:rsidTr="00DF6BAF">
        <w:trPr>
          <w:gridAfter w:val="1"/>
          <w:wAfter w:w="1731" w:type="dxa"/>
        </w:trPr>
        <w:tc>
          <w:tcPr>
            <w:tcW w:w="1942" w:type="dxa"/>
            <w:vAlign w:val="bottom"/>
          </w:tcPr>
          <w:p w14:paraId="6C4F6767" w14:textId="627E9FA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ballpein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D3EBE73" w14:textId="7AB8936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kinetic</w:t>
            </w:r>
            <w:r w:rsidR="00A33927" w:rsidRPr="00B03994">
              <w:rPr>
                <w:rFonts w:ascii="Times New Roman" w:hAnsi="Times New Roman" w:cs="Times New Roman"/>
                <w:sz w:val="24"/>
                <w:szCs w:val="24"/>
              </w:rPr>
              <w:t xml:space="preserve">      </w:t>
            </w:r>
          </w:p>
        </w:tc>
        <w:tc>
          <w:tcPr>
            <w:tcW w:w="1820" w:type="dxa"/>
            <w:vAlign w:val="bottom"/>
          </w:tcPr>
          <w:p w14:paraId="2B1D0823" w14:textId="5D41112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amputation</w:t>
            </w:r>
            <w:r w:rsidR="00A33927" w:rsidRPr="00B03994">
              <w:rPr>
                <w:rFonts w:ascii="Times New Roman" w:hAnsi="Times New Roman" w:cs="Times New Roman"/>
                <w:sz w:val="24"/>
                <w:szCs w:val="24"/>
              </w:rPr>
              <w:t xml:space="preserve">     </w:t>
            </w:r>
          </w:p>
        </w:tc>
        <w:tc>
          <w:tcPr>
            <w:tcW w:w="1952" w:type="dxa"/>
            <w:vAlign w:val="bottom"/>
          </w:tcPr>
          <w:p w14:paraId="13CDEFB3" w14:textId="53E6ACF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offset</w:t>
            </w:r>
            <w:r w:rsidR="00A33927" w:rsidRPr="00B03994">
              <w:rPr>
                <w:rFonts w:ascii="Times New Roman" w:hAnsi="Times New Roman" w:cs="Times New Roman"/>
                <w:sz w:val="24"/>
                <w:szCs w:val="24"/>
              </w:rPr>
              <w:t xml:space="preserve">      </w:t>
            </w:r>
          </w:p>
        </w:tc>
      </w:tr>
      <w:tr w:rsidR="004C4D89" w:rsidRPr="00B03994" w14:paraId="3FED935D" w14:textId="77777777" w:rsidTr="00DF6BAF">
        <w:trPr>
          <w:gridAfter w:val="1"/>
          <w:wAfter w:w="1731" w:type="dxa"/>
        </w:trPr>
        <w:tc>
          <w:tcPr>
            <w:tcW w:w="1942" w:type="dxa"/>
            <w:vAlign w:val="bottom"/>
          </w:tcPr>
          <w:p w14:paraId="3D0AC0F8" w14:textId="51D5445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failure</w:t>
            </w:r>
            <w:r w:rsidR="00A33927" w:rsidRPr="00B03994">
              <w:rPr>
                <w:rFonts w:ascii="Times New Roman" w:hAnsi="Times New Roman" w:cs="Times New Roman"/>
                <w:sz w:val="24"/>
                <w:szCs w:val="24"/>
              </w:rPr>
              <w:t xml:space="preserve">      </w:t>
            </w:r>
          </w:p>
        </w:tc>
        <w:tc>
          <w:tcPr>
            <w:tcW w:w="1797" w:type="dxa"/>
            <w:vAlign w:val="bottom"/>
          </w:tcPr>
          <w:p w14:paraId="6099B0C0" w14:textId="02799A9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muffs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031E9A9C" w14:textId="500A6E8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apparatus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481DF284" w14:textId="5FCD12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pedal</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11241FD9" w14:textId="77777777" w:rsidTr="00DF6BAF">
        <w:trPr>
          <w:gridAfter w:val="1"/>
          <w:wAfter w:w="1731" w:type="dxa"/>
        </w:trPr>
        <w:tc>
          <w:tcPr>
            <w:tcW w:w="1942" w:type="dxa"/>
            <w:vAlign w:val="bottom"/>
          </w:tcPr>
          <w:p w14:paraId="183B265D" w14:textId="21B5BD7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occupational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303B6D84" w14:textId="3AA2249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overall</w:t>
            </w:r>
            <w:r w:rsidR="00A33927" w:rsidRPr="00B03994">
              <w:rPr>
                <w:rFonts w:ascii="Times New Roman" w:hAnsi="Times New Roman" w:cs="Times New Roman"/>
                <w:sz w:val="24"/>
                <w:szCs w:val="24"/>
              </w:rPr>
              <w:t xml:space="preserve">      </w:t>
            </w:r>
          </w:p>
        </w:tc>
        <w:tc>
          <w:tcPr>
            <w:tcW w:w="1820" w:type="dxa"/>
            <w:vAlign w:val="bottom"/>
          </w:tcPr>
          <w:p w14:paraId="72E52F7A" w14:textId="198F71A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automotive</w:t>
            </w:r>
            <w:r w:rsidR="00A33927" w:rsidRPr="00B03994">
              <w:rPr>
                <w:rFonts w:ascii="Times New Roman" w:hAnsi="Times New Roman" w:cs="Times New Roman"/>
                <w:sz w:val="24"/>
                <w:szCs w:val="24"/>
              </w:rPr>
              <w:t xml:space="preserve">     </w:t>
            </w:r>
          </w:p>
        </w:tc>
        <w:tc>
          <w:tcPr>
            <w:tcW w:w="1952" w:type="dxa"/>
            <w:vAlign w:val="bottom"/>
          </w:tcPr>
          <w:p w14:paraId="5D5B42F2" w14:textId="435CA26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polyurethane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6E89E893" w14:textId="77777777" w:rsidTr="00DF6BAF">
        <w:trPr>
          <w:gridAfter w:val="1"/>
          <w:wAfter w:w="1731" w:type="dxa"/>
        </w:trPr>
        <w:tc>
          <w:tcPr>
            <w:tcW w:w="1942" w:type="dxa"/>
            <w:vAlign w:val="bottom"/>
          </w:tcPr>
          <w:p w14:paraId="31E68AD2" w14:textId="7B407B5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precautions</w:t>
            </w:r>
            <w:r w:rsidR="00A33927" w:rsidRPr="00B03994">
              <w:rPr>
                <w:rFonts w:ascii="Times New Roman" w:hAnsi="Times New Roman" w:cs="Times New Roman"/>
                <w:sz w:val="24"/>
                <w:szCs w:val="24"/>
              </w:rPr>
              <w:t xml:space="preserve">     </w:t>
            </w:r>
          </w:p>
        </w:tc>
        <w:tc>
          <w:tcPr>
            <w:tcW w:w="1797" w:type="dxa"/>
            <w:vAlign w:val="bottom"/>
          </w:tcPr>
          <w:p w14:paraId="74685C99" w14:textId="1720D2E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pipework</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62B55044" w14:textId="122550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aviation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60D5361D" w14:textId="3EE03AB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practicable</w:t>
            </w:r>
            <w:r w:rsidR="00A33927" w:rsidRPr="00B03994">
              <w:rPr>
                <w:rFonts w:ascii="Times New Roman" w:hAnsi="Times New Roman" w:cs="Times New Roman"/>
                <w:sz w:val="24"/>
                <w:szCs w:val="24"/>
              </w:rPr>
              <w:t xml:space="preserve">     </w:t>
            </w:r>
          </w:p>
        </w:tc>
      </w:tr>
      <w:tr w:rsidR="004C4D89" w:rsidRPr="00B03994" w14:paraId="458B18DD" w14:textId="77777777" w:rsidTr="00DF6BAF">
        <w:trPr>
          <w:gridAfter w:val="1"/>
          <w:wAfter w:w="1731" w:type="dxa"/>
        </w:trPr>
        <w:tc>
          <w:tcPr>
            <w:tcW w:w="1942" w:type="dxa"/>
            <w:vAlign w:val="bottom"/>
          </w:tcPr>
          <w:p w14:paraId="3BAC3AC6" w14:textId="36B86B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thimble</w:t>
            </w:r>
            <w:r w:rsidR="00A33927" w:rsidRPr="00B03994">
              <w:rPr>
                <w:rFonts w:ascii="Times New Roman" w:hAnsi="Times New Roman" w:cs="Times New Roman"/>
                <w:sz w:val="24"/>
                <w:szCs w:val="24"/>
              </w:rPr>
              <w:t xml:space="preserve">      </w:t>
            </w:r>
          </w:p>
        </w:tc>
        <w:tc>
          <w:tcPr>
            <w:tcW w:w="1797" w:type="dxa"/>
            <w:vAlign w:val="bottom"/>
          </w:tcPr>
          <w:p w14:paraId="5957A302" w14:textId="1A67227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planishing</w:t>
            </w:r>
            <w:r w:rsidR="00A33927" w:rsidRPr="00B03994">
              <w:rPr>
                <w:rFonts w:ascii="Times New Roman" w:hAnsi="Times New Roman" w:cs="Times New Roman"/>
                <w:sz w:val="24"/>
                <w:szCs w:val="24"/>
              </w:rPr>
              <w:t xml:space="preserve">     </w:t>
            </w:r>
          </w:p>
        </w:tc>
        <w:tc>
          <w:tcPr>
            <w:tcW w:w="1820" w:type="dxa"/>
            <w:vAlign w:val="bottom"/>
          </w:tcPr>
          <w:p w14:paraId="12155ED8" w14:textId="0BDC482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binary</w:t>
            </w:r>
            <w:r w:rsidR="00A33927" w:rsidRPr="00B03994">
              <w:rPr>
                <w:rFonts w:ascii="Times New Roman" w:hAnsi="Times New Roman" w:cs="Times New Roman"/>
                <w:sz w:val="24"/>
                <w:szCs w:val="24"/>
              </w:rPr>
              <w:t xml:space="preserve">      </w:t>
            </w:r>
          </w:p>
        </w:tc>
        <w:tc>
          <w:tcPr>
            <w:tcW w:w="1952" w:type="dxa"/>
            <w:vAlign w:val="bottom"/>
          </w:tcPr>
          <w:p w14:paraId="58E43326" w14:textId="17F261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proximity</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6B1DF4DD" w14:textId="77777777" w:rsidTr="00DF6BAF">
        <w:trPr>
          <w:gridAfter w:val="1"/>
          <w:wAfter w:w="1731" w:type="dxa"/>
        </w:trPr>
        <w:tc>
          <w:tcPr>
            <w:tcW w:w="1942" w:type="dxa"/>
            <w:vAlign w:val="bottom"/>
          </w:tcPr>
          <w:p w14:paraId="0445AAE2" w14:textId="6CAD34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wrought</w:t>
            </w:r>
            <w:r w:rsidR="00A33927" w:rsidRPr="00B03994">
              <w:rPr>
                <w:rFonts w:ascii="Times New Roman" w:hAnsi="Times New Roman" w:cs="Times New Roman"/>
                <w:sz w:val="24"/>
                <w:szCs w:val="24"/>
              </w:rPr>
              <w:t xml:space="preserve">      </w:t>
            </w:r>
          </w:p>
        </w:tc>
        <w:tc>
          <w:tcPr>
            <w:tcW w:w="1797" w:type="dxa"/>
            <w:vAlign w:val="bottom"/>
          </w:tcPr>
          <w:p w14:paraId="7FB95659" w14:textId="0816606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plywood</w:t>
            </w:r>
            <w:r w:rsidR="00A33927" w:rsidRPr="00B03994">
              <w:rPr>
                <w:rFonts w:ascii="Times New Roman" w:hAnsi="Times New Roman" w:cs="Times New Roman"/>
                <w:sz w:val="24"/>
                <w:szCs w:val="24"/>
              </w:rPr>
              <w:t xml:space="preserve">      </w:t>
            </w:r>
          </w:p>
        </w:tc>
        <w:tc>
          <w:tcPr>
            <w:tcW w:w="1820" w:type="dxa"/>
            <w:vAlign w:val="bottom"/>
          </w:tcPr>
          <w:p w14:paraId="043281A8" w14:textId="3F420F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bubble</w:t>
            </w:r>
            <w:r w:rsidR="00A33927" w:rsidRPr="00B03994">
              <w:rPr>
                <w:rFonts w:ascii="Times New Roman" w:hAnsi="Times New Roman" w:cs="Times New Roman"/>
                <w:sz w:val="24"/>
                <w:szCs w:val="24"/>
              </w:rPr>
              <w:t xml:space="preserve">      </w:t>
            </w:r>
          </w:p>
        </w:tc>
        <w:tc>
          <w:tcPr>
            <w:tcW w:w="1952" w:type="dxa"/>
            <w:vAlign w:val="bottom"/>
          </w:tcPr>
          <w:p w14:paraId="20A4BE1C" w14:textId="5FF993B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ratchet</w:t>
            </w:r>
            <w:r w:rsidR="00A33927" w:rsidRPr="00B03994">
              <w:rPr>
                <w:rFonts w:ascii="Times New Roman" w:hAnsi="Times New Roman" w:cs="Times New Roman"/>
                <w:sz w:val="24"/>
                <w:szCs w:val="24"/>
              </w:rPr>
              <w:t xml:space="preserve">      </w:t>
            </w:r>
          </w:p>
        </w:tc>
      </w:tr>
      <w:tr w:rsidR="004C4D89" w:rsidRPr="00B03994" w14:paraId="003FDA67" w14:textId="77777777" w:rsidTr="00DF6BAF">
        <w:trPr>
          <w:gridAfter w:val="1"/>
          <w:wAfter w:w="1731" w:type="dxa"/>
        </w:trPr>
        <w:tc>
          <w:tcPr>
            <w:tcW w:w="1942" w:type="dxa"/>
            <w:vAlign w:val="bottom"/>
          </w:tcPr>
          <w:p w14:paraId="53596607" w14:textId="592C520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carriage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27ABEBD8" w14:textId="533785F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presence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09837405" w14:textId="7BBEB8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closefitting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1306A049" w14:textId="73A11C7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runout</w:t>
            </w:r>
            <w:r w:rsidR="00A33927" w:rsidRPr="00B03994">
              <w:rPr>
                <w:rFonts w:ascii="Times New Roman" w:hAnsi="Times New Roman" w:cs="Times New Roman"/>
                <w:sz w:val="24"/>
                <w:szCs w:val="24"/>
              </w:rPr>
              <w:t xml:space="preserve">      </w:t>
            </w:r>
          </w:p>
        </w:tc>
      </w:tr>
      <w:tr w:rsidR="004C4D89" w:rsidRPr="00B03994" w14:paraId="26E53C1E" w14:textId="77777777" w:rsidTr="00DF6BAF">
        <w:trPr>
          <w:gridAfter w:val="1"/>
          <w:wAfter w:w="1731" w:type="dxa"/>
        </w:trPr>
        <w:tc>
          <w:tcPr>
            <w:tcW w:w="1942" w:type="dxa"/>
            <w:vAlign w:val="bottom"/>
          </w:tcPr>
          <w:p w14:paraId="2CAA58A4" w14:textId="2A97F99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peripheral</w:t>
            </w:r>
            <w:r w:rsidR="00A33927" w:rsidRPr="00B03994">
              <w:rPr>
                <w:rFonts w:ascii="Times New Roman" w:hAnsi="Times New Roman" w:cs="Times New Roman"/>
                <w:sz w:val="24"/>
                <w:szCs w:val="24"/>
              </w:rPr>
              <w:t xml:space="preserve">     </w:t>
            </w:r>
          </w:p>
        </w:tc>
        <w:tc>
          <w:tcPr>
            <w:tcW w:w="1797" w:type="dxa"/>
            <w:vAlign w:val="bottom"/>
          </w:tcPr>
          <w:p w14:paraId="1E176067" w14:textId="4A2A56EA"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scroll</w:t>
            </w:r>
            <w:r w:rsidR="00A33927" w:rsidRPr="00B03994">
              <w:rPr>
                <w:rFonts w:ascii="Times New Roman" w:hAnsi="Times New Roman" w:cs="Times New Roman"/>
                <w:sz w:val="24"/>
                <w:szCs w:val="24"/>
              </w:rPr>
              <w:t xml:space="preserve">      </w:t>
            </w:r>
          </w:p>
        </w:tc>
        <w:tc>
          <w:tcPr>
            <w:tcW w:w="1820" w:type="dxa"/>
            <w:vAlign w:val="bottom"/>
          </w:tcPr>
          <w:p w14:paraId="01DA0299" w14:textId="7AE8F47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concave</w:t>
            </w:r>
            <w:r w:rsidR="00A33927" w:rsidRPr="00B03994">
              <w:rPr>
                <w:rFonts w:ascii="Times New Roman" w:hAnsi="Times New Roman" w:cs="Times New Roman"/>
                <w:sz w:val="24"/>
                <w:szCs w:val="24"/>
              </w:rPr>
              <w:t xml:space="preserve">      </w:t>
            </w:r>
          </w:p>
        </w:tc>
        <w:tc>
          <w:tcPr>
            <w:tcW w:w="1952" w:type="dxa"/>
            <w:vAlign w:val="bottom"/>
          </w:tcPr>
          <w:p w14:paraId="23A25D62" w14:textId="207B375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setback</w:t>
            </w:r>
            <w:r w:rsidR="00A33927" w:rsidRPr="00B03994">
              <w:rPr>
                <w:rFonts w:ascii="Times New Roman" w:hAnsi="Times New Roman" w:cs="Times New Roman"/>
                <w:sz w:val="24"/>
                <w:szCs w:val="24"/>
              </w:rPr>
              <w:t xml:space="preserve">      </w:t>
            </w:r>
          </w:p>
        </w:tc>
      </w:tr>
      <w:tr w:rsidR="004C4D89" w:rsidRPr="00B03994" w14:paraId="2DDAA7C8" w14:textId="77777777" w:rsidTr="00DF6BAF">
        <w:trPr>
          <w:gridAfter w:val="1"/>
          <w:wAfter w:w="1731" w:type="dxa"/>
        </w:trPr>
        <w:tc>
          <w:tcPr>
            <w:tcW w:w="1942" w:type="dxa"/>
            <w:vAlign w:val="bottom"/>
          </w:tcPr>
          <w:p w14:paraId="43400844" w14:textId="5FEC8E63"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straight-edge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797" w:type="dxa"/>
            <w:vAlign w:val="bottom"/>
          </w:tcPr>
          <w:p w14:paraId="0A89E97B" w14:textId="56FA1D6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sine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67CEBFD0" w14:textId="0F5976C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concentric</w:t>
            </w:r>
            <w:r w:rsidR="00A33927" w:rsidRPr="00B03994">
              <w:rPr>
                <w:rFonts w:ascii="Times New Roman" w:hAnsi="Times New Roman" w:cs="Times New Roman"/>
                <w:sz w:val="24"/>
                <w:szCs w:val="24"/>
              </w:rPr>
              <w:t xml:space="preserve">     </w:t>
            </w:r>
          </w:p>
        </w:tc>
        <w:tc>
          <w:tcPr>
            <w:tcW w:w="1952" w:type="dxa"/>
            <w:vAlign w:val="bottom"/>
          </w:tcPr>
          <w:p w14:paraId="01A18E3F" w14:textId="1BE7DF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smother</w:t>
            </w:r>
            <w:r w:rsidR="00A33927" w:rsidRPr="00B03994">
              <w:rPr>
                <w:rFonts w:ascii="Times New Roman" w:hAnsi="Times New Roman" w:cs="Times New Roman"/>
                <w:sz w:val="24"/>
                <w:szCs w:val="24"/>
              </w:rPr>
              <w:t xml:space="preserve">      </w:t>
            </w:r>
          </w:p>
        </w:tc>
      </w:tr>
      <w:tr w:rsidR="004C4D89" w:rsidRPr="00B03994" w14:paraId="08414461" w14:textId="77777777" w:rsidTr="00DF6BAF">
        <w:trPr>
          <w:gridAfter w:val="1"/>
          <w:wAfter w:w="1731" w:type="dxa"/>
        </w:trPr>
        <w:tc>
          <w:tcPr>
            <w:tcW w:w="1942" w:type="dxa"/>
            <w:vAlign w:val="bottom"/>
          </w:tcPr>
          <w:p w14:paraId="38637388" w14:textId="0E29E6C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transverse</w:t>
            </w:r>
            <w:r w:rsidR="00A33927" w:rsidRPr="00B03994">
              <w:rPr>
                <w:rFonts w:ascii="Times New Roman" w:hAnsi="Times New Roman" w:cs="Times New Roman"/>
                <w:sz w:val="24"/>
                <w:szCs w:val="24"/>
              </w:rPr>
              <w:t xml:space="preserve">     </w:t>
            </w:r>
          </w:p>
        </w:tc>
        <w:tc>
          <w:tcPr>
            <w:tcW w:w="1797" w:type="dxa"/>
            <w:vAlign w:val="bottom"/>
          </w:tcPr>
          <w:p w14:paraId="5A53FF82" w14:textId="7479C28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upper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820" w:type="dxa"/>
            <w:vAlign w:val="bottom"/>
          </w:tcPr>
          <w:p w14:paraId="637E1151" w14:textId="256E46D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crosspein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766B2A43" w14:textId="6852321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sodium</w:t>
            </w:r>
            <w:r w:rsidR="00A33927" w:rsidRPr="00B03994">
              <w:rPr>
                <w:rFonts w:ascii="Times New Roman" w:hAnsi="Times New Roman" w:cs="Times New Roman"/>
                <w:sz w:val="24"/>
                <w:szCs w:val="24"/>
              </w:rPr>
              <w:t xml:space="preserve">      </w:t>
            </w:r>
          </w:p>
        </w:tc>
      </w:tr>
      <w:tr w:rsidR="004C4D89" w:rsidRPr="00B03994" w14:paraId="73F568E2" w14:textId="77777777" w:rsidTr="00DF6BAF">
        <w:trPr>
          <w:gridAfter w:val="1"/>
          <w:wAfter w:w="1731" w:type="dxa"/>
        </w:trPr>
        <w:tc>
          <w:tcPr>
            <w:tcW w:w="1942" w:type="dxa"/>
            <w:vAlign w:val="bottom"/>
          </w:tcPr>
          <w:p w14:paraId="4AE8F044" w14:textId="717815C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adaptor</w:t>
            </w:r>
            <w:r w:rsidR="00A33927" w:rsidRPr="00B03994">
              <w:rPr>
                <w:rFonts w:ascii="Times New Roman" w:hAnsi="Times New Roman" w:cs="Times New Roman"/>
                <w:sz w:val="24"/>
                <w:szCs w:val="24"/>
              </w:rPr>
              <w:t xml:space="preserve">      </w:t>
            </w:r>
          </w:p>
        </w:tc>
        <w:tc>
          <w:tcPr>
            <w:tcW w:w="1797" w:type="dxa"/>
            <w:vAlign w:val="bottom"/>
          </w:tcPr>
          <w:p w14:paraId="65562EED" w14:textId="7927A09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carburizing</w:t>
            </w:r>
            <w:r w:rsidR="00A33927" w:rsidRPr="00B03994">
              <w:rPr>
                <w:rFonts w:ascii="Times New Roman" w:hAnsi="Times New Roman" w:cs="Times New Roman"/>
                <w:sz w:val="24"/>
                <w:szCs w:val="24"/>
              </w:rPr>
              <w:t xml:space="preserve">     </w:t>
            </w:r>
          </w:p>
        </w:tc>
        <w:tc>
          <w:tcPr>
            <w:tcW w:w="1820" w:type="dxa"/>
            <w:vAlign w:val="bottom"/>
          </w:tcPr>
          <w:p w14:paraId="36532C37" w14:textId="4411FF2F"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equilibrium</w:t>
            </w:r>
            <w:r w:rsidR="00A33927" w:rsidRPr="00B03994">
              <w:rPr>
                <w:rFonts w:ascii="Times New Roman" w:hAnsi="Times New Roman" w:cs="Times New Roman"/>
                <w:sz w:val="24"/>
                <w:szCs w:val="24"/>
              </w:rPr>
              <w:t xml:space="preserve">     </w:t>
            </w:r>
          </w:p>
        </w:tc>
        <w:tc>
          <w:tcPr>
            <w:tcW w:w="1952" w:type="dxa"/>
            <w:vAlign w:val="bottom"/>
          </w:tcPr>
          <w:p w14:paraId="2FD405F6" w14:textId="5C5DBA4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straightforward</w:t>
            </w:r>
            <w:r w:rsidR="00A33927" w:rsidRPr="00B03994">
              <w:rPr>
                <w:rFonts w:ascii="Times New Roman" w:hAnsi="Times New Roman" w:cs="Times New Roman"/>
                <w:sz w:val="24"/>
                <w:szCs w:val="24"/>
              </w:rPr>
              <w:t xml:space="preserve">    </w:t>
            </w:r>
          </w:p>
        </w:tc>
      </w:tr>
      <w:tr w:rsidR="004C4D89" w:rsidRPr="00B03994" w14:paraId="59BEBB2D" w14:textId="77777777" w:rsidTr="00DF6BAF">
        <w:trPr>
          <w:gridAfter w:val="1"/>
          <w:wAfter w:w="1731" w:type="dxa"/>
        </w:trPr>
        <w:tc>
          <w:tcPr>
            <w:tcW w:w="1942" w:type="dxa"/>
            <w:vAlign w:val="bottom"/>
          </w:tcPr>
          <w:p w14:paraId="28C5A0FC" w14:textId="727F9C1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arbor</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40BDB931" w14:textId="732A228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classification</w:t>
            </w:r>
            <w:r w:rsidR="00A33927" w:rsidRPr="00B03994">
              <w:rPr>
                <w:rFonts w:ascii="Times New Roman" w:hAnsi="Times New Roman" w:cs="Times New Roman"/>
                <w:sz w:val="24"/>
                <w:szCs w:val="24"/>
              </w:rPr>
              <w:t xml:space="preserve">    </w:t>
            </w:r>
          </w:p>
        </w:tc>
        <w:tc>
          <w:tcPr>
            <w:tcW w:w="1820" w:type="dxa"/>
            <w:vAlign w:val="bottom"/>
          </w:tcPr>
          <w:p w14:paraId="497657E1" w14:textId="2105D85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framework</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5C162CBA" w14:textId="3A7CB1F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upcut</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D432302" w14:textId="77777777" w:rsidTr="00DF6BAF">
        <w:trPr>
          <w:gridAfter w:val="1"/>
          <w:wAfter w:w="1731" w:type="dxa"/>
        </w:trPr>
        <w:tc>
          <w:tcPr>
            <w:tcW w:w="1942" w:type="dxa"/>
            <w:vAlign w:val="bottom"/>
          </w:tcPr>
          <w:p w14:paraId="051FA4DD" w14:textId="19EB54C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countersunk</w:t>
            </w:r>
            <w:r w:rsidR="00A33927" w:rsidRPr="00B03994">
              <w:rPr>
                <w:rFonts w:ascii="Times New Roman" w:hAnsi="Times New Roman" w:cs="Times New Roman"/>
                <w:sz w:val="24"/>
                <w:szCs w:val="24"/>
              </w:rPr>
              <w:t xml:space="preserve">     </w:t>
            </w:r>
          </w:p>
        </w:tc>
        <w:tc>
          <w:tcPr>
            <w:tcW w:w="1797" w:type="dxa"/>
            <w:vAlign w:val="bottom"/>
          </w:tcPr>
          <w:p w14:paraId="2A045AE6" w14:textId="14FEE601"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globular</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041FEE45" w14:textId="2E49DAB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granite</w:t>
            </w:r>
            <w:r w:rsidR="00A33927" w:rsidRPr="00B03994">
              <w:rPr>
                <w:rFonts w:ascii="Times New Roman" w:hAnsi="Times New Roman" w:cs="Times New Roman"/>
                <w:sz w:val="24"/>
                <w:szCs w:val="24"/>
              </w:rPr>
              <w:t xml:space="preserve">      </w:t>
            </w:r>
          </w:p>
        </w:tc>
        <w:tc>
          <w:tcPr>
            <w:tcW w:w="1952" w:type="dxa"/>
            <w:vAlign w:val="bottom"/>
          </w:tcPr>
          <w:p w14:paraId="58046FD5" w14:textId="18A7002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warden</w:t>
            </w:r>
            <w:r w:rsidR="00A33927" w:rsidRPr="00B03994">
              <w:rPr>
                <w:rFonts w:ascii="Times New Roman" w:hAnsi="Times New Roman" w:cs="Times New Roman"/>
                <w:sz w:val="24"/>
                <w:szCs w:val="24"/>
              </w:rPr>
              <w:t xml:space="preserve">      </w:t>
            </w:r>
          </w:p>
        </w:tc>
      </w:tr>
      <w:tr w:rsidR="004C4D89" w:rsidRPr="00B03994" w14:paraId="41D82360" w14:textId="77777777" w:rsidTr="00DF6BAF">
        <w:trPr>
          <w:gridAfter w:val="1"/>
          <w:wAfter w:w="1731" w:type="dxa"/>
        </w:trPr>
        <w:tc>
          <w:tcPr>
            <w:tcW w:w="1942" w:type="dxa"/>
            <w:vAlign w:val="bottom"/>
          </w:tcPr>
          <w:p w14:paraId="53A2DB64" w14:textId="753CF3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fracturing / fracture</w:t>
            </w:r>
            <w:r w:rsidR="00A33927" w:rsidRPr="00B03994">
              <w:rPr>
                <w:rFonts w:ascii="Times New Roman" w:hAnsi="Times New Roman" w:cs="Times New Roman"/>
                <w:sz w:val="24"/>
                <w:szCs w:val="24"/>
              </w:rPr>
              <w:t xml:space="preserve">     </w:t>
            </w:r>
          </w:p>
        </w:tc>
        <w:tc>
          <w:tcPr>
            <w:tcW w:w="1797" w:type="dxa"/>
            <w:vAlign w:val="bottom"/>
          </w:tcPr>
          <w:p w14:paraId="29C7791A" w14:textId="2B063D9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extensively</w:t>
            </w:r>
            <w:r w:rsidR="00A33927" w:rsidRPr="00B03994">
              <w:rPr>
                <w:rFonts w:ascii="Times New Roman" w:hAnsi="Times New Roman" w:cs="Times New Roman"/>
                <w:sz w:val="24"/>
                <w:szCs w:val="24"/>
              </w:rPr>
              <w:t xml:space="preserve">     </w:t>
            </w:r>
          </w:p>
        </w:tc>
        <w:tc>
          <w:tcPr>
            <w:tcW w:w="1820" w:type="dxa"/>
            <w:vAlign w:val="bottom"/>
          </w:tcPr>
          <w:p w14:paraId="647D91E4" w14:textId="3EF9D48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housings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4052C18D" w14:textId="0C60BE75"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bushings</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234772B1" w14:textId="77777777" w:rsidTr="00DF6BAF">
        <w:trPr>
          <w:gridAfter w:val="1"/>
          <w:wAfter w:w="1731" w:type="dxa"/>
        </w:trPr>
        <w:tc>
          <w:tcPr>
            <w:tcW w:w="1942" w:type="dxa"/>
            <w:vAlign w:val="bottom"/>
          </w:tcPr>
          <w:p w14:paraId="1BD1FBF5" w14:textId="63C8C97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indexable / index</w:t>
            </w:r>
            <w:r w:rsidR="00A33927" w:rsidRPr="00B03994">
              <w:rPr>
                <w:rFonts w:ascii="Times New Roman" w:hAnsi="Times New Roman" w:cs="Times New Roman"/>
                <w:sz w:val="24"/>
                <w:szCs w:val="24"/>
              </w:rPr>
              <w:t xml:space="preserve">     </w:t>
            </w:r>
          </w:p>
        </w:tc>
        <w:tc>
          <w:tcPr>
            <w:tcW w:w="1797" w:type="dxa"/>
            <w:vAlign w:val="bottom"/>
          </w:tcPr>
          <w:p w14:paraId="61BBB6ED" w14:textId="7E8FA2BE"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guillotine</w:t>
            </w:r>
            <w:r w:rsidR="00A33927" w:rsidRPr="00B03994">
              <w:rPr>
                <w:rFonts w:ascii="Times New Roman" w:hAnsi="Times New Roman" w:cs="Times New Roman"/>
                <w:sz w:val="24"/>
                <w:szCs w:val="24"/>
              </w:rPr>
              <w:t xml:space="preserve">     </w:t>
            </w:r>
          </w:p>
        </w:tc>
        <w:tc>
          <w:tcPr>
            <w:tcW w:w="1820" w:type="dxa"/>
            <w:vAlign w:val="bottom"/>
          </w:tcPr>
          <w:p w14:paraId="79658287" w14:textId="2173FD1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isosceles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952" w:type="dxa"/>
            <w:vAlign w:val="bottom"/>
          </w:tcPr>
          <w:p w14:paraId="464D6C7B" w14:textId="236240B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ceramic</w:t>
            </w:r>
            <w:r w:rsidR="00A33927" w:rsidRPr="00B03994">
              <w:rPr>
                <w:rFonts w:ascii="Times New Roman" w:hAnsi="Times New Roman" w:cs="Times New Roman"/>
                <w:sz w:val="24"/>
                <w:szCs w:val="24"/>
              </w:rPr>
              <w:t xml:space="preserve">      </w:t>
            </w:r>
          </w:p>
        </w:tc>
      </w:tr>
      <w:tr w:rsidR="004C4D89" w:rsidRPr="00B03994" w14:paraId="55E5D953" w14:textId="77777777" w:rsidTr="00DF6BAF">
        <w:trPr>
          <w:gridAfter w:val="1"/>
          <w:wAfter w:w="1731" w:type="dxa"/>
        </w:trPr>
        <w:tc>
          <w:tcPr>
            <w:tcW w:w="1942" w:type="dxa"/>
            <w:vAlign w:val="bottom"/>
          </w:tcPr>
          <w:p w14:paraId="0707B923" w14:textId="19BA168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brake(s)</w:t>
            </w:r>
            <w:r w:rsidR="00A33927" w:rsidRPr="00B03994">
              <w:rPr>
                <w:rFonts w:ascii="Times New Roman" w:hAnsi="Times New Roman" w:cs="Times New Roman"/>
                <w:sz w:val="24"/>
                <w:szCs w:val="24"/>
              </w:rPr>
              <w:t xml:space="preserve">      </w:t>
            </w:r>
          </w:p>
        </w:tc>
        <w:tc>
          <w:tcPr>
            <w:tcW w:w="1797" w:type="dxa"/>
            <w:vAlign w:val="bottom"/>
          </w:tcPr>
          <w:p w14:paraId="4E56161B" w14:textId="26D1D392"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retain</w:t>
            </w:r>
            <w:r w:rsidR="00A33927" w:rsidRPr="00B03994">
              <w:rPr>
                <w:rFonts w:ascii="Times New Roman" w:hAnsi="Times New Roman" w:cs="Times New Roman"/>
                <w:sz w:val="24"/>
                <w:szCs w:val="24"/>
              </w:rPr>
              <w:t xml:space="preserve">      </w:t>
            </w:r>
          </w:p>
        </w:tc>
        <w:tc>
          <w:tcPr>
            <w:tcW w:w="1820" w:type="dxa"/>
            <w:vAlign w:val="bottom"/>
          </w:tcPr>
          <w:p w14:paraId="579AF1F5" w14:textId="024CDD1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jobbing</w:t>
            </w:r>
            <w:r w:rsidR="00A33927" w:rsidRPr="00B03994">
              <w:rPr>
                <w:rFonts w:ascii="Times New Roman" w:hAnsi="Times New Roman" w:cs="Times New Roman"/>
                <w:sz w:val="24"/>
                <w:szCs w:val="24"/>
              </w:rPr>
              <w:t xml:space="preserve">      </w:t>
            </w:r>
          </w:p>
        </w:tc>
        <w:tc>
          <w:tcPr>
            <w:tcW w:w="1952" w:type="dxa"/>
            <w:vAlign w:val="bottom"/>
          </w:tcPr>
          <w:p w14:paraId="6E413046" w14:textId="2708A9C0"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composites</w:t>
            </w:r>
            <w:r w:rsidR="00A33927" w:rsidRPr="00B03994">
              <w:rPr>
                <w:rFonts w:ascii="Times New Roman" w:hAnsi="Times New Roman" w:cs="Times New Roman"/>
                <w:sz w:val="24"/>
                <w:szCs w:val="24"/>
              </w:rPr>
              <w:t xml:space="preserve">     </w:t>
            </w:r>
          </w:p>
        </w:tc>
      </w:tr>
      <w:tr w:rsidR="004C4D89" w:rsidRPr="00B03994" w14:paraId="3F971856" w14:textId="77777777" w:rsidTr="00DF6BAF">
        <w:trPr>
          <w:gridAfter w:val="1"/>
          <w:wAfter w:w="1731" w:type="dxa"/>
        </w:trPr>
        <w:tc>
          <w:tcPr>
            <w:tcW w:w="1942" w:type="dxa"/>
            <w:vAlign w:val="bottom"/>
          </w:tcPr>
          <w:p w14:paraId="6DCF3491" w14:textId="72D9AB67"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knock(ed)</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1797" w:type="dxa"/>
            <w:vAlign w:val="bottom"/>
          </w:tcPr>
          <w:p w14:paraId="4120A2B3" w14:textId="59E3FFD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scraping</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820" w:type="dxa"/>
            <w:vAlign w:val="bottom"/>
          </w:tcPr>
          <w:p w14:paraId="1C0E88D1" w14:textId="2BD1AD8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multipurpose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74A380F4" w14:textId="29AC33B6"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dot</w:t>
            </w:r>
            <w:r w:rsidR="00A33927" w:rsidRPr="00B03994">
              <w:rPr>
                <w:rFonts w:ascii="Times New Roman" w:hAnsi="Times New Roman" w:cs="Times New Roman"/>
                <w:sz w:val="24"/>
                <w:szCs w:val="24"/>
              </w:rPr>
              <w:t xml:space="preserve">       </w:t>
            </w:r>
          </w:p>
        </w:tc>
      </w:tr>
      <w:tr w:rsidR="004C4D89" w:rsidRPr="00B03994" w14:paraId="45F826FD" w14:textId="77777777" w:rsidTr="00DF6BAF">
        <w:trPr>
          <w:gridAfter w:val="1"/>
          <w:wAfter w:w="1731" w:type="dxa"/>
        </w:trPr>
        <w:tc>
          <w:tcPr>
            <w:tcW w:w="1942" w:type="dxa"/>
            <w:vAlign w:val="bottom"/>
          </w:tcPr>
          <w:p w14:paraId="228D7349" w14:textId="015574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brand-name</w:t>
            </w:r>
            <w:r w:rsidR="00A33927" w:rsidRPr="00B03994">
              <w:rPr>
                <w:rFonts w:ascii="Times New Roman" w:hAnsi="Times New Roman" w:cs="Times New Roman"/>
                <w:sz w:val="24"/>
                <w:szCs w:val="24"/>
              </w:rPr>
              <w:t xml:space="preserve">     </w:t>
            </w:r>
          </w:p>
        </w:tc>
        <w:tc>
          <w:tcPr>
            <w:tcW w:w="1797" w:type="dxa"/>
            <w:vAlign w:val="bottom"/>
          </w:tcPr>
          <w:p w14:paraId="278C7B68" w14:textId="2C5E2798"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conformity</w:t>
            </w:r>
            <w:r w:rsidR="00A33927" w:rsidRPr="00B03994">
              <w:rPr>
                <w:rFonts w:ascii="Times New Roman" w:hAnsi="Times New Roman" w:cs="Times New Roman"/>
                <w:sz w:val="24"/>
                <w:szCs w:val="24"/>
              </w:rPr>
              <w:t xml:space="preserve">     </w:t>
            </w:r>
          </w:p>
        </w:tc>
        <w:tc>
          <w:tcPr>
            <w:tcW w:w="1820" w:type="dxa"/>
            <w:vAlign w:val="bottom"/>
          </w:tcPr>
          <w:p w14:paraId="53670DFC" w14:textId="4F0C5FCD"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nitrogen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1952" w:type="dxa"/>
            <w:vAlign w:val="bottom"/>
          </w:tcPr>
          <w:p w14:paraId="33906825" w14:textId="55FFD04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foul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r w:rsidR="004C4D89" w:rsidRPr="00B03994" w14:paraId="32C0D806" w14:textId="77777777" w:rsidTr="00DF6BAF">
        <w:trPr>
          <w:gridAfter w:val="1"/>
          <w:wAfter w:w="1731" w:type="dxa"/>
        </w:trPr>
        <w:tc>
          <w:tcPr>
            <w:tcW w:w="1942" w:type="dxa"/>
            <w:vAlign w:val="bottom"/>
          </w:tcPr>
          <w:p w14:paraId="5BFC7FB1" w14:textId="336F594B"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accordance</w:t>
            </w:r>
            <w:r w:rsidR="00A33927" w:rsidRPr="00B03994">
              <w:rPr>
                <w:rFonts w:ascii="Times New Roman" w:hAnsi="Times New Roman" w:cs="Times New Roman"/>
                <w:sz w:val="24"/>
                <w:szCs w:val="24"/>
              </w:rPr>
              <w:t xml:space="preserve">     </w:t>
            </w:r>
          </w:p>
        </w:tc>
        <w:tc>
          <w:tcPr>
            <w:tcW w:w="1797" w:type="dxa"/>
            <w:vAlign w:val="bottom"/>
          </w:tcPr>
          <w:p w14:paraId="00BB8398" w14:textId="00A3FC79"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lug(s)</w:t>
            </w:r>
            <w:r w:rsidR="00A33927" w:rsidRPr="00B03994">
              <w:rPr>
                <w:rFonts w:ascii="Times New Roman" w:hAnsi="Times New Roman" w:cs="Times New Roman"/>
                <w:sz w:val="24"/>
                <w:szCs w:val="24"/>
              </w:rPr>
              <w:t xml:space="preserve">       </w:t>
            </w:r>
          </w:p>
        </w:tc>
        <w:tc>
          <w:tcPr>
            <w:tcW w:w="1820" w:type="dxa"/>
            <w:vAlign w:val="bottom"/>
          </w:tcPr>
          <w:p w14:paraId="34B40CFA" w14:textId="6795D09C"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open-end</w:t>
            </w:r>
            <w:r w:rsidR="00A33927" w:rsidRPr="00B03994">
              <w:rPr>
                <w:rFonts w:ascii="Times New Roman" w:hAnsi="Times New Roman" w:cs="Times New Roman"/>
                <w:sz w:val="24"/>
                <w:szCs w:val="24"/>
              </w:rPr>
              <w:t xml:space="preserve">      </w:t>
            </w:r>
          </w:p>
        </w:tc>
        <w:tc>
          <w:tcPr>
            <w:tcW w:w="1952" w:type="dxa"/>
            <w:vAlign w:val="bottom"/>
          </w:tcPr>
          <w:p w14:paraId="7A62937B" w14:textId="0B27A0D4" w:rsidR="004C4D89" w:rsidRPr="00B03994" w:rsidRDefault="004C4D89" w:rsidP="004C4D89">
            <w:pPr>
              <w:spacing w:after="200" w:line="360" w:lineRule="auto"/>
              <w:rPr>
                <w:rFonts w:ascii="Times New Roman" w:hAnsi="Times New Roman" w:cs="Times New Roman"/>
                <w:sz w:val="24"/>
                <w:szCs w:val="24"/>
              </w:rPr>
            </w:pPr>
            <w:r w:rsidRPr="00B03994">
              <w:rPr>
                <w:rFonts w:ascii="Times New Roman" w:hAnsi="Times New Roman" w:cs="Times New Roman"/>
                <w:sz w:val="24"/>
                <w:szCs w:val="24"/>
              </w:rPr>
              <w:t>longitudinal</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r>
    </w:tbl>
    <w:p w14:paraId="2B2C237D" w14:textId="77777777" w:rsidR="004C4D89" w:rsidRPr="00B03994" w:rsidRDefault="004C4D89" w:rsidP="004C4D89">
      <w:pPr>
        <w:spacing w:line="360" w:lineRule="auto"/>
        <w:rPr>
          <w:rFonts w:ascii="Times New Roman" w:hAnsi="Times New Roman" w:cs="Times New Roman"/>
          <w:sz w:val="24"/>
          <w:szCs w:val="24"/>
        </w:rPr>
      </w:pPr>
    </w:p>
    <w:p w14:paraId="2736EDE1" w14:textId="1BCB63FE"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br w:type="page"/>
        <w:t xml:space="preserve">Appendix B: Common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Abbreviations and their meanings</w:t>
      </w:r>
    </w:p>
    <w:p w14:paraId="1A3F6424" w14:textId="615EFAD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Below are 57 common abbreviations from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with their meanings. They are organised alphabetically.</w:t>
      </w:r>
    </w:p>
    <w:p w14:paraId="0CF18AAE" w14:textId="77777777" w:rsidR="004C4D89" w:rsidRPr="00B03994" w:rsidRDefault="004C4D89" w:rsidP="004C4D89">
      <w:pPr>
        <w:spacing w:line="360" w:lineRule="auto"/>
        <w:rPr>
          <w:rFonts w:ascii="Times New Roman" w:hAnsi="Times New Roman" w:cs="Times New Roman"/>
          <w:sz w:val="24"/>
          <w:szCs w:val="24"/>
        </w:rPr>
      </w:pPr>
    </w:p>
    <w:p w14:paraId="2961E145" w14:textId="77777777" w:rsidR="004C4D89" w:rsidRPr="00B03994" w:rsidRDefault="004C4D89" w:rsidP="004C4D89">
      <w:pPr>
        <w:spacing w:line="360" w:lineRule="auto"/>
        <w:rPr>
          <w:rFonts w:ascii="Times New Roman" w:hAnsi="Times New Roman" w:cs="Times New Roman"/>
          <w:sz w:val="24"/>
          <w:szCs w:val="24"/>
        </w:rPr>
        <w:sectPr w:rsidR="004C4D89" w:rsidRPr="00B03994" w:rsidSect="00B70033">
          <w:footerReference w:type="default" r:id="rId9"/>
          <w:pgSz w:w="11906" w:h="16838"/>
          <w:pgMar w:top="1440" w:right="1440" w:bottom="1440" w:left="1440" w:header="708" w:footer="708" w:gutter="0"/>
          <w:cols w:space="708"/>
          <w:docGrid w:linePitch="360"/>
        </w:sectPr>
      </w:pPr>
    </w:p>
    <w:tbl>
      <w:tblPr>
        <w:tblW w:w="6820" w:type="dxa"/>
        <w:tblCellMar>
          <w:left w:w="0" w:type="dxa"/>
          <w:right w:w="0" w:type="dxa"/>
        </w:tblCellMar>
        <w:tblLook w:val="04A0" w:firstRow="1" w:lastRow="0" w:firstColumn="1" w:lastColumn="0" w:noHBand="0" w:noVBand="1"/>
      </w:tblPr>
      <w:tblGrid>
        <w:gridCol w:w="960"/>
        <w:gridCol w:w="5860"/>
      </w:tblGrid>
      <w:tr w:rsidR="004C4D89" w:rsidRPr="00B03994" w14:paraId="656D42F6" w14:textId="77777777" w:rsidTr="00AD2A49">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B0BE66A" w14:textId="10726568"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AC</w:t>
            </w:r>
            <w:r w:rsidR="00A33927" w:rsidRPr="00B03994">
              <w:rPr>
                <w:rFonts w:ascii="Times New Roman" w:hAnsi="Times New Roman" w:cs="Times New Roman"/>
                <w:sz w:val="24"/>
                <w:szCs w:val="24"/>
              </w:rPr>
              <w:t xml:space="preserve">       </w:t>
            </w:r>
          </w:p>
        </w:tc>
        <w:tc>
          <w:tcPr>
            <w:tcW w:w="5860" w:type="dxa"/>
            <w:tcBorders>
              <w:top w:val="nil"/>
              <w:left w:val="nil"/>
              <w:bottom w:val="nil"/>
              <w:right w:val="nil"/>
            </w:tcBorders>
            <w:shd w:val="clear" w:color="auto" w:fill="auto"/>
            <w:noWrap/>
            <w:tcMar>
              <w:top w:w="15" w:type="dxa"/>
              <w:left w:w="15" w:type="dxa"/>
              <w:bottom w:w="0" w:type="dxa"/>
              <w:right w:w="15" w:type="dxa"/>
            </w:tcMar>
            <w:vAlign w:val="bottom"/>
            <w:hideMark/>
          </w:tcPr>
          <w:p w14:paraId="02933BE4"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Alternating Current</w:t>
            </w:r>
          </w:p>
        </w:tc>
      </w:tr>
      <w:tr w:rsidR="004C4D89" w:rsidRPr="00B03994" w14:paraId="514DEA70"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BAECCDC" w14:textId="478F4A8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Al</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5D73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Aluminium</w:t>
            </w:r>
          </w:p>
        </w:tc>
      </w:tr>
      <w:tr w:rsidR="004C4D89" w:rsidRPr="00B03994" w14:paraId="3BCE0FB8"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27B0F7" w14:textId="539A4CD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AMP</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CCB3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Ampere</w:t>
            </w:r>
          </w:p>
        </w:tc>
      </w:tr>
      <w:tr w:rsidR="004C4D89" w:rsidRPr="00B03994" w14:paraId="3CF3CC88"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DEBE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Approx.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F992B"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approximate / approximately</w:t>
            </w:r>
          </w:p>
        </w:tc>
      </w:tr>
      <w:tr w:rsidR="004C4D89" w:rsidRPr="00B03994" w14:paraId="1E352EE6"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FA42F0" w14:textId="55E03CE0"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Ar</w:t>
            </w:r>
            <w:r w:rsidR="00A33927" w:rsidRPr="00B03994">
              <w:rPr>
                <w:rFonts w:ascii="Times New Roman" w:hAnsi="Times New Roman" w:cs="Times New Roman"/>
                <w:sz w:val="24"/>
                <w:szCs w:val="24"/>
              </w:rPr>
              <w:t xml:space="preserve"> </w:t>
            </w:r>
          </w:p>
          <w:p w14:paraId="6EE6E09A" w14:textId="007A2E6A"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AS/NZS</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3780C"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Argon</w:t>
            </w:r>
          </w:p>
          <w:p w14:paraId="796120D3"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Australian and New Zealand Standard</w:t>
            </w:r>
          </w:p>
        </w:tc>
      </w:tr>
      <w:tr w:rsidR="004C4D89" w:rsidRPr="00B03994" w14:paraId="5A54D2B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4E4C6" w14:textId="2AC43F2F"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AWS</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97B1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American Welding Society</w:t>
            </w:r>
          </w:p>
        </w:tc>
      </w:tr>
      <w:tr w:rsidR="004C4D89" w:rsidRPr="00B03994" w14:paraId="259B3ABD"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38AE6" w14:textId="3EFC8CA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BHN</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44EA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Brinell Hardness Number</w:t>
            </w:r>
          </w:p>
        </w:tc>
      </w:tr>
      <w:tr w:rsidR="004C4D89" w:rsidRPr="00B03994" w14:paraId="07C3F831"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2920BF" w14:textId="7DBCDF5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BS</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A2B81"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British Standard</w:t>
            </w:r>
          </w:p>
        </w:tc>
      </w:tr>
      <w:tr w:rsidR="004C4D89" w:rsidRPr="00B03994" w14:paraId="3F168316"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51ABD" w14:textId="5C9FFDD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CC</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AF7B3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cubic centimetres</w:t>
            </w:r>
          </w:p>
        </w:tc>
      </w:tr>
      <w:tr w:rsidR="004C4D89" w:rsidRPr="00B03994" w14:paraId="6E8DF666"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FACDF" w14:textId="2D4246D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CNC</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7C499"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Computer Numerical Control</w:t>
            </w:r>
          </w:p>
        </w:tc>
      </w:tr>
      <w:tr w:rsidR="004C4D89" w:rsidRPr="00B03994" w14:paraId="586D66FE"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29892" w14:textId="2F45F74B"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CO2</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3FA12"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Carbon Dioxide</w:t>
            </w:r>
          </w:p>
        </w:tc>
      </w:tr>
      <w:tr w:rsidR="004C4D89" w:rsidRPr="00B03994" w14:paraId="5346E2D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151209" w14:textId="4607341A"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DC</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61D57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Direct Current</w:t>
            </w:r>
          </w:p>
        </w:tc>
      </w:tr>
      <w:tr w:rsidR="004C4D89" w:rsidRPr="00B03994" w14:paraId="49E7617B"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782252" w14:textId="32E5B70C"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DCEN</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99F0B"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Direct Current Electrode Negative</w:t>
            </w:r>
          </w:p>
        </w:tc>
      </w:tr>
      <w:tr w:rsidR="004C4D89" w:rsidRPr="00B03994" w14:paraId="5736DCB6"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38885" w14:textId="6BD0CBE2"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DOL</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E9322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Department of Labour </w:t>
            </w:r>
          </w:p>
        </w:tc>
      </w:tr>
      <w:tr w:rsidR="004C4D89" w:rsidRPr="00B03994" w14:paraId="2F0B6E65"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E0F53" w14:textId="56AD47B5"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DRO</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5EE1DC"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dial or digital readout</w:t>
            </w:r>
          </w:p>
        </w:tc>
      </w:tr>
      <w:tr w:rsidR="004C4D89" w:rsidRPr="00B03994" w14:paraId="06E105D1"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96D861" w14:textId="42F1619F"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DTI</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7EA37"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Dial Test Indicator </w:t>
            </w:r>
          </w:p>
        </w:tc>
      </w:tr>
      <w:tr w:rsidR="004C4D89" w:rsidRPr="00B03994" w14:paraId="043D2691"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8E17F" w14:textId="7FCCDF3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Fe</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F6BF3"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iron</w:t>
            </w:r>
          </w:p>
        </w:tc>
      </w:tr>
      <w:tr w:rsidR="004C4D89" w:rsidRPr="00B03994" w14:paraId="08540DCA"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D4D16" w14:textId="6BD4F11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GMAW</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83189C"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Gas metal arc welding </w:t>
            </w:r>
          </w:p>
        </w:tc>
      </w:tr>
      <w:tr w:rsidR="004C4D89" w:rsidRPr="00B03994" w14:paraId="4BC259F7"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1AE31" w14:textId="2D12BBD0"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GTAW</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A43CE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Gas tungsten arc welding</w:t>
            </w:r>
          </w:p>
        </w:tc>
      </w:tr>
      <w:tr w:rsidR="004C4D89" w:rsidRPr="00B03994" w14:paraId="14A05F44"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023AF5" w14:textId="429E242E"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HAZ</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9CCE3A"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heat affected zone</w:t>
            </w:r>
          </w:p>
        </w:tc>
      </w:tr>
      <w:tr w:rsidR="004C4D89" w:rsidRPr="00B03994" w14:paraId="0C8143B2"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35F29" w14:textId="1B96AF3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HERA</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68F38"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 xml:space="preserve">Heavy Engineering Research Association </w:t>
            </w:r>
          </w:p>
        </w:tc>
      </w:tr>
      <w:tr w:rsidR="004C4D89" w:rsidRPr="00B03994" w14:paraId="6F7E4B99"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EA9CD" w14:textId="178E69EA"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HSE</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9508C6"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Health and Safety in Employment (Act)</w:t>
            </w:r>
          </w:p>
        </w:tc>
      </w:tr>
      <w:tr w:rsidR="004C4D89" w:rsidRPr="00B03994" w14:paraId="1ED76BFD"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272B36" w14:textId="722FDE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HSS</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18F69"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High Speed Steel</w:t>
            </w:r>
          </w:p>
        </w:tc>
      </w:tr>
      <w:tr w:rsidR="004C4D89" w:rsidRPr="00B03994" w14:paraId="0EBE8A0E"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9568F45" w14:textId="696662D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ID</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C3130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identification number</w:t>
            </w:r>
          </w:p>
        </w:tc>
      </w:tr>
      <w:tr w:rsidR="004C4D89" w:rsidRPr="00B03994" w14:paraId="38B9AD15"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C2F4A2" w14:textId="6D5A6A9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IN</w:t>
            </w:r>
            <w:r w:rsidRPr="00B03994">
              <w:rPr>
                <w:rFonts w:ascii="Times New Roman" w:hAnsi="Times New Roman" w:cs="Times New Roman"/>
                <w:sz w:val="24"/>
                <w:szCs w:val="24"/>
                <w:vertAlign w:val="superscript"/>
              </w:rPr>
              <w:t>2</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FB182"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square inch</w:t>
            </w:r>
          </w:p>
        </w:tc>
      </w:tr>
      <w:tr w:rsidR="004C4D89" w:rsidRPr="00B03994" w14:paraId="3F84C5DC"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31C4D6"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ISO</w:t>
            </w:r>
          </w:p>
          <w:p w14:paraId="7E592725" w14:textId="0B627D6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kg</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FBBB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International Organization for Standardization</w:t>
            </w:r>
          </w:p>
          <w:p w14:paraId="511220E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kilogram</w:t>
            </w:r>
          </w:p>
        </w:tc>
      </w:tr>
      <w:tr w:rsidR="004C4D89" w:rsidRPr="00B03994" w14:paraId="2669D4C4"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A76C80" w14:textId="6CF1324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kN</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A53B3"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kilonewton</w:t>
            </w:r>
          </w:p>
        </w:tc>
      </w:tr>
      <w:tr w:rsidR="004C4D89" w:rsidRPr="00B03994" w14:paraId="7351915E"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143BC5" w14:textId="7C21E34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kPa</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5C2DE"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kilopascal</w:t>
            </w:r>
          </w:p>
        </w:tc>
      </w:tr>
      <w:tr w:rsidR="004C4D89" w:rsidRPr="00B03994" w14:paraId="279EFAA7"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2B15F" w14:textId="6EBF461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w:t>
            </w:r>
            <w:r w:rsidRPr="00B03994">
              <w:rPr>
                <w:rFonts w:ascii="Times New Roman" w:hAnsi="Times New Roman" w:cs="Times New Roman"/>
                <w:sz w:val="24"/>
                <w:szCs w:val="24"/>
                <w:vertAlign w:val="superscript"/>
              </w:rPr>
              <w:t>2</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9B447A"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square metre</w:t>
            </w:r>
          </w:p>
        </w:tc>
      </w:tr>
      <w:tr w:rsidR="004C4D89" w:rsidRPr="00B03994" w14:paraId="698F0525"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29596" w14:textId="7F5FD5A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w:t>
            </w:r>
            <w:r w:rsidRPr="00B03994">
              <w:rPr>
                <w:rFonts w:ascii="Times New Roman" w:hAnsi="Times New Roman" w:cs="Times New Roman"/>
                <w:sz w:val="24"/>
                <w:szCs w:val="24"/>
                <w:vertAlign w:val="superscript"/>
              </w:rPr>
              <w:t>3</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3168D2"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cubic metre</w:t>
            </w:r>
          </w:p>
        </w:tc>
      </w:tr>
      <w:tr w:rsidR="004C4D89" w:rsidRPr="00B03994" w14:paraId="219C33C1"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559D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MIG</w:t>
            </w:r>
          </w:p>
          <w:p w14:paraId="64159C65" w14:textId="3D710D9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MM</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1DCD79"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metal inert gas</w:t>
            </w:r>
          </w:p>
          <w:p w14:paraId="0E605B53"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millimetre</w:t>
            </w:r>
          </w:p>
        </w:tc>
      </w:tr>
      <w:tr w:rsidR="004C4D89" w:rsidRPr="00B03994" w14:paraId="7DF3B3C9"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A3A39" w14:textId="192841F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MM</w:t>
            </w:r>
            <w:r w:rsidRPr="00B03994">
              <w:rPr>
                <w:rFonts w:ascii="Times New Roman" w:hAnsi="Times New Roman" w:cs="Times New Roman"/>
                <w:sz w:val="24"/>
                <w:szCs w:val="24"/>
                <w:vertAlign w:val="superscript"/>
              </w:rPr>
              <w:t>2</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85EA4"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square millimetre</w:t>
            </w:r>
          </w:p>
        </w:tc>
      </w:tr>
      <w:tr w:rsidR="004C4D89" w:rsidRPr="00B03994" w14:paraId="152B356E"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9451524" w14:textId="5A44A2E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MMAW</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48C7F1"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manual metal arc welding</w:t>
            </w:r>
          </w:p>
        </w:tc>
      </w:tr>
      <w:tr w:rsidR="004C4D89" w:rsidRPr="00B03994" w14:paraId="39BD747A"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5AD7E60" w14:textId="7167B64C"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Mn</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5F24E"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Manganese</w:t>
            </w:r>
          </w:p>
        </w:tc>
      </w:tr>
      <w:tr w:rsidR="004C4D89" w:rsidRPr="00B03994" w14:paraId="63EBE94A"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2A3381" w14:textId="56DCC9A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MPa</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06A4C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megapascal</w:t>
            </w:r>
          </w:p>
        </w:tc>
      </w:tr>
      <w:tr w:rsidR="004C4D89" w:rsidRPr="00B03994" w14:paraId="616BF142"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619FE9" w14:textId="400DAE95"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Nm</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09A4A"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Newton metre</w:t>
            </w:r>
          </w:p>
        </w:tc>
      </w:tr>
      <w:tr w:rsidR="004C4D89" w:rsidRPr="00B03994" w14:paraId="7EFF627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134BDE" w14:textId="72A01A9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NZQA</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243C9"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New Zealand Qualifications Authority</w:t>
            </w:r>
          </w:p>
        </w:tc>
      </w:tr>
      <w:tr w:rsidR="004C4D89" w:rsidRPr="00B03994" w14:paraId="1BCF5D3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705C86" w14:textId="74D22F7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OCV</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A417E"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open circuit voltage</w:t>
            </w:r>
          </w:p>
        </w:tc>
      </w:tr>
      <w:tr w:rsidR="004C4D89" w:rsidRPr="00B03994" w14:paraId="0D0ABB0A"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36A8D1" w14:textId="6AF3399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Pa</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7447A"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Pascal</w:t>
            </w:r>
          </w:p>
        </w:tc>
      </w:tr>
      <w:tr w:rsidR="004C4D89" w:rsidRPr="00B03994" w14:paraId="54950913"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B62361" w14:textId="0A20C86B"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PCD</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83BA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pitch circle diameter</w:t>
            </w:r>
          </w:p>
        </w:tc>
      </w:tr>
      <w:tr w:rsidR="004C4D89" w:rsidRPr="00B03994" w14:paraId="2724DA9E"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9F976" w14:textId="1FE1062E"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pH</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422B8"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acidity or alkalinity of a solution</w:t>
            </w:r>
          </w:p>
        </w:tc>
      </w:tr>
      <w:tr w:rsidR="004C4D89" w:rsidRPr="00B03994" w14:paraId="26EC94D9"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E396EB" w14:textId="488DDDCC"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PPE</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1A60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personal protective equipment</w:t>
            </w:r>
          </w:p>
        </w:tc>
      </w:tr>
      <w:tr w:rsidR="004C4D89" w:rsidRPr="00B03994" w14:paraId="26FFF538" w14:textId="77777777" w:rsidTr="00AD2A4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D1704FF" w14:textId="3FC33F12"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PTFE</w:t>
            </w:r>
            <w:r w:rsidR="00A33927" w:rsidRPr="00B03994">
              <w:rPr>
                <w:rFonts w:ascii="Times New Roman" w:hAnsi="Times New Roman" w:cs="Times New Roman"/>
                <w:sz w:val="24"/>
                <w:szCs w:val="24"/>
              </w:rPr>
              <w:t xml:space="preserve">      </w:t>
            </w:r>
            <w:r w:rsidR="003C745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7A55E"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Polytetrafluoroethylene</w:t>
            </w:r>
          </w:p>
        </w:tc>
      </w:tr>
      <w:tr w:rsidR="004C4D89" w:rsidRPr="00B03994" w14:paraId="47F5DF4A"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F38AA" w14:textId="521A7611"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PVC</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DAAFF"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Polyvinyl Chloride</w:t>
            </w:r>
          </w:p>
        </w:tc>
      </w:tr>
      <w:tr w:rsidR="004C4D89" w:rsidRPr="00B03994" w14:paraId="30F13AA8"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3EDE1" w14:textId="2945C96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RCD</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99BF7"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residual current device</w:t>
            </w:r>
          </w:p>
        </w:tc>
      </w:tr>
      <w:tr w:rsidR="004C4D89" w:rsidRPr="00B03994" w14:paraId="36161093"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641666"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Rev.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C18F3"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Revolution(s)</w:t>
            </w:r>
          </w:p>
        </w:tc>
      </w:tr>
      <w:tr w:rsidR="004C4D89" w:rsidRPr="00B03994" w14:paraId="4AAE1F8A"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69945" w14:textId="11928B42"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RPM</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B29294"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Revolutions per Minute</w:t>
            </w:r>
          </w:p>
        </w:tc>
      </w:tr>
      <w:tr w:rsidR="004C4D89" w:rsidRPr="00B03994" w14:paraId="7587F157"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CE0EE" w14:textId="23EC45CB"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w:t>
            </w:r>
            <w:r w:rsidRPr="00B03994">
              <w:rPr>
                <w:rFonts w:ascii="Times New Roman" w:hAnsi="Times New Roman" w:cs="Times New Roman"/>
                <w:sz w:val="24"/>
                <w:szCs w:val="24"/>
                <w:vertAlign w:val="superscript"/>
              </w:rPr>
              <w:t>2</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4DBE3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second squared</w:t>
            </w:r>
          </w:p>
        </w:tc>
      </w:tr>
      <w:tr w:rsidR="004C4D89" w:rsidRPr="00B03994" w14:paraId="7BBE2D0E"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285DF" w14:textId="4C0A234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SAE</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16B22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Society of Automotive Engineers</w:t>
            </w:r>
          </w:p>
        </w:tc>
      </w:tr>
      <w:tr w:rsidR="004C4D89" w:rsidRPr="00B03994" w14:paraId="1019AD5C"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D36194" w14:textId="512AB72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SI</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34F65"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International System of Units</w:t>
            </w:r>
          </w:p>
        </w:tc>
      </w:tr>
      <w:tr w:rsidR="004C4D89" w:rsidRPr="00B03994" w14:paraId="6542D36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C69D4" w14:textId="0A0AFBD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SIN</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4C7D4"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Sine</w:t>
            </w:r>
          </w:p>
        </w:tc>
      </w:tr>
      <w:tr w:rsidR="004C4D89" w:rsidRPr="00B03994" w14:paraId="3D41E80C"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3EF07" w14:textId="2B71EB6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SWL</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5C1A0"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Safe Working Load</w:t>
            </w:r>
          </w:p>
        </w:tc>
      </w:tr>
      <w:tr w:rsidR="004C4D89" w:rsidRPr="00B03994" w14:paraId="33D3A04C"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6FF4CB" w14:textId="6F86C063"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TAN</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0EE0D1"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Tangent</w:t>
            </w:r>
          </w:p>
        </w:tc>
      </w:tr>
      <w:tr w:rsidR="004C4D89" w:rsidRPr="00B03994" w14:paraId="770057E0"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94C83" w14:textId="42C6C60F"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TIG</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B933AD"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tungsten inert gas</w:t>
            </w:r>
          </w:p>
        </w:tc>
      </w:tr>
      <w:tr w:rsidR="004C4D89" w:rsidRPr="00B03994" w14:paraId="6E7ADB9D" w14:textId="77777777" w:rsidTr="00AD2A4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381905" w14:textId="59E06875"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WPS</w:t>
            </w:r>
            <w:r w:rsidR="00A33927" w:rsidRPr="00B03994">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4BD30" w14:textId="77777777"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Welding Procedure Specification</w:t>
            </w:r>
          </w:p>
        </w:tc>
      </w:tr>
    </w:tbl>
    <w:p w14:paraId="7A47F591" w14:textId="77777777" w:rsidR="004C4D89" w:rsidRPr="00B03994" w:rsidRDefault="004C4D89" w:rsidP="004C4D89">
      <w:pPr>
        <w:spacing w:line="360" w:lineRule="auto"/>
        <w:rPr>
          <w:rFonts w:ascii="Times New Roman" w:hAnsi="Times New Roman" w:cs="Times New Roman"/>
          <w:sz w:val="24"/>
          <w:szCs w:val="24"/>
        </w:rPr>
        <w:sectPr w:rsidR="004C4D89" w:rsidRPr="00B03994" w:rsidSect="00DF6BAF">
          <w:pgSz w:w="11906" w:h="16838"/>
          <w:pgMar w:top="1440" w:right="1440" w:bottom="1440" w:left="1440" w:header="708" w:footer="708" w:gutter="0"/>
          <w:cols w:num="2" w:space="708"/>
          <w:docGrid w:linePitch="360"/>
        </w:sectPr>
      </w:pPr>
    </w:p>
    <w:p w14:paraId="35A4AC4B" w14:textId="678AAA58" w:rsidR="004C4D89" w:rsidRPr="00B03994" w:rsidRDefault="004C4D89" w:rsidP="004C4D89">
      <w:pPr>
        <w:spacing w:line="360" w:lineRule="auto"/>
        <w:rPr>
          <w:rFonts w:ascii="Times New Roman" w:hAnsi="Times New Roman" w:cs="Times New Roman"/>
          <w:b/>
          <w:sz w:val="24"/>
          <w:szCs w:val="24"/>
        </w:rPr>
      </w:pPr>
      <w:r w:rsidRPr="00B03994">
        <w:rPr>
          <w:rFonts w:ascii="Times New Roman" w:hAnsi="Times New Roman" w:cs="Times New Roman"/>
          <w:b/>
          <w:sz w:val="24"/>
          <w:szCs w:val="24"/>
        </w:rPr>
        <w:t xml:space="preserve">Appendix C: Common </w:t>
      </w:r>
      <w:r w:rsidR="00D442A6" w:rsidRPr="00B03994">
        <w:rPr>
          <w:rFonts w:ascii="Times New Roman" w:hAnsi="Times New Roman" w:cs="Times New Roman"/>
          <w:b/>
          <w:sz w:val="24"/>
          <w:szCs w:val="24"/>
        </w:rPr>
        <w:t>Fabrication</w:t>
      </w:r>
      <w:r w:rsidRPr="00B03994">
        <w:rPr>
          <w:rFonts w:ascii="Times New Roman" w:hAnsi="Times New Roman" w:cs="Times New Roman"/>
          <w:b/>
          <w:sz w:val="24"/>
          <w:szCs w:val="24"/>
        </w:rPr>
        <w:t xml:space="preserve"> proper nouns</w:t>
      </w:r>
    </w:p>
    <w:p w14:paraId="0B8D0426" w14:textId="55B6EF13" w:rsidR="004C4D89" w:rsidRPr="00B03994" w:rsidRDefault="004C4D89" w:rsidP="004C4D89">
      <w:pPr>
        <w:spacing w:line="360" w:lineRule="auto"/>
        <w:rPr>
          <w:rFonts w:ascii="Times New Roman" w:hAnsi="Times New Roman" w:cs="Times New Roman"/>
          <w:b/>
          <w:sz w:val="24"/>
          <w:szCs w:val="24"/>
        </w:rPr>
      </w:pPr>
      <w:r w:rsidRPr="00B03994">
        <w:rPr>
          <w:rFonts w:ascii="Times New Roman" w:hAnsi="Times New Roman" w:cs="Times New Roman"/>
          <w:sz w:val="24"/>
          <w:szCs w:val="24"/>
        </w:rPr>
        <w:t xml:space="preserve">Here are 9 common abbreviations from </w:t>
      </w:r>
      <w:r w:rsidR="00D442A6" w:rsidRPr="00B03994">
        <w:rPr>
          <w:rFonts w:ascii="Times New Roman" w:hAnsi="Times New Roman" w:cs="Times New Roman"/>
          <w:sz w:val="24"/>
          <w:szCs w:val="24"/>
        </w:rPr>
        <w:t>Fabrication</w:t>
      </w:r>
      <w:r w:rsidRPr="00B03994">
        <w:rPr>
          <w:rFonts w:ascii="Times New Roman" w:hAnsi="Times New Roman" w:cs="Times New Roman"/>
          <w:sz w:val="24"/>
          <w:szCs w:val="24"/>
        </w:rPr>
        <w:t xml:space="preserve"> (organised </w:t>
      </w:r>
      <w:r w:rsidR="007818F7" w:rsidRPr="00B03994">
        <w:rPr>
          <w:rFonts w:ascii="Times New Roman" w:hAnsi="Times New Roman" w:cs="Times New Roman"/>
          <w:sz w:val="24"/>
          <w:szCs w:val="24"/>
        </w:rPr>
        <w:t>by</w:t>
      </w:r>
      <w:r w:rsidRPr="00B03994">
        <w:rPr>
          <w:rFonts w:ascii="Times New Roman" w:hAnsi="Times New Roman" w:cs="Times New Roman"/>
          <w:sz w:val="24"/>
          <w:szCs w:val="24"/>
        </w:rPr>
        <w:t xml:space="preserve"> frequency).</w:t>
      </w:r>
    </w:p>
    <w:tbl>
      <w:tblPr>
        <w:tblW w:w="1255" w:type="dxa"/>
        <w:tblLook w:val="04A0" w:firstRow="1" w:lastRow="0" w:firstColumn="1" w:lastColumn="0" w:noHBand="0" w:noVBand="1"/>
      </w:tblPr>
      <w:tblGrid>
        <w:gridCol w:w="1283"/>
      </w:tblGrid>
      <w:tr w:rsidR="004C4D89" w:rsidRPr="00B03994" w14:paraId="58A68BD7" w14:textId="77777777" w:rsidTr="00AD2A49">
        <w:trPr>
          <w:trHeight w:val="300"/>
        </w:trPr>
        <w:tc>
          <w:tcPr>
            <w:tcW w:w="1255" w:type="dxa"/>
            <w:tcBorders>
              <w:top w:val="nil"/>
              <w:left w:val="nil"/>
              <w:bottom w:val="nil"/>
              <w:right w:val="nil"/>
            </w:tcBorders>
            <w:shd w:val="clear" w:color="auto" w:fill="auto"/>
            <w:noWrap/>
            <w:vAlign w:val="bottom"/>
            <w:hideMark/>
          </w:tcPr>
          <w:p w14:paraId="3BE4EEB6" w14:textId="0D72251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Vernier</w:t>
            </w:r>
            <w:r w:rsidR="00A33927" w:rsidRPr="00B03994">
              <w:rPr>
                <w:rFonts w:ascii="Times New Roman" w:hAnsi="Times New Roman" w:cs="Times New Roman"/>
                <w:sz w:val="24"/>
                <w:szCs w:val="24"/>
              </w:rPr>
              <w:t xml:space="preserve">      </w:t>
            </w:r>
          </w:p>
        </w:tc>
      </w:tr>
      <w:tr w:rsidR="004C4D89" w:rsidRPr="00B03994" w14:paraId="70FF53FF" w14:textId="77777777" w:rsidTr="00AD2A49">
        <w:trPr>
          <w:trHeight w:val="300"/>
        </w:trPr>
        <w:tc>
          <w:tcPr>
            <w:tcW w:w="1255" w:type="dxa"/>
            <w:tcBorders>
              <w:top w:val="nil"/>
              <w:left w:val="nil"/>
              <w:bottom w:val="nil"/>
              <w:right w:val="nil"/>
            </w:tcBorders>
            <w:shd w:val="clear" w:color="auto" w:fill="auto"/>
            <w:noWrap/>
            <w:vAlign w:val="bottom"/>
            <w:hideMark/>
          </w:tcPr>
          <w:p w14:paraId="084F9B23" w14:textId="360A0A30"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Newton</w:t>
            </w:r>
            <w:r w:rsidR="00A33927" w:rsidRPr="00B03994">
              <w:rPr>
                <w:rFonts w:ascii="Times New Roman" w:hAnsi="Times New Roman" w:cs="Times New Roman"/>
                <w:sz w:val="24"/>
                <w:szCs w:val="24"/>
              </w:rPr>
              <w:t xml:space="preserve">      </w:t>
            </w:r>
          </w:p>
        </w:tc>
      </w:tr>
      <w:tr w:rsidR="004C4D89" w:rsidRPr="00B03994" w14:paraId="38F8BBFB" w14:textId="77777777" w:rsidTr="00AD2A49">
        <w:trPr>
          <w:trHeight w:val="300"/>
        </w:trPr>
        <w:tc>
          <w:tcPr>
            <w:tcW w:w="1255" w:type="dxa"/>
            <w:tcBorders>
              <w:top w:val="nil"/>
              <w:left w:val="nil"/>
              <w:bottom w:val="nil"/>
              <w:right w:val="nil"/>
            </w:tcBorders>
            <w:shd w:val="clear" w:color="auto" w:fill="auto"/>
            <w:noWrap/>
            <w:vAlign w:val="bottom"/>
            <w:hideMark/>
          </w:tcPr>
          <w:p w14:paraId="0E464604" w14:textId="0C39797F"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Pascal</w:t>
            </w:r>
            <w:r w:rsidR="00A33927" w:rsidRPr="00B03994">
              <w:rPr>
                <w:rFonts w:ascii="Times New Roman" w:hAnsi="Times New Roman" w:cs="Times New Roman"/>
                <w:sz w:val="24"/>
                <w:szCs w:val="24"/>
              </w:rPr>
              <w:t xml:space="preserve">      </w:t>
            </w:r>
          </w:p>
        </w:tc>
      </w:tr>
      <w:tr w:rsidR="004C4D89" w:rsidRPr="00B03994" w14:paraId="588CD236" w14:textId="77777777" w:rsidTr="00AD2A49">
        <w:trPr>
          <w:trHeight w:val="300"/>
        </w:trPr>
        <w:tc>
          <w:tcPr>
            <w:tcW w:w="1255" w:type="dxa"/>
            <w:tcBorders>
              <w:top w:val="nil"/>
              <w:left w:val="nil"/>
              <w:bottom w:val="nil"/>
              <w:right w:val="nil"/>
            </w:tcBorders>
            <w:shd w:val="clear" w:color="auto" w:fill="auto"/>
            <w:noWrap/>
            <w:vAlign w:val="bottom"/>
            <w:hideMark/>
          </w:tcPr>
          <w:p w14:paraId="39504C53" w14:textId="2BFCF6F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Allen</w:t>
            </w:r>
            <w:r w:rsidR="00A33927" w:rsidRPr="00B03994">
              <w:rPr>
                <w:rFonts w:ascii="Times New Roman" w:hAnsi="Times New Roman" w:cs="Times New Roman"/>
                <w:sz w:val="24"/>
                <w:szCs w:val="24"/>
              </w:rPr>
              <w:t xml:space="preserve">      </w:t>
            </w:r>
            <w:r w:rsidRPr="00B03994">
              <w:rPr>
                <w:rFonts w:ascii="Times New Roman" w:hAnsi="Times New Roman" w:cs="Times New Roman"/>
                <w:sz w:val="24"/>
                <w:szCs w:val="24"/>
              </w:rPr>
              <w:t xml:space="preserve"> </w:t>
            </w:r>
          </w:p>
        </w:tc>
      </w:tr>
      <w:tr w:rsidR="004C4D89" w:rsidRPr="00B03994" w14:paraId="3826742B" w14:textId="77777777" w:rsidTr="00AD2A49">
        <w:trPr>
          <w:trHeight w:val="300"/>
        </w:trPr>
        <w:tc>
          <w:tcPr>
            <w:tcW w:w="1255" w:type="dxa"/>
            <w:tcBorders>
              <w:top w:val="nil"/>
              <w:left w:val="nil"/>
              <w:bottom w:val="nil"/>
              <w:right w:val="nil"/>
            </w:tcBorders>
            <w:shd w:val="clear" w:color="auto" w:fill="auto"/>
            <w:noWrap/>
            <w:vAlign w:val="bottom"/>
            <w:hideMark/>
          </w:tcPr>
          <w:p w14:paraId="2D693517" w14:textId="174F8316"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Pythagoras</w:t>
            </w:r>
            <w:r w:rsidR="00A33927" w:rsidRPr="00B03994">
              <w:rPr>
                <w:rFonts w:ascii="Times New Roman" w:hAnsi="Times New Roman" w:cs="Times New Roman"/>
                <w:sz w:val="24"/>
                <w:szCs w:val="24"/>
              </w:rPr>
              <w:t xml:space="preserve">     </w:t>
            </w:r>
          </w:p>
        </w:tc>
      </w:tr>
      <w:tr w:rsidR="004C4D89" w:rsidRPr="00B03994" w14:paraId="54C72BA6" w14:textId="77777777" w:rsidTr="00AD2A49">
        <w:trPr>
          <w:trHeight w:val="300"/>
        </w:trPr>
        <w:tc>
          <w:tcPr>
            <w:tcW w:w="1255" w:type="dxa"/>
            <w:tcBorders>
              <w:top w:val="nil"/>
              <w:left w:val="nil"/>
              <w:bottom w:val="nil"/>
              <w:right w:val="nil"/>
            </w:tcBorders>
            <w:shd w:val="clear" w:color="auto" w:fill="auto"/>
            <w:noWrap/>
            <w:vAlign w:val="bottom"/>
            <w:hideMark/>
          </w:tcPr>
          <w:p w14:paraId="36437408" w14:textId="7A30CA09"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Celsius</w:t>
            </w:r>
            <w:r w:rsidR="00A33927" w:rsidRPr="00B03994">
              <w:rPr>
                <w:rFonts w:ascii="Times New Roman" w:hAnsi="Times New Roman" w:cs="Times New Roman"/>
                <w:sz w:val="24"/>
                <w:szCs w:val="24"/>
              </w:rPr>
              <w:t xml:space="preserve">      </w:t>
            </w:r>
          </w:p>
        </w:tc>
      </w:tr>
      <w:tr w:rsidR="004C4D89" w:rsidRPr="00B03994" w14:paraId="4403B546" w14:textId="77777777" w:rsidTr="00AD2A49">
        <w:trPr>
          <w:trHeight w:val="300"/>
        </w:trPr>
        <w:tc>
          <w:tcPr>
            <w:tcW w:w="1255" w:type="dxa"/>
            <w:tcBorders>
              <w:top w:val="nil"/>
              <w:left w:val="nil"/>
              <w:bottom w:val="nil"/>
              <w:right w:val="nil"/>
            </w:tcBorders>
            <w:shd w:val="clear" w:color="auto" w:fill="auto"/>
            <w:noWrap/>
            <w:vAlign w:val="bottom"/>
            <w:hideMark/>
          </w:tcPr>
          <w:p w14:paraId="77E269DA" w14:textId="14C2761D"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Kelvin</w:t>
            </w:r>
            <w:r w:rsidR="00A33927" w:rsidRPr="00B03994">
              <w:rPr>
                <w:rFonts w:ascii="Times New Roman" w:hAnsi="Times New Roman" w:cs="Times New Roman"/>
                <w:sz w:val="24"/>
                <w:szCs w:val="24"/>
              </w:rPr>
              <w:t xml:space="preserve">      </w:t>
            </w:r>
          </w:p>
        </w:tc>
      </w:tr>
      <w:tr w:rsidR="004C4D89" w:rsidRPr="00B03994" w14:paraId="18399E6A" w14:textId="77777777" w:rsidTr="00AD2A49">
        <w:trPr>
          <w:trHeight w:val="300"/>
        </w:trPr>
        <w:tc>
          <w:tcPr>
            <w:tcW w:w="1255" w:type="dxa"/>
            <w:tcBorders>
              <w:top w:val="nil"/>
              <w:left w:val="nil"/>
              <w:bottom w:val="nil"/>
              <w:right w:val="nil"/>
            </w:tcBorders>
            <w:shd w:val="clear" w:color="auto" w:fill="auto"/>
            <w:noWrap/>
            <w:vAlign w:val="bottom"/>
            <w:hideMark/>
          </w:tcPr>
          <w:p w14:paraId="5D4E199E" w14:textId="07D89E4C" w:rsidR="004C4D89" w:rsidRPr="00B03994"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Weston</w:t>
            </w:r>
            <w:r w:rsidR="00A33927" w:rsidRPr="00B03994">
              <w:rPr>
                <w:rFonts w:ascii="Times New Roman" w:hAnsi="Times New Roman" w:cs="Times New Roman"/>
                <w:sz w:val="24"/>
                <w:szCs w:val="24"/>
              </w:rPr>
              <w:t xml:space="preserve">      </w:t>
            </w:r>
          </w:p>
        </w:tc>
      </w:tr>
      <w:tr w:rsidR="004C4D89" w:rsidRPr="004C4D89" w14:paraId="23E6409A" w14:textId="77777777" w:rsidTr="00AD2A49">
        <w:trPr>
          <w:trHeight w:val="300"/>
        </w:trPr>
        <w:tc>
          <w:tcPr>
            <w:tcW w:w="1255" w:type="dxa"/>
            <w:tcBorders>
              <w:top w:val="nil"/>
              <w:left w:val="nil"/>
              <w:bottom w:val="nil"/>
              <w:right w:val="nil"/>
            </w:tcBorders>
            <w:shd w:val="clear" w:color="auto" w:fill="auto"/>
            <w:noWrap/>
            <w:vAlign w:val="bottom"/>
            <w:hideMark/>
          </w:tcPr>
          <w:p w14:paraId="757EFE14" w14:textId="478E52AB" w:rsidR="004C4D89" w:rsidRPr="004C4D89" w:rsidRDefault="004C4D89" w:rsidP="004C4D89">
            <w:pPr>
              <w:spacing w:line="360" w:lineRule="auto"/>
              <w:rPr>
                <w:rFonts w:ascii="Times New Roman" w:hAnsi="Times New Roman" w:cs="Times New Roman"/>
                <w:sz w:val="24"/>
                <w:szCs w:val="24"/>
              </w:rPr>
            </w:pPr>
            <w:r w:rsidRPr="00B03994">
              <w:rPr>
                <w:rFonts w:ascii="Times New Roman" w:hAnsi="Times New Roman" w:cs="Times New Roman"/>
                <w:sz w:val="24"/>
                <w:szCs w:val="24"/>
              </w:rPr>
              <w:t>Brinell</w:t>
            </w:r>
            <w:bookmarkStart w:id="2" w:name="_GoBack"/>
            <w:bookmarkEnd w:id="2"/>
            <w:r w:rsidR="00A33927">
              <w:rPr>
                <w:rFonts w:ascii="Times New Roman" w:hAnsi="Times New Roman" w:cs="Times New Roman"/>
                <w:sz w:val="24"/>
                <w:szCs w:val="24"/>
              </w:rPr>
              <w:t xml:space="preserve">      </w:t>
            </w:r>
          </w:p>
        </w:tc>
      </w:tr>
    </w:tbl>
    <w:p w14:paraId="534906AC" w14:textId="77777777" w:rsidR="004C4D89" w:rsidRPr="004C4D89" w:rsidRDefault="004C4D89" w:rsidP="004C4D89">
      <w:pPr>
        <w:spacing w:line="360" w:lineRule="auto"/>
        <w:rPr>
          <w:rFonts w:ascii="Times New Roman" w:hAnsi="Times New Roman" w:cs="Times New Roman"/>
          <w:sz w:val="24"/>
          <w:szCs w:val="24"/>
        </w:rPr>
      </w:pPr>
    </w:p>
    <w:p w14:paraId="4A725455" w14:textId="77777777" w:rsidR="00337471" w:rsidRPr="004762BB" w:rsidRDefault="00337471" w:rsidP="00BE0C17">
      <w:pPr>
        <w:spacing w:line="360" w:lineRule="auto"/>
        <w:rPr>
          <w:rFonts w:ascii="Times New Roman" w:hAnsi="Times New Roman" w:cs="Times New Roman"/>
          <w:sz w:val="24"/>
          <w:szCs w:val="24"/>
        </w:rPr>
      </w:pPr>
    </w:p>
    <w:sectPr w:rsidR="00337471" w:rsidRPr="004762BB" w:rsidSect="004762B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56D7" w14:textId="77777777" w:rsidR="00974030" w:rsidRDefault="00974030" w:rsidP="006A015A">
      <w:pPr>
        <w:spacing w:after="0" w:line="240" w:lineRule="auto"/>
      </w:pPr>
      <w:r>
        <w:separator/>
      </w:r>
    </w:p>
  </w:endnote>
  <w:endnote w:type="continuationSeparator" w:id="0">
    <w:p w14:paraId="45D5C693" w14:textId="77777777" w:rsidR="00974030" w:rsidRDefault="00974030" w:rsidP="006A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23841"/>
      <w:docPartObj>
        <w:docPartGallery w:val="Page Numbers (Bottom of Page)"/>
        <w:docPartUnique/>
      </w:docPartObj>
    </w:sdtPr>
    <w:sdtEndPr>
      <w:rPr>
        <w:noProof/>
      </w:rPr>
    </w:sdtEndPr>
    <w:sdtContent>
      <w:p w14:paraId="32B464CF" w14:textId="151EE8DC" w:rsidR="009365F2" w:rsidRDefault="009365F2">
        <w:pPr>
          <w:pStyle w:val="Footer"/>
          <w:jc w:val="right"/>
        </w:pPr>
        <w:r>
          <w:fldChar w:fldCharType="begin"/>
        </w:r>
        <w:r>
          <w:instrText xml:space="preserve"> PAGE   \* MERGEFORMAT </w:instrText>
        </w:r>
        <w:r>
          <w:fldChar w:fldCharType="separate"/>
        </w:r>
        <w:r w:rsidR="00974030">
          <w:rPr>
            <w:noProof/>
          </w:rPr>
          <w:t>1</w:t>
        </w:r>
        <w:r>
          <w:rPr>
            <w:noProof/>
          </w:rPr>
          <w:fldChar w:fldCharType="end"/>
        </w:r>
      </w:p>
    </w:sdtContent>
  </w:sdt>
  <w:p w14:paraId="780B3552" w14:textId="77777777" w:rsidR="009365F2" w:rsidRDefault="0093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B90D" w14:textId="77777777" w:rsidR="00974030" w:rsidRDefault="00974030" w:rsidP="006A015A">
      <w:pPr>
        <w:spacing w:after="0" w:line="240" w:lineRule="auto"/>
      </w:pPr>
      <w:r>
        <w:separator/>
      </w:r>
    </w:p>
  </w:footnote>
  <w:footnote w:type="continuationSeparator" w:id="0">
    <w:p w14:paraId="7A4533DE" w14:textId="77777777" w:rsidR="00974030" w:rsidRDefault="00974030" w:rsidP="006A0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CCC"/>
    <w:multiLevelType w:val="hybridMultilevel"/>
    <w:tmpl w:val="5266A1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E320B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E24A4E"/>
    <w:multiLevelType w:val="hybridMultilevel"/>
    <w:tmpl w:val="92461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0E528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D912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F84518"/>
    <w:multiLevelType w:val="hybridMultilevel"/>
    <w:tmpl w:val="D152EE06"/>
    <w:lvl w:ilvl="0" w:tplc="F32A1B5A">
      <w:start w:val="1"/>
      <w:numFmt w:val="bullet"/>
      <w:lvlText w:val="•"/>
      <w:lvlJc w:val="left"/>
      <w:pPr>
        <w:tabs>
          <w:tab w:val="num" w:pos="720"/>
        </w:tabs>
        <w:ind w:left="720" w:hanging="360"/>
      </w:pPr>
      <w:rPr>
        <w:rFonts w:ascii="Arial" w:hAnsi="Arial" w:hint="default"/>
      </w:rPr>
    </w:lvl>
    <w:lvl w:ilvl="1" w:tplc="A2A63398" w:tentative="1">
      <w:start w:val="1"/>
      <w:numFmt w:val="bullet"/>
      <w:lvlText w:val="•"/>
      <w:lvlJc w:val="left"/>
      <w:pPr>
        <w:tabs>
          <w:tab w:val="num" w:pos="1440"/>
        </w:tabs>
        <w:ind w:left="1440" w:hanging="360"/>
      </w:pPr>
      <w:rPr>
        <w:rFonts w:ascii="Arial" w:hAnsi="Arial" w:hint="default"/>
      </w:rPr>
    </w:lvl>
    <w:lvl w:ilvl="2" w:tplc="D42E9BFA" w:tentative="1">
      <w:start w:val="1"/>
      <w:numFmt w:val="bullet"/>
      <w:lvlText w:val="•"/>
      <w:lvlJc w:val="left"/>
      <w:pPr>
        <w:tabs>
          <w:tab w:val="num" w:pos="2160"/>
        </w:tabs>
        <w:ind w:left="2160" w:hanging="360"/>
      </w:pPr>
      <w:rPr>
        <w:rFonts w:ascii="Arial" w:hAnsi="Arial" w:hint="default"/>
      </w:rPr>
    </w:lvl>
    <w:lvl w:ilvl="3" w:tplc="55EA51B8" w:tentative="1">
      <w:start w:val="1"/>
      <w:numFmt w:val="bullet"/>
      <w:lvlText w:val="•"/>
      <w:lvlJc w:val="left"/>
      <w:pPr>
        <w:tabs>
          <w:tab w:val="num" w:pos="2880"/>
        </w:tabs>
        <w:ind w:left="2880" w:hanging="360"/>
      </w:pPr>
      <w:rPr>
        <w:rFonts w:ascii="Arial" w:hAnsi="Arial" w:hint="default"/>
      </w:rPr>
    </w:lvl>
    <w:lvl w:ilvl="4" w:tplc="90FC8628" w:tentative="1">
      <w:start w:val="1"/>
      <w:numFmt w:val="bullet"/>
      <w:lvlText w:val="•"/>
      <w:lvlJc w:val="left"/>
      <w:pPr>
        <w:tabs>
          <w:tab w:val="num" w:pos="3600"/>
        </w:tabs>
        <w:ind w:left="3600" w:hanging="360"/>
      </w:pPr>
      <w:rPr>
        <w:rFonts w:ascii="Arial" w:hAnsi="Arial" w:hint="default"/>
      </w:rPr>
    </w:lvl>
    <w:lvl w:ilvl="5" w:tplc="40DC83D8" w:tentative="1">
      <w:start w:val="1"/>
      <w:numFmt w:val="bullet"/>
      <w:lvlText w:val="•"/>
      <w:lvlJc w:val="left"/>
      <w:pPr>
        <w:tabs>
          <w:tab w:val="num" w:pos="4320"/>
        </w:tabs>
        <w:ind w:left="4320" w:hanging="360"/>
      </w:pPr>
      <w:rPr>
        <w:rFonts w:ascii="Arial" w:hAnsi="Arial" w:hint="default"/>
      </w:rPr>
    </w:lvl>
    <w:lvl w:ilvl="6" w:tplc="5CDAA760" w:tentative="1">
      <w:start w:val="1"/>
      <w:numFmt w:val="bullet"/>
      <w:lvlText w:val="•"/>
      <w:lvlJc w:val="left"/>
      <w:pPr>
        <w:tabs>
          <w:tab w:val="num" w:pos="5040"/>
        </w:tabs>
        <w:ind w:left="5040" w:hanging="360"/>
      </w:pPr>
      <w:rPr>
        <w:rFonts w:ascii="Arial" w:hAnsi="Arial" w:hint="default"/>
      </w:rPr>
    </w:lvl>
    <w:lvl w:ilvl="7" w:tplc="B7A84A44" w:tentative="1">
      <w:start w:val="1"/>
      <w:numFmt w:val="bullet"/>
      <w:lvlText w:val="•"/>
      <w:lvlJc w:val="left"/>
      <w:pPr>
        <w:tabs>
          <w:tab w:val="num" w:pos="5760"/>
        </w:tabs>
        <w:ind w:left="5760" w:hanging="360"/>
      </w:pPr>
      <w:rPr>
        <w:rFonts w:ascii="Arial" w:hAnsi="Arial" w:hint="default"/>
      </w:rPr>
    </w:lvl>
    <w:lvl w:ilvl="8" w:tplc="7830462C" w:tentative="1">
      <w:start w:val="1"/>
      <w:numFmt w:val="bullet"/>
      <w:lvlText w:val="•"/>
      <w:lvlJc w:val="left"/>
      <w:pPr>
        <w:tabs>
          <w:tab w:val="num" w:pos="6480"/>
        </w:tabs>
        <w:ind w:left="6480" w:hanging="360"/>
      </w:pPr>
      <w:rPr>
        <w:rFonts w:ascii="Arial" w:hAnsi="Arial" w:hint="default"/>
      </w:rPr>
    </w:lvl>
  </w:abstractNum>
  <w:abstractNum w:abstractNumId="6">
    <w:nsid w:val="273F5B8E"/>
    <w:multiLevelType w:val="hybridMultilevel"/>
    <w:tmpl w:val="92461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55038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C66157"/>
    <w:multiLevelType w:val="hybridMultilevel"/>
    <w:tmpl w:val="4EF0DE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D8D43D0"/>
    <w:multiLevelType w:val="hybridMultilevel"/>
    <w:tmpl w:val="97844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ADD641E"/>
    <w:multiLevelType w:val="hybridMultilevel"/>
    <w:tmpl w:val="4EF0DE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FB70FB"/>
    <w:multiLevelType w:val="hybridMultilevel"/>
    <w:tmpl w:val="6C08D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ECB440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3B663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5234A5"/>
    <w:multiLevelType w:val="hybridMultilevel"/>
    <w:tmpl w:val="A60481DE"/>
    <w:lvl w:ilvl="0" w:tplc="BF800110">
      <w:start w:val="1"/>
      <w:numFmt w:val="bullet"/>
      <w:lvlText w:val="•"/>
      <w:lvlJc w:val="left"/>
      <w:pPr>
        <w:tabs>
          <w:tab w:val="num" w:pos="720"/>
        </w:tabs>
        <w:ind w:left="720" w:hanging="360"/>
      </w:pPr>
      <w:rPr>
        <w:rFonts w:ascii="Arial" w:hAnsi="Arial" w:hint="default"/>
      </w:rPr>
    </w:lvl>
    <w:lvl w:ilvl="1" w:tplc="43E41656" w:tentative="1">
      <w:start w:val="1"/>
      <w:numFmt w:val="bullet"/>
      <w:lvlText w:val="•"/>
      <w:lvlJc w:val="left"/>
      <w:pPr>
        <w:tabs>
          <w:tab w:val="num" w:pos="1440"/>
        </w:tabs>
        <w:ind w:left="1440" w:hanging="360"/>
      </w:pPr>
      <w:rPr>
        <w:rFonts w:ascii="Arial" w:hAnsi="Arial" w:hint="default"/>
      </w:rPr>
    </w:lvl>
    <w:lvl w:ilvl="2" w:tplc="4FE223EA" w:tentative="1">
      <w:start w:val="1"/>
      <w:numFmt w:val="bullet"/>
      <w:lvlText w:val="•"/>
      <w:lvlJc w:val="left"/>
      <w:pPr>
        <w:tabs>
          <w:tab w:val="num" w:pos="2160"/>
        </w:tabs>
        <w:ind w:left="2160" w:hanging="360"/>
      </w:pPr>
      <w:rPr>
        <w:rFonts w:ascii="Arial" w:hAnsi="Arial" w:hint="default"/>
      </w:rPr>
    </w:lvl>
    <w:lvl w:ilvl="3" w:tplc="0C6E31DE" w:tentative="1">
      <w:start w:val="1"/>
      <w:numFmt w:val="bullet"/>
      <w:lvlText w:val="•"/>
      <w:lvlJc w:val="left"/>
      <w:pPr>
        <w:tabs>
          <w:tab w:val="num" w:pos="2880"/>
        </w:tabs>
        <w:ind w:left="2880" w:hanging="360"/>
      </w:pPr>
      <w:rPr>
        <w:rFonts w:ascii="Arial" w:hAnsi="Arial" w:hint="default"/>
      </w:rPr>
    </w:lvl>
    <w:lvl w:ilvl="4" w:tplc="941C9D1E" w:tentative="1">
      <w:start w:val="1"/>
      <w:numFmt w:val="bullet"/>
      <w:lvlText w:val="•"/>
      <w:lvlJc w:val="left"/>
      <w:pPr>
        <w:tabs>
          <w:tab w:val="num" w:pos="3600"/>
        </w:tabs>
        <w:ind w:left="3600" w:hanging="360"/>
      </w:pPr>
      <w:rPr>
        <w:rFonts w:ascii="Arial" w:hAnsi="Arial" w:hint="default"/>
      </w:rPr>
    </w:lvl>
    <w:lvl w:ilvl="5" w:tplc="282470C4" w:tentative="1">
      <w:start w:val="1"/>
      <w:numFmt w:val="bullet"/>
      <w:lvlText w:val="•"/>
      <w:lvlJc w:val="left"/>
      <w:pPr>
        <w:tabs>
          <w:tab w:val="num" w:pos="4320"/>
        </w:tabs>
        <w:ind w:left="4320" w:hanging="360"/>
      </w:pPr>
      <w:rPr>
        <w:rFonts w:ascii="Arial" w:hAnsi="Arial" w:hint="default"/>
      </w:rPr>
    </w:lvl>
    <w:lvl w:ilvl="6" w:tplc="AE686C70" w:tentative="1">
      <w:start w:val="1"/>
      <w:numFmt w:val="bullet"/>
      <w:lvlText w:val="•"/>
      <w:lvlJc w:val="left"/>
      <w:pPr>
        <w:tabs>
          <w:tab w:val="num" w:pos="5040"/>
        </w:tabs>
        <w:ind w:left="5040" w:hanging="360"/>
      </w:pPr>
      <w:rPr>
        <w:rFonts w:ascii="Arial" w:hAnsi="Arial" w:hint="default"/>
      </w:rPr>
    </w:lvl>
    <w:lvl w:ilvl="7" w:tplc="897CC918" w:tentative="1">
      <w:start w:val="1"/>
      <w:numFmt w:val="bullet"/>
      <w:lvlText w:val="•"/>
      <w:lvlJc w:val="left"/>
      <w:pPr>
        <w:tabs>
          <w:tab w:val="num" w:pos="5760"/>
        </w:tabs>
        <w:ind w:left="5760" w:hanging="360"/>
      </w:pPr>
      <w:rPr>
        <w:rFonts w:ascii="Arial" w:hAnsi="Arial" w:hint="default"/>
      </w:rPr>
    </w:lvl>
    <w:lvl w:ilvl="8" w:tplc="5A8660B8" w:tentative="1">
      <w:start w:val="1"/>
      <w:numFmt w:val="bullet"/>
      <w:lvlText w:val="•"/>
      <w:lvlJc w:val="left"/>
      <w:pPr>
        <w:tabs>
          <w:tab w:val="num" w:pos="6480"/>
        </w:tabs>
        <w:ind w:left="6480" w:hanging="360"/>
      </w:pPr>
      <w:rPr>
        <w:rFonts w:ascii="Arial" w:hAnsi="Arial" w:hint="default"/>
      </w:rPr>
    </w:lvl>
  </w:abstractNum>
  <w:abstractNum w:abstractNumId="15">
    <w:nsid w:val="4D586AE0"/>
    <w:multiLevelType w:val="hybridMultilevel"/>
    <w:tmpl w:val="DD908F74"/>
    <w:lvl w:ilvl="0" w:tplc="0226B9BC">
      <w:start w:val="1"/>
      <w:numFmt w:val="bullet"/>
      <w:lvlText w:val="•"/>
      <w:lvlJc w:val="left"/>
      <w:pPr>
        <w:tabs>
          <w:tab w:val="num" w:pos="720"/>
        </w:tabs>
        <w:ind w:left="720" w:hanging="360"/>
      </w:pPr>
      <w:rPr>
        <w:rFonts w:ascii="Arial" w:hAnsi="Arial" w:hint="default"/>
      </w:rPr>
    </w:lvl>
    <w:lvl w:ilvl="1" w:tplc="DE96E490" w:tentative="1">
      <w:start w:val="1"/>
      <w:numFmt w:val="bullet"/>
      <w:lvlText w:val="•"/>
      <w:lvlJc w:val="left"/>
      <w:pPr>
        <w:tabs>
          <w:tab w:val="num" w:pos="1440"/>
        </w:tabs>
        <w:ind w:left="1440" w:hanging="360"/>
      </w:pPr>
      <w:rPr>
        <w:rFonts w:ascii="Arial" w:hAnsi="Arial" w:hint="default"/>
      </w:rPr>
    </w:lvl>
    <w:lvl w:ilvl="2" w:tplc="0D3E4000" w:tentative="1">
      <w:start w:val="1"/>
      <w:numFmt w:val="bullet"/>
      <w:lvlText w:val="•"/>
      <w:lvlJc w:val="left"/>
      <w:pPr>
        <w:tabs>
          <w:tab w:val="num" w:pos="2160"/>
        </w:tabs>
        <w:ind w:left="2160" w:hanging="360"/>
      </w:pPr>
      <w:rPr>
        <w:rFonts w:ascii="Arial" w:hAnsi="Arial" w:hint="default"/>
      </w:rPr>
    </w:lvl>
    <w:lvl w:ilvl="3" w:tplc="AFA4DBBC" w:tentative="1">
      <w:start w:val="1"/>
      <w:numFmt w:val="bullet"/>
      <w:lvlText w:val="•"/>
      <w:lvlJc w:val="left"/>
      <w:pPr>
        <w:tabs>
          <w:tab w:val="num" w:pos="2880"/>
        </w:tabs>
        <w:ind w:left="2880" w:hanging="360"/>
      </w:pPr>
      <w:rPr>
        <w:rFonts w:ascii="Arial" w:hAnsi="Arial" w:hint="default"/>
      </w:rPr>
    </w:lvl>
    <w:lvl w:ilvl="4" w:tplc="4B78CEA6" w:tentative="1">
      <w:start w:val="1"/>
      <w:numFmt w:val="bullet"/>
      <w:lvlText w:val="•"/>
      <w:lvlJc w:val="left"/>
      <w:pPr>
        <w:tabs>
          <w:tab w:val="num" w:pos="3600"/>
        </w:tabs>
        <w:ind w:left="3600" w:hanging="360"/>
      </w:pPr>
      <w:rPr>
        <w:rFonts w:ascii="Arial" w:hAnsi="Arial" w:hint="default"/>
      </w:rPr>
    </w:lvl>
    <w:lvl w:ilvl="5" w:tplc="690206F8" w:tentative="1">
      <w:start w:val="1"/>
      <w:numFmt w:val="bullet"/>
      <w:lvlText w:val="•"/>
      <w:lvlJc w:val="left"/>
      <w:pPr>
        <w:tabs>
          <w:tab w:val="num" w:pos="4320"/>
        </w:tabs>
        <w:ind w:left="4320" w:hanging="360"/>
      </w:pPr>
      <w:rPr>
        <w:rFonts w:ascii="Arial" w:hAnsi="Arial" w:hint="default"/>
      </w:rPr>
    </w:lvl>
    <w:lvl w:ilvl="6" w:tplc="B094D3DA" w:tentative="1">
      <w:start w:val="1"/>
      <w:numFmt w:val="bullet"/>
      <w:lvlText w:val="•"/>
      <w:lvlJc w:val="left"/>
      <w:pPr>
        <w:tabs>
          <w:tab w:val="num" w:pos="5040"/>
        </w:tabs>
        <w:ind w:left="5040" w:hanging="360"/>
      </w:pPr>
      <w:rPr>
        <w:rFonts w:ascii="Arial" w:hAnsi="Arial" w:hint="default"/>
      </w:rPr>
    </w:lvl>
    <w:lvl w:ilvl="7" w:tplc="E872DBFA" w:tentative="1">
      <w:start w:val="1"/>
      <w:numFmt w:val="bullet"/>
      <w:lvlText w:val="•"/>
      <w:lvlJc w:val="left"/>
      <w:pPr>
        <w:tabs>
          <w:tab w:val="num" w:pos="5760"/>
        </w:tabs>
        <w:ind w:left="5760" w:hanging="360"/>
      </w:pPr>
      <w:rPr>
        <w:rFonts w:ascii="Arial" w:hAnsi="Arial" w:hint="default"/>
      </w:rPr>
    </w:lvl>
    <w:lvl w:ilvl="8" w:tplc="B18E0CB0" w:tentative="1">
      <w:start w:val="1"/>
      <w:numFmt w:val="bullet"/>
      <w:lvlText w:val="•"/>
      <w:lvlJc w:val="left"/>
      <w:pPr>
        <w:tabs>
          <w:tab w:val="num" w:pos="6480"/>
        </w:tabs>
        <w:ind w:left="6480" w:hanging="360"/>
      </w:pPr>
      <w:rPr>
        <w:rFonts w:ascii="Arial" w:hAnsi="Arial" w:hint="default"/>
      </w:rPr>
    </w:lvl>
  </w:abstractNum>
  <w:abstractNum w:abstractNumId="16">
    <w:nsid w:val="516676C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FF5774"/>
    <w:multiLevelType w:val="hybridMultilevel"/>
    <w:tmpl w:val="6DBC6884"/>
    <w:lvl w:ilvl="0" w:tplc="EFA0728C">
      <w:start w:val="1"/>
      <w:numFmt w:val="bullet"/>
      <w:lvlText w:val="•"/>
      <w:lvlJc w:val="left"/>
      <w:pPr>
        <w:tabs>
          <w:tab w:val="num" w:pos="720"/>
        </w:tabs>
        <w:ind w:left="720" w:hanging="360"/>
      </w:pPr>
      <w:rPr>
        <w:rFonts w:ascii="Arial" w:hAnsi="Arial" w:hint="default"/>
      </w:rPr>
    </w:lvl>
    <w:lvl w:ilvl="1" w:tplc="BE708020" w:tentative="1">
      <w:start w:val="1"/>
      <w:numFmt w:val="bullet"/>
      <w:lvlText w:val="•"/>
      <w:lvlJc w:val="left"/>
      <w:pPr>
        <w:tabs>
          <w:tab w:val="num" w:pos="1440"/>
        </w:tabs>
        <w:ind w:left="1440" w:hanging="360"/>
      </w:pPr>
      <w:rPr>
        <w:rFonts w:ascii="Arial" w:hAnsi="Arial" w:hint="default"/>
      </w:rPr>
    </w:lvl>
    <w:lvl w:ilvl="2" w:tplc="D59E9604" w:tentative="1">
      <w:start w:val="1"/>
      <w:numFmt w:val="bullet"/>
      <w:lvlText w:val="•"/>
      <w:lvlJc w:val="left"/>
      <w:pPr>
        <w:tabs>
          <w:tab w:val="num" w:pos="2160"/>
        </w:tabs>
        <w:ind w:left="2160" w:hanging="360"/>
      </w:pPr>
      <w:rPr>
        <w:rFonts w:ascii="Arial" w:hAnsi="Arial" w:hint="default"/>
      </w:rPr>
    </w:lvl>
    <w:lvl w:ilvl="3" w:tplc="8A44B5D4" w:tentative="1">
      <w:start w:val="1"/>
      <w:numFmt w:val="bullet"/>
      <w:lvlText w:val="•"/>
      <w:lvlJc w:val="left"/>
      <w:pPr>
        <w:tabs>
          <w:tab w:val="num" w:pos="2880"/>
        </w:tabs>
        <w:ind w:left="2880" w:hanging="360"/>
      </w:pPr>
      <w:rPr>
        <w:rFonts w:ascii="Arial" w:hAnsi="Arial" w:hint="default"/>
      </w:rPr>
    </w:lvl>
    <w:lvl w:ilvl="4" w:tplc="26C81D8A" w:tentative="1">
      <w:start w:val="1"/>
      <w:numFmt w:val="bullet"/>
      <w:lvlText w:val="•"/>
      <w:lvlJc w:val="left"/>
      <w:pPr>
        <w:tabs>
          <w:tab w:val="num" w:pos="3600"/>
        </w:tabs>
        <w:ind w:left="3600" w:hanging="360"/>
      </w:pPr>
      <w:rPr>
        <w:rFonts w:ascii="Arial" w:hAnsi="Arial" w:hint="default"/>
      </w:rPr>
    </w:lvl>
    <w:lvl w:ilvl="5" w:tplc="C27CA864" w:tentative="1">
      <w:start w:val="1"/>
      <w:numFmt w:val="bullet"/>
      <w:lvlText w:val="•"/>
      <w:lvlJc w:val="left"/>
      <w:pPr>
        <w:tabs>
          <w:tab w:val="num" w:pos="4320"/>
        </w:tabs>
        <w:ind w:left="4320" w:hanging="360"/>
      </w:pPr>
      <w:rPr>
        <w:rFonts w:ascii="Arial" w:hAnsi="Arial" w:hint="default"/>
      </w:rPr>
    </w:lvl>
    <w:lvl w:ilvl="6" w:tplc="9FA60AB0" w:tentative="1">
      <w:start w:val="1"/>
      <w:numFmt w:val="bullet"/>
      <w:lvlText w:val="•"/>
      <w:lvlJc w:val="left"/>
      <w:pPr>
        <w:tabs>
          <w:tab w:val="num" w:pos="5040"/>
        </w:tabs>
        <w:ind w:left="5040" w:hanging="360"/>
      </w:pPr>
      <w:rPr>
        <w:rFonts w:ascii="Arial" w:hAnsi="Arial" w:hint="default"/>
      </w:rPr>
    </w:lvl>
    <w:lvl w:ilvl="7" w:tplc="4BE63680" w:tentative="1">
      <w:start w:val="1"/>
      <w:numFmt w:val="bullet"/>
      <w:lvlText w:val="•"/>
      <w:lvlJc w:val="left"/>
      <w:pPr>
        <w:tabs>
          <w:tab w:val="num" w:pos="5760"/>
        </w:tabs>
        <w:ind w:left="5760" w:hanging="360"/>
      </w:pPr>
      <w:rPr>
        <w:rFonts w:ascii="Arial" w:hAnsi="Arial" w:hint="default"/>
      </w:rPr>
    </w:lvl>
    <w:lvl w:ilvl="8" w:tplc="4D229098" w:tentative="1">
      <w:start w:val="1"/>
      <w:numFmt w:val="bullet"/>
      <w:lvlText w:val="•"/>
      <w:lvlJc w:val="left"/>
      <w:pPr>
        <w:tabs>
          <w:tab w:val="num" w:pos="6480"/>
        </w:tabs>
        <w:ind w:left="6480" w:hanging="360"/>
      </w:pPr>
      <w:rPr>
        <w:rFonts w:ascii="Arial" w:hAnsi="Arial" w:hint="default"/>
      </w:rPr>
    </w:lvl>
  </w:abstractNum>
  <w:abstractNum w:abstractNumId="18">
    <w:nsid w:val="53702B8A"/>
    <w:multiLevelType w:val="hybridMultilevel"/>
    <w:tmpl w:val="0C847CBC"/>
    <w:lvl w:ilvl="0" w:tplc="B308E320">
      <w:start w:val="1"/>
      <w:numFmt w:val="bullet"/>
      <w:lvlText w:val="•"/>
      <w:lvlJc w:val="left"/>
      <w:pPr>
        <w:tabs>
          <w:tab w:val="num" w:pos="720"/>
        </w:tabs>
        <w:ind w:left="720" w:hanging="360"/>
      </w:pPr>
      <w:rPr>
        <w:rFonts w:ascii="Arial" w:hAnsi="Arial" w:hint="default"/>
      </w:rPr>
    </w:lvl>
    <w:lvl w:ilvl="1" w:tplc="E474E11C">
      <w:start w:val="767"/>
      <w:numFmt w:val="bullet"/>
      <w:lvlText w:val="–"/>
      <w:lvlJc w:val="left"/>
      <w:pPr>
        <w:tabs>
          <w:tab w:val="num" w:pos="1440"/>
        </w:tabs>
        <w:ind w:left="1440" w:hanging="360"/>
      </w:pPr>
      <w:rPr>
        <w:rFonts w:ascii="Arial" w:hAnsi="Arial" w:hint="default"/>
      </w:rPr>
    </w:lvl>
    <w:lvl w:ilvl="2" w:tplc="83FE1C2A" w:tentative="1">
      <w:start w:val="1"/>
      <w:numFmt w:val="bullet"/>
      <w:lvlText w:val="•"/>
      <w:lvlJc w:val="left"/>
      <w:pPr>
        <w:tabs>
          <w:tab w:val="num" w:pos="2160"/>
        </w:tabs>
        <w:ind w:left="2160" w:hanging="360"/>
      </w:pPr>
      <w:rPr>
        <w:rFonts w:ascii="Arial" w:hAnsi="Arial" w:hint="default"/>
      </w:rPr>
    </w:lvl>
    <w:lvl w:ilvl="3" w:tplc="BF440DC0" w:tentative="1">
      <w:start w:val="1"/>
      <w:numFmt w:val="bullet"/>
      <w:lvlText w:val="•"/>
      <w:lvlJc w:val="left"/>
      <w:pPr>
        <w:tabs>
          <w:tab w:val="num" w:pos="2880"/>
        </w:tabs>
        <w:ind w:left="2880" w:hanging="360"/>
      </w:pPr>
      <w:rPr>
        <w:rFonts w:ascii="Arial" w:hAnsi="Arial" w:hint="default"/>
      </w:rPr>
    </w:lvl>
    <w:lvl w:ilvl="4" w:tplc="C658C638" w:tentative="1">
      <w:start w:val="1"/>
      <w:numFmt w:val="bullet"/>
      <w:lvlText w:val="•"/>
      <w:lvlJc w:val="left"/>
      <w:pPr>
        <w:tabs>
          <w:tab w:val="num" w:pos="3600"/>
        </w:tabs>
        <w:ind w:left="3600" w:hanging="360"/>
      </w:pPr>
      <w:rPr>
        <w:rFonts w:ascii="Arial" w:hAnsi="Arial" w:hint="default"/>
      </w:rPr>
    </w:lvl>
    <w:lvl w:ilvl="5" w:tplc="F51A9B32" w:tentative="1">
      <w:start w:val="1"/>
      <w:numFmt w:val="bullet"/>
      <w:lvlText w:val="•"/>
      <w:lvlJc w:val="left"/>
      <w:pPr>
        <w:tabs>
          <w:tab w:val="num" w:pos="4320"/>
        </w:tabs>
        <w:ind w:left="4320" w:hanging="360"/>
      </w:pPr>
      <w:rPr>
        <w:rFonts w:ascii="Arial" w:hAnsi="Arial" w:hint="default"/>
      </w:rPr>
    </w:lvl>
    <w:lvl w:ilvl="6" w:tplc="62D8832E" w:tentative="1">
      <w:start w:val="1"/>
      <w:numFmt w:val="bullet"/>
      <w:lvlText w:val="•"/>
      <w:lvlJc w:val="left"/>
      <w:pPr>
        <w:tabs>
          <w:tab w:val="num" w:pos="5040"/>
        </w:tabs>
        <w:ind w:left="5040" w:hanging="360"/>
      </w:pPr>
      <w:rPr>
        <w:rFonts w:ascii="Arial" w:hAnsi="Arial" w:hint="default"/>
      </w:rPr>
    </w:lvl>
    <w:lvl w:ilvl="7" w:tplc="08B6B136" w:tentative="1">
      <w:start w:val="1"/>
      <w:numFmt w:val="bullet"/>
      <w:lvlText w:val="•"/>
      <w:lvlJc w:val="left"/>
      <w:pPr>
        <w:tabs>
          <w:tab w:val="num" w:pos="5760"/>
        </w:tabs>
        <w:ind w:left="5760" w:hanging="360"/>
      </w:pPr>
      <w:rPr>
        <w:rFonts w:ascii="Arial" w:hAnsi="Arial" w:hint="default"/>
      </w:rPr>
    </w:lvl>
    <w:lvl w:ilvl="8" w:tplc="18248B60" w:tentative="1">
      <w:start w:val="1"/>
      <w:numFmt w:val="bullet"/>
      <w:lvlText w:val="•"/>
      <w:lvlJc w:val="left"/>
      <w:pPr>
        <w:tabs>
          <w:tab w:val="num" w:pos="6480"/>
        </w:tabs>
        <w:ind w:left="6480" w:hanging="360"/>
      </w:pPr>
      <w:rPr>
        <w:rFonts w:ascii="Arial" w:hAnsi="Arial" w:hint="default"/>
      </w:rPr>
    </w:lvl>
  </w:abstractNum>
  <w:abstractNum w:abstractNumId="19">
    <w:nsid w:val="5B895514"/>
    <w:multiLevelType w:val="multilevel"/>
    <w:tmpl w:val="574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AD6E8A"/>
    <w:multiLevelType w:val="hybridMultilevel"/>
    <w:tmpl w:val="92461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2562A2"/>
    <w:multiLevelType w:val="hybridMultilevel"/>
    <w:tmpl w:val="53262A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3493A6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766577"/>
    <w:multiLevelType w:val="hybridMultilevel"/>
    <w:tmpl w:val="BC48C2CE"/>
    <w:lvl w:ilvl="0" w:tplc="EA2644AA">
      <w:start w:val="1"/>
      <w:numFmt w:val="bullet"/>
      <w:lvlText w:val="•"/>
      <w:lvlJc w:val="left"/>
      <w:pPr>
        <w:tabs>
          <w:tab w:val="num" w:pos="720"/>
        </w:tabs>
        <w:ind w:left="720" w:hanging="360"/>
      </w:pPr>
      <w:rPr>
        <w:rFonts w:ascii="Arial" w:hAnsi="Arial" w:hint="default"/>
      </w:rPr>
    </w:lvl>
    <w:lvl w:ilvl="1" w:tplc="90082114">
      <w:start w:val="1208"/>
      <w:numFmt w:val="bullet"/>
      <w:lvlText w:val="–"/>
      <w:lvlJc w:val="left"/>
      <w:pPr>
        <w:tabs>
          <w:tab w:val="num" w:pos="1440"/>
        </w:tabs>
        <w:ind w:left="1440" w:hanging="360"/>
      </w:pPr>
      <w:rPr>
        <w:rFonts w:ascii="Arial" w:hAnsi="Arial" w:hint="default"/>
      </w:rPr>
    </w:lvl>
    <w:lvl w:ilvl="2" w:tplc="451A5940" w:tentative="1">
      <w:start w:val="1"/>
      <w:numFmt w:val="bullet"/>
      <w:lvlText w:val="•"/>
      <w:lvlJc w:val="left"/>
      <w:pPr>
        <w:tabs>
          <w:tab w:val="num" w:pos="2160"/>
        </w:tabs>
        <w:ind w:left="2160" w:hanging="360"/>
      </w:pPr>
      <w:rPr>
        <w:rFonts w:ascii="Arial" w:hAnsi="Arial" w:hint="default"/>
      </w:rPr>
    </w:lvl>
    <w:lvl w:ilvl="3" w:tplc="7C24D31E" w:tentative="1">
      <w:start w:val="1"/>
      <w:numFmt w:val="bullet"/>
      <w:lvlText w:val="•"/>
      <w:lvlJc w:val="left"/>
      <w:pPr>
        <w:tabs>
          <w:tab w:val="num" w:pos="2880"/>
        </w:tabs>
        <w:ind w:left="2880" w:hanging="360"/>
      </w:pPr>
      <w:rPr>
        <w:rFonts w:ascii="Arial" w:hAnsi="Arial" w:hint="default"/>
      </w:rPr>
    </w:lvl>
    <w:lvl w:ilvl="4" w:tplc="A98002E4" w:tentative="1">
      <w:start w:val="1"/>
      <w:numFmt w:val="bullet"/>
      <w:lvlText w:val="•"/>
      <w:lvlJc w:val="left"/>
      <w:pPr>
        <w:tabs>
          <w:tab w:val="num" w:pos="3600"/>
        </w:tabs>
        <w:ind w:left="3600" w:hanging="360"/>
      </w:pPr>
      <w:rPr>
        <w:rFonts w:ascii="Arial" w:hAnsi="Arial" w:hint="default"/>
      </w:rPr>
    </w:lvl>
    <w:lvl w:ilvl="5" w:tplc="3D7E7962" w:tentative="1">
      <w:start w:val="1"/>
      <w:numFmt w:val="bullet"/>
      <w:lvlText w:val="•"/>
      <w:lvlJc w:val="left"/>
      <w:pPr>
        <w:tabs>
          <w:tab w:val="num" w:pos="4320"/>
        </w:tabs>
        <w:ind w:left="4320" w:hanging="360"/>
      </w:pPr>
      <w:rPr>
        <w:rFonts w:ascii="Arial" w:hAnsi="Arial" w:hint="default"/>
      </w:rPr>
    </w:lvl>
    <w:lvl w:ilvl="6" w:tplc="3D8A41CE" w:tentative="1">
      <w:start w:val="1"/>
      <w:numFmt w:val="bullet"/>
      <w:lvlText w:val="•"/>
      <w:lvlJc w:val="left"/>
      <w:pPr>
        <w:tabs>
          <w:tab w:val="num" w:pos="5040"/>
        </w:tabs>
        <w:ind w:left="5040" w:hanging="360"/>
      </w:pPr>
      <w:rPr>
        <w:rFonts w:ascii="Arial" w:hAnsi="Arial" w:hint="default"/>
      </w:rPr>
    </w:lvl>
    <w:lvl w:ilvl="7" w:tplc="E5CC8708" w:tentative="1">
      <w:start w:val="1"/>
      <w:numFmt w:val="bullet"/>
      <w:lvlText w:val="•"/>
      <w:lvlJc w:val="left"/>
      <w:pPr>
        <w:tabs>
          <w:tab w:val="num" w:pos="5760"/>
        </w:tabs>
        <w:ind w:left="5760" w:hanging="360"/>
      </w:pPr>
      <w:rPr>
        <w:rFonts w:ascii="Arial" w:hAnsi="Arial" w:hint="default"/>
      </w:rPr>
    </w:lvl>
    <w:lvl w:ilvl="8" w:tplc="C1EAC368" w:tentative="1">
      <w:start w:val="1"/>
      <w:numFmt w:val="bullet"/>
      <w:lvlText w:val="•"/>
      <w:lvlJc w:val="left"/>
      <w:pPr>
        <w:tabs>
          <w:tab w:val="num" w:pos="6480"/>
        </w:tabs>
        <w:ind w:left="6480" w:hanging="360"/>
      </w:pPr>
      <w:rPr>
        <w:rFonts w:ascii="Arial" w:hAnsi="Arial" w:hint="default"/>
      </w:rPr>
    </w:lvl>
  </w:abstractNum>
  <w:abstractNum w:abstractNumId="24">
    <w:nsid w:val="74F1227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21"/>
  </w:num>
  <w:num w:numId="4">
    <w:abstractNumId w:val="10"/>
  </w:num>
  <w:num w:numId="5">
    <w:abstractNumId w:val="19"/>
  </w:num>
  <w:num w:numId="6">
    <w:abstractNumId w:val="23"/>
  </w:num>
  <w:num w:numId="7">
    <w:abstractNumId w:val="15"/>
  </w:num>
  <w:num w:numId="8">
    <w:abstractNumId w:val="18"/>
  </w:num>
  <w:num w:numId="9">
    <w:abstractNumId w:val="5"/>
  </w:num>
  <w:num w:numId="10">
    <w:abstractNumId w:val="17"/>
  </w:num>
  <w:num w:numId="11">
    <w:abstractNumId w:val="14"/>
  </w:num>
  <w:num w:numId="12">
    <w:abstractNumId w:val="8"/>
  </w:num>
  <w:num w:numId="13">
    <w:abstractNumId w:val="6"/>
  </w:num>
  <w:num w:numId="14">
    <w:abstractNumId w:val="0"/>
  </w:num>
  <w:num w:numId="15">
    <w:abstractNumId w:val="1"/>
  </w:num>
  <w:num w:numId="16">
    <w:abstractNumId w:val="12"/>
  </w:num>
  <w:num w:numId="17">
    <w:abstractNumId w:val="4"/>
  </w:num>
  <w:num w:numId="18">
    <w:abstractNumId w:val="22"/>
  </w:num>
  <w:num w:numId="19">
    <w:abstractNumId w:val="24"/>
  </w:num>
  <w:num w:numId="20">
    <w:abstractNumId w:val="3"/>
  </w:num>
  <w:num w:numId="21">
    <w:abstractNumId w:val="7"/>
  </w:num>
  <w:num w:numId="22">
    <w:abstractNumId w:val="13"/>
  </w:num>
  <w:num w:numId="23">
    <w:abstractNumId w:val="2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69"/>
    <w:rsid w:val="00021A1A"/>
    <w:rsid w:val="00026384"/>
    <w:rsid w:val="000271E3"/>
    <w:rsid w:val="00032614"/>
    <w:rsid w:val="00036E90"/>
    <w:rsid w:val="0003726A"/>
    <w:rsid w:val="00043136"/>
    <w:rsid w:val="00057644"/>
    <w:rsid w:val="000661F0"/>
    <w:rsid w:val="00071CFE"/>
    <w:rsid w:val="000773AF"/>
    <w:rsid w:val="00081428"/>
    <w:rsid w:val="00087D9E"/>
    <w:rsid w:val="000919E6"/>
    <w:rsid w:val="0009382E"/>
    <w:rsid w:val="00095549"/>
    <w:rsid w:val="00097201"/>
    <w:rsid w:val="00097D4C"/>
    <w:rsid w:val="000A07FE"/>
    <w:rsid w:val="000A4AC4"/>
    <w:rsid w:val="000A4C7B"/>
    <w:rsid w:val="000B1D04"/>
    <w:rsid w:val="000B3CEE"/>
    <w:rsid w:val="000B722D"/>
    <w:rsid w:val="000C4344"/>
    <w:rsid w:val="000C5FAB"/>
    <w:rsid w:val="000C6FAB"/>
    <w:rsid w:val="000D04ED"/>
    <w:rsid w:val="000D357F"/>
    <w:rsid w:val="000D772C"/>
    <w:rsid w:val="000E0051"/>
    <w:rsid w:val="000E29ED"/>
    <w:rsid w:val="000E75BA"/>
    <w:rsid w:val="000E773C"/>
    <w:rsid w:val="00104B01"/>
    <w:rsid w:val="00106125"/>
    <w:rsid w:val="001103F9"/>
    <w:rsid w:val="00112D03"/>
    <w:rsid w:val="001139DD"/>
    <w:rsid w:val="001147D5"/>
    <w:rsid w:val="00114D8E"/>
    <w:rsid w:val="00123E81"/>
    <w:rsid w:val="00126910"/>
    <w:rsid w:val="001403C9"/>
    <w:rsid w:val="001410FC"/>
    <w:rsid w:val="00145B4C"/>
    <w:rsid w:val="00146371"/>
    <w:rsid w:val="00146F32"/>
    <w:rsid w:val="00147008"/>
    <w:rsid w:val="001527C3"/>
    <w:rsid w:val="00154799"/>
    <w:rsid w:val="00155D6B"/>
    <w:rsid w:val="0015727E"/>
    <w:rsid w:val="001579E3"/>
    <w:rsid w:val="001633C1"/>
    <w:rsid w:val="00164AC8"/>
    <w:rsid w:val="0016617F"/>
    <w:rsid w:val="00171FE5"/>
    <w:rsid w:val="00173B87"/>
    <w:rsid w:val="00175AAA"/>
    <w:rsid w:val="001900EF"/>
    <w:rsid w:val="00192250"/>
    <w:rsid w:val="00194310"/>
    <w:rsid w:val="001957E2"/>
    <w:rsid w:val="00195DBC"/>
    <w:rsid w:val="001A53AB"/>
    <w:rsid w:val="001B0CF5"/>
    <w:rsid w:val="001B0FE5"/>
    <w:rsid w:val="001B2C13"/>
    <w:rsid w:val="001B6241"/>
    <w:rsid w:val="001B6714"/>
    <w:rsid w:val="001C4C1F"/>
    <w:rsid w:val="001C72E2"/>
    <w:rsid w:val="001C7C9B"/>
    <w:rsid w:val="001D157F"/>
    <w:rsid w:val="001D1CC9"/>
    <w:rsid w:val="001D566E"/>
    <w:rsid w:val="001D7F4C"/>
    <w:rsid w:val="001E0FFB"/>
    <w:rsid w:val="001E28DE"/>
    <w:rsid w:val="001E5724"/>
    <w:rsid w:val="001F1B4C"/>
    <w:rsid w:val="001F2D82"/>
    <w:rsid w:val="001F4A9A"/>
    <w:rsid w:val="00204C32"/>
    <w:rsid w:val="00205AE9"/>
    <w:rsid w:val="00207072"/>
    <w:rsid w:val="00214329"/>
    <w:rsid w:val="00217601"/>
    <w:rsid w:val="00230629"/>
    <w:rsid w:val="00232E4E"/>
    <w:rsid w:val="00232FBE"/>
    <w:rsid w:val="002432DB"/>
    <w:rsid w:val="00247A30"/>
    <w:rsid w:val="002555F1"/>
    <w:rsid w:val="00255ED4"/>
    <w:rsid w:val="00257E1F"/>
    <w:rsid w:val="00266671"/>
    <w:rsid w:val="00271F86"/>
    <w:rsid w:val="0028226E"/>
    <w:rsid w:val="0028231F"/>
    <w:rsid w:val="00296B42"/>
    <w:rsid w:val="002A17F0"/>
    <w:rsid w:val="002A6C74"/>
    <w:rsid w:val="002B2E16"/>
    <w:rsid w:val="002B4B24"/>
    <w:rsid w:val="002C3FC1"/>
    <w:rsid w:val="002C4D55"/>
    <w:rsid w:val="002C5837"/>
    <w:rsid w:val="002C5A2E"/>
    <w:rsid w:val="002E098A"/>
    <w:rsid w:val="002E163B"/>
    <w:rsid w:val="002E3F66"/>
    <w:rsid w:val="002F5398"/>
    <w:rsid w:val="00300A62"/>
    <w:rsid w:val="00306912"/>
    <w:rsid w:val="00310322"/>
    <w:rsid w:val="00311AA4"/>
    <w:rsid w:val="00315822"/>
    <w:rsid w:val="003205D7"/>
    <w:rsid w:val="00323BD8"/>
    <w:rsid w:val="00324464"/>
    <w:rsid w:val="00326DE5"/>
    <w:rsid w:val="003350C1"/>
    <w:rsid w:val="0033611C"/>
    <w:rsid w:val="00337471"/>
    <w:rsid w:val="00340D17"/>
    <w:rsid w:val="003422E1"/>
    <w:rsid w:val="003449D4"/>
    <w:rsid w:val="0034520C"/>
    <w:rsid w:val="00352BF7"/>
    <w:rsid w:val="00353ABF"/>
    <w:rsid w:val="00357B1F"/>
    <w:rsid w:val="0036400B"/>
    <w:rsid w:val="00366569"/>
    <w:rsid w:val="0038014B"/>
    <w:rsid w:val="00381D95"/>
    <w:rsid w:val="003827A6"/>
    <w:rsid w:val="0038435A"/>
    <w:rsid w:val="00390AC0"/>
    <w:rsid w:val="0039237F"/>
    <w:rsid w:val="00392E50"/>
    <w:rsid w:val="0039414B"/>
    <w:rsid w:val="003A5CF1"/>
    <w:rsid w:val="003B744F"/>
    <w:rsid w:val="003C3305"/>
    <w:rsid w:val="003C3451"/>
    <w:rsid w:val="003C7457"/>
    <w:rsid w:val="003D581C"/>
    <w:rsid w:val="003E450C"/>
    <w:rsid w:val="003E4B88"/>
    <w:rsid w:val="003E5B24"/>
    <w:rsid w:val="003E7AF3"/>
    <w:rsid w:val="003F3A9B"/>
    <w:rsid w:val="003F68F2"/>
    <w:rsid w:val="00407958"/>
    <w:rsid w:val="00407B8A"/>
    <w:rsid w:val="00410820"/>
    <w:rsid w:val="004207A4"/>
    <w:rsid w:val="00423C4D"/>
    <w:rsid w:val="00427384"/>
    <w:rsid w:val="00430BFB"/>
    <w:rsid w:val="0043311A"/>
    <w:rsid w:val="0043666C"/>
    <w:rsid w:val="00440D14"/>
    <w:rsid w:val="00457ABD"/>
    <w:rsid w:val="00460958"/>
    <w:rsid w:val="00464905"/>
    <w:rsid w:val="00473DD5"/>
    <w:rsid w:val="00474EB7"/>
    <w:rsid w:val="004762BB"/>
    <w:rsid w:val="00477D75"/>
    <w:rsid w:val="0048219F"/>
    <w:rsid w:val="0048459A"/>
    <w:rsid w:val="00490711"/>
    <w:rsid w:val="00490F79"/>
    <w:rsid w:val="004A037C"/>
    <w:rsid w:val="004A33DE"/>
    <w:rsid w:val="004A3445"/>
    <w:rsid w:val="004A378B"/>
    <w:rsid w:val="004A5DE9"/>
    <w:rsid w:val="004A60EC"/>
    <w:rsid w:val="004B1A67"/>
    <w:rsid w:val="004B1B23"/>
    <w:rsid w:val="004C0DD0"/>
    <w:rsid w:val="004C17DB"/>
    <w:rsid w:val="004C4D89"/>
    <w:rsid w:val="004C7A70"/>
    <w:rsid w:val="004D10B4"/>
    <w:rsid w:val="004D12D9"/>
    <w:rsid w:val="004D216C"/>
    <w:rsid w:val="004E011F"/>
    <w:rsid w:val="004E44FE"/>
    <w:rsid w:val="004F0637"/>
    <w:rsid w:val="004F2F0C"/>
    <w:rsid w:val="00501D48"/>
    <w:rsid w:val="00505341"/>
    <w:rsid w:val="0051054C"/>
    <w:rsid w:val="005134ED"/>
    <w:rsid w:val="0051486A"/>
    <w:rsid w:val="0051742B"/>
    <w:rsid w:val="00521923"/>
    <w:rsid w:val="00525461"/>
    <w:rsid w:val="00527034"/>
    <w:rsid w:val="00527DB2"/>
    <w:rsid w:val="00530A9D"/>
    <w:rsid w:val="005320AD"/>
    <w:rsid w:val="00540AF6"/>
    <w:rsid w:val="00544315"/>
    <w:rsid w:val="00550F12"/>
    <w:rsid w:val="00554FC4"/>
    <w:rsid w:val="00555583"/>
    <w:rsid w:val="00560B16"/>
    <w:rsid w:val="0056385E"/>
    <w:rsid w:val="005654C1"/>
    <w:rsid w:val="00567FBE"/>
    <w:rsid w:val="00571FD7"/>
    <w:rsid w:val="005745B2"/>
    <w:rsid w:val="0058096D"/>
    <w:rsid w:val="00580C6B"/>
    <w:rsid w:val="00581A8A"/>
    <w:rsid w:val="00582F6B"/>
    <w:rsid w:val="00592727"/>
    <w:rsid w:val="005960BB"/>
    <w:rsid w:val="005A001E"/>
    <w:rsid w:val="005A0FA7"/>
    <w:rsid w:val="005A2A44"/>
    <w:rsid w:val="005A7D56"/>
    <w:rsid w:val="005B4E67"/>
    <w:rsid w:val="005B5893"/>
    <w:rsid w:val="005C2EB5"/>
    <w:rsid w:val="005C33F3"/>
    <w:rsid w:val="005C726D"/>
    <w:rsid w:val="005D2669"/>
    <w:rsid w:val="005D659C"/>
    <w:rsid w:val="005E026C"/>
    <w:rsid w:val="005E2081"/>
    <w:rsid w:val="005E3E20"/>
    <w:rsid w:val="005E4020"/>
    <w:rsid w:val="005E6572"/>
    <w:rsid w:val="005E787C"/>
    <w:rsid w:val="005F5F9B"/>
    <w:rsid w:val="005F64C0"/>
    <w:rsid w:val="005F6C50"/>
    <w:rsid w:val="005F7149"/>
    <w:rsid w:val="005F7378"/>
    <w:rsid w:val="00601E27"/>
    <w:rsid w:val="006037D3"/>
    <w:rsid w:val="00606AB1"/>
    <w:rsid w:val="00615D7A"/>
    <w:rsid w:val="006165A5"/>
    <w:rsid w:val="00620A44"/>
    <w:rsid w:val="006249F9"/>
    <w:rsid w:val="006262A7"/>
    <w:rsid w:val="00630ABD"/>
    <w:rsid w:val="00631CB3"/>
    <w:rsid w:val="00636B58"/>
    <w:rsid w:val="00637993"/>
    <w:rsid w:val="00641C57"/>
    <w:rsid w:val="006424CF"/>
    <w:rsid w:val="00643F93"/>
    <w:rsid w:val="006471CA"/>
    <w:rsid w:val="006478BB"/>
    <w:rsid w:val="00655D22"/>
    <w:rsid w:val="00660113"/>
    <w:rsid w:val="00662EF4"/>
    <w:rsid w:val="00667996"/>
    <w:rsid w:val="00672924"/>
    <w:rsid w:val="00674AED"/>
    <w:rsid w:val="00674D2E"/>
    <w:rsid w:val="006761DD"/>
    <w:rsid w:val="0067678B"/>
    <w:rsid w:val="00677A6E"/>
    <w:rsid w:val="0068020A"/>
    <w:rsid w:val="006813AF"/>
    <w:rsid w:val="0068328A"/>
    <w:rsid w:val="00687FB9"/>
    <w:rsid w:val="00691590"/>
    <w:rsid w:val="006956D8"/>
    <w:rsid w:val="006A015A"/>
    <w:rsid w:val="006B097B"/>
    <w:rsid w:val="006B3E08"/>
    <w:rsid w:val="006C2666"/>
    <w:rsid w:val="006C3F9D"/>
    <w:rsid w:val="006C58A4"/>
    <w:rsid w:val="006C66FD"/>
    <w:rsid w:val="006E21ED"/>
    <w:rsid w:val="006E36CB"/>
    <w:rsid w:val="006E6917"/>
    <w:rsid w:val="006F098B"/>
    <w:rsid w:val="006F3B80"/>
    <w:rsid w:val="00701700"/>
    <w:rsid w:val="0070306A"/>
    <w:rsid w:val="00705037"/>
    <w:rsid w:val="0070616F"/>
    <w:rsid w:val="00712A56"/>
    <w:rsid w:val="007143C8"/>
    <w:rsid w:val="0072196E"/>
    <w:rsid w:val="0072224E"/>
    <w:rsid w:val="00730458"/>
    <w:rsid w:val="007317B2"/>
    <w:rsid w:val="007340FC"/>
    <w:rsid w:val="007350F7"/>
    <w:rsid w:val="00735E0B"/>
    <w:rsid w:val="00744916"/>
    <w:rsid w:val="00762BD2"/>
    <w:rsid w:val="00763594"/>
    <w:rsid w:val="00770B05"/>
    <w:rsid w:val="0077519B"/>
    <w:rsid w:val="007818F7"/>
    <w:rsid w:val="00796D3F"/>
    <w:rsid w:val="00797DC8"/>
    <w:rsid w:val="007A1BB6"/>
    <w:rsid w:val="007A277C"/>
    <w:rsid w:val="007A5F5A"/>
    <w:rsid w:val="007A7143"/>
    <w:rsid w:val="007B69A4"/>
    <w:rsid w:val="007B7F12"/>
    <w:rsid w:val="007D335F"/>
    <w:rsid w:val="007D5EFB"/>
    <w:rsid w:val="007E1EA7"/>
    <w:rsid w:val="007F00BC"/>
    <w:rsid w:val="007F37E5"/>
    <w:rsid w:val="007F560A"/>
    <w:rsid w:val="0080311A"/>
    <w:rsid w:val="00805326"/>
    <w:rsid w:val="00807DF2"/>
    <w:rsid w:val="00821578"/>
    <w:rsid w:val="00836878"/>
    <w:rsid w:val="00836BC3"/>
    <w:rsid w:val="008402BD"/>
    <w:rsid w:val="008441A2"/>
    <w:rsid w:val="0086427F"/>
    <w:rsid w:val="00866658"/>
    <w:rsid w:val="008677E7"/>
    <w:rsid w:val="00872A0D"/>
    <w:rsid w:val="00877FC7"/>
    <w:rsid w:val="00881561"/>
    <w:rsid w:val="00893019"/>
    <w:rsid w:val="008951BA"/>
    <w:rsid w:val="00897037"/>
    <w:rsid w:val="008A5BD5"/>
    <w:rsid w:val="008A7717"/>
    <w:rsid w:val="008A78C2"/>
    <w:rsid w:val="008A78DC"/>
    <w:rsid w:val="008B3A28"/>
    <w:rsid w:val="008B606C"/>
    <w:rsid w:val="008B708A"/>
    <w:rsid w:val="008C2751"/>
    <w:rsid w:val="008C4967"/>
    <w:rsid w:val="008D4460"/>
    <w:rsid w:val="008D7527"/>
    <w:rsid w:val="008E0504"/>
    <w:rsid w:val="008E088B"/>
    <w:rsid w:val="008F0557"/>
    <w:rsid w:val="008F6883"/>
    <w:rsid w:val="00912D52"/>
    <w:rsid w:val="009130C9"/>
    <w:rsid w:val="009205DA"/>
    <w:rsid w:val="0093237F"/>
    <w:rsid w:val="00934096"/>
    <w:rsid w:val="009340BA"/>
    <w:rsid w:val="009365F2"/>
    <w:rsid w:val="0094125E"/>
    <w:rsid w:val="00941D69"/>
    <w:rsid w:val="00942F9B"/>
    <w:rsid w:val="0094615A"/>
    <w:rsid w:val="0094744A"/>
    <w:rsid w:val="00950833"/>
    <w:rsid w:val="00964158"/>
    <w:rsid w:val="00965F4D"/>
    <w:rsid w:val="00974030"/>
    <w:rsid w:val="00990372"/>
    <w:rsid w:val="00990B76"/>
    <w:rsid w:val="00997B42"/>
    <w:rsid w:val="009A1A8E"/>
    <w:rsid w:val="009A6BE6"/>
    <w:rsid w:val="009B1F08"/>
    <w:rsid w:val="009B20D5"/>
    <w:rsid w:val="009B55DC"/>
    <w:rsid w:val="009B60BF"/>
    <w:rsid w:val="009C13AA"/>
    <w:rsid w:val="009C2EA4"/>
    <w:rsid w:val="009C7668"/>
    <w:rsid w:val="009D390D"/>
    <w:rsid w:val="009D4822"/>
    <w:rsid w:val="009D5162"/>
    <w:rsid w:val="009D725D"/>
    <w:rsid w:val="009E06E1"/>
    <w:rsid w:val="009E23C4"/>
    <w:rsid w:val="009E592F"/>
    <w:rsid w:val="009F121D"/>
    <w:rsid w:val="009F1E31"/>
    <w:rsid w:val="00A007F9"/>
    <w:rsid w:val="00A12494"/>
    <w:rsid w:val="00A126A0"/>
    <w:rsid w:val="00A21949"/>
    <w:rsid w:val="00A224FC"/>
    <w:rsid w:val="00A31670"/>
    <w:rsid w:val="00A33927"/>
    <w:rsid w:val="00A5077B"/>
    <w:rsid w:val="00A5170F"/>
    <w:rsid w:val="00A533DD"/>
    <w:rsid w:val="00A53D26"/>
    <w:rsid w:val="00A54C52"/>
    <w:rsid w:val="00A55208"/>
    <w:rsid w:val="00A57A71"/>
    <w:rsid w:val="00A60C51"/>
    <w:rsid w:val="00A612F9"/>
    <w:rsid w:val="00A6488E"/>
    <w:rsid w:val="00A65539"/>
    <w:rsid w:val="00A65DE4"/>
    <w:rsid w:val="00A66578"/>
    <w:rsid w:val="00A70A39"/>
    <w:rsid w:val="00A7421B"/>
    <w:rsid w:val="00A95CBD"/>
    <w:rsid w:val="00AA1F6B"/>
    <w:rsid w:val="00AA2416"/>
    <w:rsid w:val="00AB20A3"/>
    <w:rsid w:val="00AB3017"/>
    <w:rsid w:val="00AC4251"/>
    <w:rsid w:val="00AC46A5"/>
    <w:rsid w:val="00AC7C20"/>
    <w:rsid w:val="00AD2A49"/>
    <w:rsid w:val="00AD31C3"/>
    <w:rsid w:val="00AD4C17"/>
    <w:rsid w:val="00AD6A45"/>
    <w:rsid w:val="00AD6CE0"/>
    <w:rsid w:val="00AD73DE"/>
    <w:rsid w:val="00AE0EF8"/>
    <w:rsid w:val="00AE1357"/>
    <w:rsid w:val="00AE2877"/>
    <w:rsid w:val="00AE2B9E"/>
    <w:rsid w:val="00AF43BA"/>
    <w:rsid w:val="00AF7872"/>
    <w:rsid w:val="00B03282"/>
    <w:rsid w:val="00B03994"/>
    <w:rsid w:val="00B049BF"/>
    <w:rsid w:val="00B05C23"/>
    <w:rsid w:val="00B07128"/>
    <w:rsid w:val="00B101EC"/>
    <w:rsid w:val="00B130EB"/>
    <w:rsid w:val="00B13934"/>
    <w:rsid w:val="00B14295"/>
    <w:rsid w:val="00B26C88"/>
    <w:rsid w:val="00B31B30"/>
    <w:rsid w:val="00B31F0E"/>
    <w:rsid w:val="00B32D37"/>
    <w:rsid w:val="00B34F44"/>
    <w:rsid w:val="00B36382"/>
    <w:rsid w:val="00B400F0"/>
    <w:rsid w:val="00B42E9C"/>
    <w:rsid w:val="00B4391A"/>
    <w:rsid w:val="00B4624E"/>
    <w:rsid w:val="00B466E6"/>
    <w:rsid w:val="00B54A21"/>
    <w:rsid w:val="00B57269"/>
    <w:rsid w:val="00B57A62"/>
    <w:rsid w:val="00B70033"/>
    <w:rsid w:val="00B71BE8"/>
    <w:rsid w:val="00B73C70"/>
    <w:rsid w:val="00B74E46"/>
    <w:rsid w:val="00B76335"/>
    <w:rsid w:val="00B8008D"/>
    <w:rsid w:val="00B85036"/>
    <w:rsid w:val="00B90638"/>
    <w:rsid w:val="00B90F93"/>
    <w:rsid w:val="00B924C2"/>
    <w:rsid w:val="00B95E93"/>
    <w:rsid w:val="00BA2124"/>
    <w:rsid w:val="00BA2682"/>
    <w:rsid w:val="00BA2851"/>
    <w:rsid w:val="00BA55CF"/>
    <w:rsid w:val="00BB4120"/>
    <w:rsid w:val="00BB43CF"/>
    <w:rsid w:val="00BB6EA9"/>
    <w:rsid w:val="00BC2252"/>
    <w:rsid w:val="00BD06C4"/>
    <w:rsid w:val="00BD093C"/>
    <w:rsid w:val="00BD290D"/>
    <w:rsid w:val="00BE0C17"/>
    <w:rsid w:val="00BE253B"/>
    <w:rsid w:val="00BE327F"/>
    <w:rsid w:val="00BE5ED6"/>
    <w:rsid w:val="00BE6886"/>
    <w:rsid w:val="00BF54AB"/>
    <w:rsid w:val="00C032A8"/>
    <w:rsid w:val="00C12396"/>
    <w:rsid w:val="00C15BB6"/>
    <w:rsid w:val="00C15BEA"/>
    <w:rsid w:val="00C2196B"/>
    <w:rsid w:val="00C234A0"/>
    <w:rsid w:val="00C24373"/>
    <w:rsid w:val="00C2507E"/>
    <w:rsid w:val="00C260C1"/>
    <w:rsid w:val="00C33482"/>
    <w:rsid w:val="00C47776"/>
    <w:rsid w:val="00C502CF"/>
    <w:rsid w:val="00C51320"/>
    <w:rsid w:val="00C51916"/>
    <w:rsid w:val="00C51A22"/>
    <w:rsid w:val="00C639F0"/>
    <w:rsid w:val="00C70D23"/>
    <w:rsid w:val="00C70DE6"/>
    <w:rsid w:val="00C746A2"/>
    <w:rsid w:val="00C83E18"/>
    <w:rsid w:val="00C9049B"/>
    <w:rsid w:val="00C93BF8"/>
    <w:rsid w:val="00C940D1"/>
    <w:rsid w:val="00C95A4F"/>
    <w:rsid w:val="00CA40DC"/>
    <w:rsid w:val="00CB158A"/>
    <w:rsid w:val="00CB251B"/>
    <w:rsid w:val="00CB44BD"/>
    <w:rsid w:val="00CC0D27"/>
    <w:rsid w:val="00CC127E"/>
    <w:rsid w:val="00CC39D3"/>
    <w:rsid w:val="00CC474D"/>
    <w:rsid w:val="00CC7F92"/>
    <w:rsid w:val="00CD0372"/>
    <w:rsid w:val="00CD5812"/>
    <w:rsid w:val="00CE0E64"/>
    <w:rsid w:val="00CE69C7"/>
    <w:rsid w:val="00CF160E"/>
    <w:rsid w:val="00CF7C1C"/>
    <w:rsid w:val="00D01463"/>
    <w:rsid w:val="00D077EF"/>
    <w:rsid w:val="00D101BF"/>
    <w:rsid w:val="00D14175"/>
    <w:rsid w:val="00D17995"/>
    <w:rsid w:val="00D205DC"/>
    <w:rsid w:val="00D20B00"/>
    <w:rsid w:val="00D21301"/>
    <w:rsid w:val="00D22172"/>
    <w:rsid w:val="00D22B8E"/>
    <w:rsid w:val="00D23140"/>
    <w:rsid w:val="00D248A9"/>
    <w:rsid w:val="00D37022"/>
    <w:rsid w:val="00D4119E"/>
    <w:rsid w:val="00D42D26"/>
    <w:rsid w:val="00D4330A"/>
    <w:rsid w:val="00D442A6"/>
    <w:rsid w:val="00D44F3F"/>
    <w:rsid w:val="00D4786C"/>
    <w:rsid w:val="00D53A05"/>
    <w:rsid w:val="00D550D2"/>
    <w:rsid w:val="00D5708F"/>
    <w:rsid w:val="00D60389"/>
    <w:rsid w:val="00D67A73"/>
    <w:rsid w:val="00D91E32"/>
    <w:rsid w:val="00D9440F"/>
    <w:rsid w:val="00DA6338"/>
    <w:rsid w:val="00DB21AC"/>
    <w:rsid w:val="00DC7BF0"/>
    <w:rsid w:val="00DD35AA"/>
    <w:rsid w:val="00DD6140"/>
    <w:rsid w:val="00DE3AF1"/>
    <w:rsid w:val="00DE3F40"/>
    <w:rsid w:val="00DF0EB9"/>
    <w:rsid w:val="00DF2DB1"/>
    <w:rsid w:val="00DF510A"/>
    <w:rsid w:val="00DF6BAF"/>
    <w:rsid w:val="00E071F4"/>
    <w:rsid w:val="00E278D1"/>
    <w:rsid w:val="00E36B22"/>
    <w:rsid w:val="00E450AB"/>
    <w:rsid w:val="00E4608C"/>
    <w:rsid w:val="00E624E6"/>
    <w:rsid w:val="00E64306"/>
    <w:rsid w:val="00E67463"/>
    <w:rsid w:val="00E746D8"/>
    <w:rsid w:val="00E7720A"/>
    <w:rsid w:val="00E7798B"/>
    <w:rsid w:val="00E81A05"/>
    <w:rsid w:val="00E82FD3"/>
    <w:rsid w:val="00E8304F"/>
    <w:rsid w:val="00E83185"/>
    <w:rsid w:val="00E83B94"/>
    <w:rsid w:val="00E83BDC"/>
    <w:rsid w:val="00E858FD"/>
    <w:rsid w:val="00E9500F"/>
    <w:rsid w:val="00EA0A19"/>
    <w:rsid w:val="00EA1D64"/>
    <w:rsid w:val="00EA41F8"/>
    <w:rsid w:val="00EA79AD"/>
    <w:rsid w:val="00EB1426"/>
    <w:rsid w:val="00EB3FB9"/>
    <w:rsid w:val="00EC54EF"/>
    <w:rsid w:val="00ED116F"/>
    <w:rsid w:val="00ED1DC8"/>
    <w:rsid w:val="00EE102E"/>
    <w:rsid w:val="00EE1A41"/>
    <w:rsid w:val="00EE7138"/>
    <w:rsid w:val="00EF4100"/>
    <w:rsid w:val="00EF4DF9"/>
    <w:rsid w:val="00F001C7"/>
    <w:rsid w:val="00F00836"/>
    <w:rsid w:val="00F00C64"/>
    <w:rsid w:val="00F069A6"/>
    <w:rsid w:val="00F077B3"/>
    <w:rsid w:val="00F102DC"/>
    <w:rsid w:val="00F1203B"/>
    <w:rsid w:val="00F13196"/>
    <w:rsid w:val="00F20503"/>
    <w:rsid w:val="00F20B10"/>
    <w:rsid w:val="00F22FD5"/>
    <w:rsid w:val="00F242FE"/>
    <w:rsid w:val="00F25798"/>
    <w:rsid w:val="00F26753"/>
    <w:rsid w:val="00F32737"/>
    <w:rsid w:val="00F344A3"/>
    <w:rsid w:val="00F3491A"/>
    <w:rsid w:val="00F37528"/>
    <w:rsid w:val="00F40F18"/>
    <w:rsid w:val="00F43091"/>
    <w:rsid w:val="00F43B0E"/>
    <w:rsid w:val="00F5054B"/>
    <w:rsid w:val="00F56F7A"/>
    <w:rsid w:val="00F60A90"/>
    <w:rsid w:val="00F64D48"/>
    <w:rsid w:val="00F64FA5"/>
    <w:rsid w:val="00F73159"/>
    <w:rsid w:val="00F766C6"/>
    <w:rsid w:val="00F94BA9"/>
    <w:rsid w:val="00FA3EA5"/>
    <w:rsid w:val="00FA7A68"/>
    <w:rsid w:val="00FA7F83"/>
    <w:rsid w:val="00FB3B47"/>
    <w:rsid w:val="00FC1C26"/>
    <w:rsid w:val="00FC1FE8"/>
    <w:rsid w:val="00FC3A9D"/>
    <w:rsid w:val="00FC5CAB"/>
    <w:rsid w:val="00FC6D07"/>
    <w:rsid w:val="00FD1627"/>
    <w:rsid w:val="00FD7283"/>
    <w:rsid w:val="00FD74BF"/>
    <w:rsid w:val="00FE2D0C"/>
    <w:rsid w:val="00FF022F"/>
    <w:rsid w:val="00FF1219"/>
    <w:rsid w:val="00FF483B"/>
    <w:rsid w:val="00FF51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F12"/>
    <w:rPr>
      <w:color w:val="0000FF" w:themeColor="hyperlink"/>
      <w:u w:val="single"/>
    </w:rPr>
  </w:style>
  <w:style w:type="paragraph" w:styleId="ListParagraph">
    <w:name w:val="List Paragraph"/>
    <w:basedOn w:val="Normal"/>
    <w:uiPriority w:val="34"/>
    <w:qFormat/>
    <w:rsid w:val="007B7F12"/>
    <w:pPr>
      <w:spacing w:after="0" w:line="240" w:lineRule="auto"/>
      <w:ind w:left="720"/>
      <w:contextualSpacing/>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7B7F12"/>
    <w:rPr>
      <w:sz w:val="16"/>
      <w:szCs w:val="16"/>
    </w:rPr>
  </w:style>
  <w:style w:type="paragraph" w:styleId="CommentText">
    <w:name w:val="annotation text"/>
    <w:basedOn w:val="Normal"/>
    <w:link w:val="CommentTextChar"/>
    <w:uiPriority w:val="99"/>
    <w:semiHidden/>
    <w:unhideWhenUsed/>
    <w:rsid w:val="007B7F12"/>
    <w:pPr>
      <w:spacing w:after="0" w:line="240" w:lineRule="auto"/>
    </w:pPr>
    <w:rPr>
      <w:rFonts w:ascii="Times New Roman" w:eastAsia="Times New Roman" w:hAnsi="Times New Roman" w:cs="Times New Roman"/>
      <w:sz w:val="20"/>
      <w:szCs w:val="20"/>
      <w:lang w:eastAsia="en-NZ"/>
    </w:rPr>
  </w:style>
  <w:style w:type="character" w:customStyle="1" w:styleId="CommentTextChar">
    <w:name w:val="Comment Text Char"/>
    <w:basedOn w:val="DefaultParagraphFont"/>
    <w:link w:val="CommentText"/>
    <w:uiPriority w:val="99"/>
    <w:semiHidden/>
    <w:rsid w:val="007B7F12"/>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7B7F12"/>
    <w:rPr>
      <w:b/>
      <w:bCs/>
    </w:rPr>
  </w:style>
  <w:style w:type="character" w:customStyle="1" w:styleId="CommentSubjectChar">
    <w:name w:val="Comment Subject Char"/>
    <w:basedOn w:val="CommentTextChar"/>
    <w:link w:val="CommentSubject"/>
    <w:uiPriority w:val="99"/>
    <w:semiHidden/>
    <w:rsid w:val="007B7F12"/>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7B7F12"/>
    <w:pPr>
      <w:spacing w:after="0" w:line="240" w:lineRule="auto"/>
    </w:pPr>
    <w:rPr>
      <w:rFonts w:ascii="Tahoma" w:eastAsia="Times New Roman" w:hAnsi="Tahoma" w:cs="Tahoma"/>
      <w:sz w:val="16"/>
      <w:szCs w:val="16"/>
      <w:lang w:eastAsia="en-NZ"/>
    </w:rPr>
  </w:style>
  <w:style w:type="character" w:customStyle="1" w:styleId="BalloonTextChar">
    <w:name w:val="Balloon Text Char"/>
    <w:basedOn w:val="DefaultParagraphFont"/>
    <w:link w:val="BalloonText"/>
    <w:uiPriority w:val="99"/>
    <w:semiHidden/>
    <w:rsid w:val="007B7F12"/>
    <w:rPr>
      <w:rFonts w:ascii="Tahoma" w:eastAsia="Times New Roman" w:hAnsi="Tahoma" w:cs="Tahoma"/>
      <w:sz w:val="16"/>
      <w:szCs w:val="16"/>
      <w:lang w:eastAsia="en-NZ"/>
    </w:rPr>
  </w:style>
  <w:style w:type="paragraph" w:styleId="Header">
    <w:name w:val="header"/>
    <w:basedOn w:val="Normal"/>
    <w:link w:val="HeaderChar"/>
    <w:uiPriority w:val="99"/>
    <w:unhideWhenUsed/>
    <w:rsid w:val="007B7F12"/>
    <w:pPr>
      <w:tabs>
        <w:tab w:val="center" w:pos="4513"/>
        <w:tab w:val="right" w:pos="9026"/>
      </w:tabs>
      <w:spacing w:after="0" w:line="240" w:lineRule="auto"/>
    </w:pPr>
    <w:rPr>
      <w:rFonts w:ascii="Times New Roman" w:eastAsia="Times New Roman" w:hAnsi="Times New Roman" w:cs="Times New Roman"/>
      <w:sz w:val="24"/>
      <w:szCs w:val="24"/>
      <w:lang w:eastAsia="en-NZ"/>
    </w:rPr>
  </w:style>
  <w:style w:type="character" w:customStyle="1" w:styleId="HeaderChar">
    <w:name w:val="Header Char"/>
    <w:basedOn w:val="DefaultParagraphFont"/>
    <w:link w:val="Header"/>
    <w:uiPriority w:val="99"/>
    <w:rsid w:val="007B7F12"/>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7B7F12"/>
    <w:pPr>
      <w:tabs>
        <w:tab w:val="center" w:pos="4513"/>
        <w:tab w:val="right" w:pos="9026"/>
      </w:tabs>
      <w:spacing w:after="0" w:line="240" w:lineRule="auto"/>
    </w:pPr>
    <w:rPr>
      <w:rFonts w:ascii="Times New Roman" w:eastAsia="Times New Roman" w:hAnsi="Times New Roman" w:cs="Times New Roman"/>
      <w:sz w:val="24"/>
      <w:szCs w:val="24"/>
      <w:lang w:eastAsia="en-NZ"/>
    </w:rPr>
  </w:style>
  <w:style w:type="character" w:customStyle="1" w:styleId="FooterChar">
    <w:name w:val="Footer Char"/>
    <w:basedOn w:val="DefaultParagraphFont"/>
    <w:link w:val="Footer"/>
    <w:uiPriority w:val="99"/>
    <w:rsid w:val="007B7F12"/>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1F4A9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3E5B24"/>
    <w:pPr>
      <w:spacing w:after="0" w:line="240" w:lineRule="auto"/>
    </w:pPr>
    <w:rPr>
      <w:rFonts w:eastAsiaTheme="minorEastAsia"/>
      <w:lang w:eastAsia="en-NZ"/>
    </w:rPr>
  </w:style>
  <w:style w:type="paragraph" w:styleId="Bibliography">
    <w:name w:val="Bibliography"/>
    <w:basedOn w:val="Normal"/>
    <w:next w:val="Normal"/>
    <w:uiPriority w:val="37"/>
    <w:unhideWhenUsed/>
    <w:rsid w:val="003E5B24"/>
  </w:style>
  <w:style w:type="character" w:styleId="Emphasis">
    <w:name w:val="Emphasis"/>
    <w:basedOn w:val="DefaultParagraphFont"/>
    <w:uiPriority w:val="20"/>
    <w:qFormat/>
    <w:rsid w:val="00E830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F12"/>
    <w:rPr>
      <w:color w:val="0000FF" w:themeColor="hyperlink"/>
      <w:u w:val="single"/>
    </w:rPr>
  </w:style>
  <w:style w:type="paragraph" w:styleId="ListParagraph">
    <w:name w:val="List Paragraph"/>
    <w:basedOn w:val="Normal"/>
    <w:uiPriority w:val="34"/>
    <w:qFormat/>
    <w:rsid w:val="007B7F12"/>
    <w:pPr>
      <w:spacing w:after="0" w:line="240" w:lineRule="auto"/>
      <w:ind w:left="720"/>
      <w:contextualSpacing/>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7B7F12"/>
    <w:rPr>
      <w:sz w:val="16"/>
      <w:szCs w:val="16"/>
    </w:rPr>
  </w:style>
  <w:style w:type="paragraph" w:styleId="CommentText">
    <w:name w:val="annotation text"/>
    <w:basedOn w:val="Normal"/>
    <w:link w:val="CommentTextChar"/>
    <w:uiPriority w:val="99"/>
    <w:semiHidden/>
    <w:unhideWhenUsed/>
    <w:rsid w:val="007B7F12"/>
    <w:pPr>
      <w:spacing w:after="0" w:line="240" w:lineRule="auto"/>
    </w:pPr>
    <w:rPr>
      <w:rFonts w:ascii="Times New Roman" w:eastAsia="Times New Roman" w:hAnsi="Times New Roman" w:cs="Times New Roman"/>
      <w:sz w:val="20"/>
      <w:szCs w:val="20"/>
      <w:lang w:eastAsia="en-NZ"/>
    </w:rPr>
  </w:style>
  <w:style w:type="character" w:customStyle="1" w:styleId="CommentTextChar">
    <w:name w:val="Comment Text Char"/>
    <w:basedOn w:val="DefaultParagraphFont"/>
    <w:link w:val="CommentText"/>
    <w:uiPriority w:val="99"/>
    <w:semiHidden/>
    <w:rsid w:val="007B7F12"/>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7B7F12"/>
    <w:rPr>
      <w:b/>
      <w:bCs/>
    </w:rPr>
  </w:style>
  <w:style w:type="character" w:customStyle="1" w:styleId="CommentSubjectChar">
    <w:name w:val="Comment Subject Char"/>
    <w:basedOn w:val="CommentTextChar"/>
    <w:link w:val="CommentSubject"/>
    <w:uiPriority w:val="99"/>
    <w:semiHidden/>
    <w:rsid w:val="007B7F12"/>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7B7F12"/>
    <w:pPr>
      <w:spacing w:after="0" w:line="240" w:lineRule="auto"/>
    </w:pPr>
    <w:rPr>
      <w:rFonts w:ascii="Tahoma" w:eastAsia="Times New Roman" w:hAnsi="Tahoma" w:cs="Tahoma"/>
      <w:sz w:val="16"/>
      <w:szCs w:val="16"/>
      <w:lang w:eastAsia="en-NZ"/>
    </w:rPr>
  </w:style>
  <w:style w:type="character" w:customStyle="1" w:styleId="BalloonTextChar">
    <w:name w:val="Balloon Text Char"/>
    <w:basedOn w:val="DefaultParagraphFont"/>
    <w:link w:val="BalloonText"/>
    <w:uiPriority w:val="99"/>
    <w:semiHidden/>
    <w:rsid w:val="007B7F12"/>
    <w:rPr>
      <w:rFonts w:ascii="Tahoma" w:eastAsia="Times New Roman" w:hAnsi="Tahoma" w:cs="Tahoma"/>
      <w:sz w:val="16"/>
      <w:szCs w:val="16"/>
      <w:lang w:eastAsia="en-NZ"/>
    </w:rPr>
  </w:style>
  <w:style w:type="paragraph" w:styleId="Header">
    <w:name w:val="header"/>
    <w:basedOn w:val="Normal"/>
    <w:link w:val="HeaderChar"/>
    <w:uiPriority w:val="99"/>
    <w:unhideWhenUsed/>
    <w:rsid w:val="007B7F12"/>
    <w:pPr>
      <w:tabs>
        <w:tab w:val="center" w:pos="4513"/>
        <w:tab w:val="right" w:pos="9026"/>
      </w:tabs>
      <w:spacing w:after="0" w:line="240" w:lineRule="auto"/>
    </w:pPr>
    <w:rPr>
      <w:rFonts w:ascii="Times New Roman" w:eastAsia="Times New Roman" w:hAnsi="Times New Roman" w:cs="Times New Roman"/>
      <w:sz w:val="24"/>
      <w:szCs w:val="24"/>
      <w:lang w:eastAsia="en-NZ"/>
    </w:rPr>
  </w:style>
  <w:style w:type="character" w:customStyle="1" w:styleId="HeaderChar">
    <w:name w:val="Header Char"/>
    <w:basedOn w:val="DefaultParagraphFont"/>
    <w:link w:val="Header"/>
    <w:uiPriority w:val="99"/>
    <w:rsid w:val="007B7F12"/>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7B7F12"/>
    <w:pPr>
      <w:tabs>
        <w:tab w:val="center" w:pos="4513"/>
        <w:tab w:val="right" w:pos="9026"/>
      </w:tabs>
      <w:spacing w:after="0" w:line="240" w:lineRule="auto"/>
    </w:pPr>
    <w:rPr>
      <w:rFonts w:ascii="Times New Roman" w:eastAsia="Times New Roman" w:hAnsi="Times New Roman" w:cs="Times New Roman"/>
      <w:sz w:val="24"/>
      <w:szCs w:val="24"/>
      <w:lang w:eastAsia="en-NZ"/>
    </w:rPr>
  </w:style>
  <w:style w:type="character" w:customStyle="1" w:styleId="FooterChar">
    <w:name w:val="Footer Char"/>
    <w:basedOn w:val="DefaultParagraphFont"/>
    <w:link w:val="Footer"/>
    <w:uiPriority w:val="99"/>
    <w:rsid w:val="007B7F12"/>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1F4A9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3E5B24"/>
    <w:pPr>
      <w:spacing w:after="0" w:line="240" w:lineRule="auto"/>
    </w:pPr>
    <w:rPr>
      <w:rFonts w:eastAsiaTheme="minorEastAsia"/>
      <w:lang w:eastAsia="en-NZ"/>
    </w:rPr>
  </w:style>
  <w:style w:type="paragraph" w:styleId="Bibliography">
    <w:name w:val="Bibliography"/>
    <w:basedOn w:val="Normal"/>
    <w:next w:val="Normal"/>
    <w:uiPriority w:val="37"/>
    <w:unhideWhenUsed/>
    <w:rsid w:val="003E5B24"/>
  </w:style>
  <w:style w:type="character" w:styleId="Emphasis">
    <w:name w:val="Emphasis"/>
    <w:basedOn w:val="DefaultParagraphFont"/>
    <w:uiPriority w:val="20"/>
    <w:qFormat/>
    <w:rsid w:val="00E83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463">
      <w:bodyDiv w:val="1"/>
      <w:marLeft w:val="0"/>
      <w:marRight w:val="0"/>
      <w:marTop w:val="0"/>
      <w:marBottom w:val="0"/>
      <w:divBdr>
        <w:top w:val="none" w:sz="0" w:space="0" w:color="auto"/>
        <w:left w:val="none" w:sz="0" w:space="0" w:color="auto"/>
        <w:bottom w:val="none" w:sz="0" w:space="0" w:color="auto"/>
        <w:right w:val="none" w:sz="0" w:space="0" w:color="auto"/>
      </w:divBdr>
    </w:div>
    <w:div w:id="19091622">
      <w:bodyDiv w:val="1"/>
      <w:marLeft w:val="0"/>
      <w:marRight w:val="0"/>
      <w:marTop w:val="0"/>
      <w:marBottom w:val="0"/>
      <w:divBdr>
        <w:top w:val="none" w:sz="0" w:space="0" w:color="auto"/>
        <w:left w:val="none" w:sz="0" w:space="0" w:color="auto"/>
        <w:bottom w:val="none" w:sz="0" w:space="0" w:color="auto"/>
        <w:right w:val="none" w:sz="0" w:space="0" w:color="auto"/>
      </w:divBdr>
      <w:divsChild>
        <w:div w:id="2105102858">
          <w:marLeft w:val="547"/>
          <w:marRight w:val="0"/>
          <w:marTop w:val="144"/>
          <w:marBottom w:val="0"/>
          <w:divBdr>
            <w:top w:val="none" w:sz="0" w:space="0" w:color="auto"/>
            <w:left w:val="none" w:sz="0" w:space="0" w:color="auto"/>
            <w:bottom w:val="none" w:sz="0" w:space="0" w:color="auto"/>
            <w:right w:val="none" w:sz="0" w:space="0" w:color="auto"/>
          </w:divBdr>
        </w:div>
        <w:div w:id="1051923618">
          <w:marLeft w:val="547"/>
          <w:marRight w:val="0"/>
          <w:marTop w:val="144"/>
          <w:marBottom w:val="0"/>
          <w:divBdr>
            <w:top w:val="none" w:sz="0" w:space="0" w:color="auto"/>
            <w:left w:val="none" w:sz="0" w:space="0" w:color="auto"/>
            <w:bottom w:val="none" w:sz="0" w:space="0" w:color="auto"/>
            <w:right w:val="none" w:sz="0" w:space="0" w:color="auto"/>
          </w:divBdr>
        </w:div>
        <w:div w:id="1081608738">
          <w:marLeft w:val="547"/>
          <w:marRight w:val="0"/>
          <w:marTop w:val="144"/>
          <w:marBottom w:val="0"/>
          <w:divBdr>
            <w:top w:val="none" w:sz="0" w:space="0" w:color="auto"/>
            <w:left w:val="none" w:sz="0" w:space="0" w:color="auto"/>
            <w:bottom w:val="none" w:sz="0" w:space="0" w:color="auto"/>
            <w:right w:val="none" w:sz="0" w:space="0" w:color="auto"/>
          </w:divBdr>
        </w:div>
        <w:div w:id="1600137809">
          <w:marLeft w:val="547"/>
          <w:marRight w:val="0"/>
          <w:marTop w:val="144"/>
          <w:marBottom w:val="0"/>
          <w:divBdr>
            <w:top w:val="none" w:sz="0" w:space="0" w:color="auto"/>
            <w:left w:val="none" w:sz="0" w:space="0" w:color="auto"/>
            <w:bottom w:val="none" w:sz="0" w:space="0" w:color="auto"/>
            <w:right w:val="none" w:sz="0" w:space="0" w:color="auto"/>
          </w:divBdr>
        </w:div>
        <w:div w:id="563177986">
          <w:marLeft w:val="547"/>
          <w:marRight w:val="0"/>
          <w:marTop w:val="144"/>
          <w:marBottom w:val="0"/>
          <w:divBdr>
            <w:top w:val="none" w:sz="0" w:space="0" w:color="auto"/>
            <w:left w:val="none" w:sz="0" w:space="0" w:color="auto"/>
            <w:bottom w:val="none" w:sz="0" w:space="0" w:color="auto"/>
            <w:right w:val="none" w:sz="0" w:space="0" w:color="auto"/>
          </w:divBdr>
        </w:div>
      </w:divsChild>
    </w:div>
    <w:div w:id="134640641">
      <w:bodyDiv w:val="1"/>
      <w:marLeft w:val="0"/>
      <w:marRight w:val="0"/>
      <w:marTop w:val="0"/>
      <w:marBottom w:val="0"/>
      <w:divBdr>
        <w:top w:val="none" w:sz="0" w:space="0" w:color="auto"/>
        <w:left w:val="none" w:sz="0" w:space="0" w:color="auto"/>
        <w:bottom w:val="none" w:sz="0" w:space="0" w:color="auto"/>
        <w:right w:val="none" w:sz="0" w:space="0" w:color="auto"/>
      </w:divBdr>
      <w:divsChild>
        <w:div w:id="1014575334">
          <w:marLeft w:val="547"/>
          <w:marRight w:val="0"/>
          <w:marTop w:val="154"/>
          <w:marBottom w:val="0"/>
          <w:divBdr>
            <w:top w:val="none" w:sz="0" w:space="0" w:color="auto"/>
            <w:left w:val="none" w:sz="0" w:space="0" w:color="auto"/>
            <w:bottom w:val="none" w:sz="0" w:space="0" w:color="auto"/>
            <w:right w:val="none" w:sz="0" w:space="0" w:color="auto"/>
          </w:divBdr>
        </w:div>
        <w:div w:id="527136420">
          <w:marLeft w:val="547"/>
          <w:marRight w:val="0"/>
          <w:marTop w:val="154"/>
          <w:marBottom w:val="0"/>
          <w:divBdr>
            <w:top w:val="none" w:sz="0" w:space="0" w:color="auto"/>
            <w:left w:val="none" w:sz="0" w:space="0" w:color="auto"/>
            <w:bottom w:val="none" w:sz="0" w:space="0" w:color="auto"/>
            <w:right w:val="none" w:sz="0" w:space="0" w:color="auto"/>
          </w:divBdr>
        </w:div>
        <w:div w:id="548421463">
          <w:marLeft w:val="547"/>
          <w:marRight w:val="0"/>
          <w:marTop w:val="154"/>
          <w:marBottom w:val="0"/>
          <w:divBdr>
            <w:top w:val="none" w:sz="0" w:space="0" w:color="auto"/>
            <w:left w:val="none" w:sz="0" w:space="0" w:color="auto"/>
            <w:bottom w:val="none" w:sz="0" w:space="0" w:color="auto"/>
            <w:right w:val="none" w:sz="0" w:space="0" w:color="auto"/>
          </w:divBdr>
        </w:div>
        <w:div w:id="2040861541">
          <w:marLeft w:val="547"/>
          <w:marRight w:val="0"/>
          <w:marTop w:val="154"/>
          <w:marBottom w:val="0"/>
          <w:divBdr>
            <w:top w:val="none" w:sz="0" w:space="0" w:color="auto"/>
            <w:left w:val="none" w:sz="0" w:space="0" w:color="auto"/>
            <w:bottom w:val="none" w:sz="0" w:space="0" w:color="auto"/>
            <w:right w:val="none" w:sz="0" w:space="0" w:color="auto"/>
          </w:divBdr>
        </w:div>
        <w:div w:id="166330748">
          <w:marLeft w:val="547"/>
          <w:marRight w:val="0"/>
          <w:marTop w:val="154"/>
          <w:marBottom w:val="0"/>
          <w:divBdr>
            <w:top w:val="none" w:sz="0" w:space="0" w:color="auto"/>
            <w:left w:val="none" w:sz="0" w:space="0" w:color="auto"/>
            <w:bottom w:val="none" w:sz="0" w:space="0" w:color="auto"/>
            <w:right w:val="none" w:sz="0" w:space="0" w:color="auto"/>
          </w:divBdr>
        </w:div>
      </w:divsChild>
    </w:div>
    <w:div w:id="252275808">
      <w:bodyDiv w:val="1"/>
      <w:marLeft w:val="0"/>
      <w:marRight w:val="0"/>
      <w:marTop w:val="0"/>
      <w:marBottom w:val="0"/>
      <w:divBdr>
        <w:top w:val="none" w:sz="0" w:space="0" w:color="auto"/>
        <w:left w:val="none" w:sz="0" w:space="0" w:color="auto"/>
        <w:bottom w:val="none" w:sz="0" w:space="0" w:color="auto"/>
        <w:right w:val="none" w:sz="0" w:space="0" w:color="auto"/>
      </w:divBdr>
    </w:div>
    <w:div w:id="349573832">
      <w:bodyDiv w:val="1"/>
      <w:marLeft w:val="0"/>
      <w:marRight w:val="0"/>
      <w:marTop w:val="0"/>
      <w:marBottom w:val="0"/>
      <w:divBdr>
        <w:top w:val="none" w:sz="0" w:space="0" w:color="auto"/>
        <w:left w:val="none" w:sz="0" w:space="0" w:color="auto"/>
        <w:bottom w:val="none" w:sz="0" w:space="0" w:color="auto"/>
        <w:right w:val="none" w:sz="0" w:space="0" w:color="auto"/>
      </w:divBdr>
    </w:div>
    <w:div w:id="449666914">
      <w:bodyDiv w:val="1"/>
      <w:marLeft w:val="0"/>
      <w:marRight w:val="0"/>
      <w:marTop w:val="0"/>
      <w:marBottom w:val="0"/>
      <w:divBdr>
        <w:top w:val="none" w:sz="0" w:space="0" w:color="auto"/>
        <w:left w:val="none" w:sz="0" w:space="0" w:color="auto"/>
        <w:bottom w:val="none" w:sz="0" w:space="0" w:color="auto"/>
        <w:right w:val="none" w:sz="0" w:space="0" w:color="auto"/>
      </w:divBdr>
    </w:div>
    <w:div w:id="460654167">
      <w:bodyDiv w:val="1"/>
      <w:marLeft w:val="0"/>
      <w:marRight w:val="0"/>
      <w:marTop w:val="0"/>
      <w:marBottom w:val="0"/>
      <w:divBdr>
        <w:top w:val="none" w:sz="0" w:space="0" w:color="auto"/>
        <w:left w:val="none" w:sz="0" w:space="0" w:color="auto"/>
        <w:bottom w:val="none" w:sz="0" w:space="0" w:color="auto"/>
        <w:right w:val="none" w:sz="0" w:space="0" w:color="auto"/>
      </w:divBdr>
      <w:divsChild>
        <w:div w:id="1480921288">
          <w:marLeft w:val="547"/>
          <w:marRight w:val="0"/>
          <w:marTop w:val="154"/>
          <w:marBottom w:val="0"/>
          <w:divBdr>
            <w:top w:val="none" w:sz="0" w:space="0" w:color="auto"/>
            <w:left w:val="none" w:sz="0" w:space="0" w:color="auto"/>
            <w:bottom w:val="none" w:sz="0" w:space="0" w:color="auto"/>
            <w:right w:val="none" w:sz="0" w:space="0" w:color="auto"/>
          </w:divBdr>
        </w:div>
        <w:div w:id="2147162375">
          <w:marLeft w:val="1166"/>
          <w:marRight w:val="0"/>
          <w:marTop w:val="134"/>
          <w:marBottom w:val="0"/>
          <w:divBdr>
            <w:top w:val="none" w:sz="0" w:space="0" w:color="auto"/>
            <w:left w:val="none" w:sz="0" w:space="0" w:color="auto"/>
            <w:bottom w:val="none" w:sz="0" w:space="0" w:color="auto"/>
            <w:right w:val="none" w:sz="0" w:space="0" w:color="auto"/>
          </w:divBdr>
        </w:div>
        <w:div w:id="1217087831">
          <w:marLeft w:val="547"/>
          <w:marRight w:val="0"/>
          <w:marTop w:val="154"/>
          <w:marBottom w:val="0"/>
          <w:divBdr>
            <w:top w:val="none" w:sz="0" w:space="0" w:color="auto"/>
            <w:left w:val="none" w:sz="0" w:space="0" w:color="auto"/>
            <w:bottom w:val="none" w:sz="0" w:space="0" w:color="auto"/>
            <w:right w:val="none" w:sz="0" w:space="0" w:color="auto"/>
          </w:divBdr>
        </w:div>
        <w:div w:id="493178904">
          <w:marLeft w:val="547"/>
          <w:marRight w:val="0"/>
          <w:marTop w:val="154"/>
          <w:marBottom w:val="0"/>
          <w:divBdr>
            <w:top w:val="none" w:sz="0" w:space="0" w:color="auto"/>
            <w:left w:val="none" w:sz="0" w:space="0" w:color="auto"/>
            <w:bottom w:val="none" w:sz="0" w:space="0" w:color="auto"/>
            <w:right w:val="none" w:sz="0" w:space="0" w:color="auto"/>
          </w:divBdr>
        </w:div>
        <w:div w:id="2119255412">
          <w:marLeft w:val="547"/>
          <w:marRight w:val="0"/>
          <w:marTop w:val="154"/>
          <w:marBottom w:val="0"/>
          <w:divBdr>
            <w:top w:val="none" w:sz="0" w:space="0" w:color="auto"/>
            <w:left w:val="none" w:sz="0" w:space="0" w:color="auto"/>
            <w:bottom w:val="none" w:sz="0" w:space="0" w:color="auto"/>
            <w:right w:val="none" w:sz="0" w:space="0" w:color="auto"/>
          </w:divBdr>
        </w:div>
        <w:div w:id="1948077059">
          <w:marLeft w:val="1166"/>
          <w:marRight w:val="0"/>
          <w:marTop w:val="134"/>
          <w:marBottom w:val="0"/>
          <w:divBdr>
            <w:top w:val="none" w:sz="0" w:space="0" w:color="auto"/>
            <w:left w:val="none" w:sz="0" w:space="0" w:color="auto"/>
            <w:bottom w:val="none" w:sz="0" w:space="0" w:color="auto"/>
            <w:right w:val="none" w:sz="0" w:space="0" w:color="auto"/>
          </w:divBdr>
        </w:div>
        <w:div w:id="969360616">
          <w:marLeft w:val="1166"/>
          <w:marRight w:val="0"/>
          <w:marTop w:val="134"/>
          <w:marBottom w:val="0"/>
          <w:divBdr>
            <w:top w:val="none" w:sz="0" w:space="0" w:color="auto"/>
            <w:left w:val="none" w:sz="0" w:space="0" w:color="auto"/>
            <w:bottom w:val="none" w:sz="0" w:space="0" w:color="auto"/>
            <w:right w:val="none" w:sz="0" w:space="0" w:color="auto"/>
          </w:divBdr>
        </w:div>
      </w:divsChild>
    </w:div>
    <w:div w:id="511266574">
      <w:bodyDiv w:val="1"/>
      <w:marLeft w:val="0"/>
      <w:marRight w:val="0"/>
      <w:marTop w:val="0"/>
      <w:marBottom w:val="0"/>
      <w:divBdr>
        <w:top w:val="none" w:sz="0" w:space="0" w:color="auto"/>
        <w:left w:val="none" w:sz="0" w:space="0" w:color="auto"/>
        <w:bottom w:val="none" w:sz="0" w:space="0" w:color="auto"/>
        <w:right w:val="none" w:sz="0" w:space="0" w:color="auto"/>
      </w:divBdr>
    </w:div>
    <w:div w:id="521431346">
      <w:bodyDiv w:val="1"/>
      <w:marLeft w:val="0"/>
      <w:marRight w:val="0"/>
      <w:marTop w:val="0"/>
      <w:marBottom w:val="0"/>
      <w:divBdr>
        <w:top w:val="none" w:sz="0" w:space="0" w:color="auto"/>
        <w:left w:val="none" w:sz="0" w:space="0" w:color="auto"/>
        <w:bottom w:val="none" w:sz="0" w:space="0" w:color="auto"/>
        <w:right w:val="none" w:sz="0" w:space="0" w:color="auto"/>
      </w:divBdr>
    </w:div>
    <w:div w:id="642929506">
      <w:bodyDiv w:val="1"/>
      <w:marLeft w:val="0"/>
      <w:marRight w:val="0"/>
      <w:marTop w:val="0"/>
      <w:marBottom w:val="0"/>
      <w:divBdr>
        <w:top w:val="none" w:sz="0" w:space="0" w:color="auto"/>
        <w:left w:val="none" w:sz="0" w:space="0" w:color="auto"/>
        <w:bottom w:val="none" w:sz="0" w:space="0" w:color="auto"/>
        <w:right w:val="none" w:sz="0" w:space="0" w:color="auto"/>
      </w:divBdr>
    </w:div>
    <w:div w:id="812328684">
      <w:bodyDiv w:val="1"/>
      <w:marLeft w:val="0"/>
      <w:marRight w:val="0"/>
      <w:marTop w:val="0"/>
      <w:marBottom w:val="0"/>
      <w:divBdr>
        <w:top w:val="none" w:sz="0" w:space="0" w:color="auto"/>
        <w:left w:val="none" w:sz="0" w:space="0" w:color="auto"/>
        <w:bottom w:val="none" w:sz="0" w:space="0" w:color="auto"/>
        <w:right w:val="none" w:sz="0" w:space="0" w:color="auto"/>
      </w:divBdr>
    </w:div>
    <w:div w:id="978339259">
      <w:bodyDiv w:val="1"/>
      <w:marLeft w:val="0"/>
      <w:marRight w:val="0"/>
      <w:marTop w:val="0"/>
      <w:marBottom w:val="0"/>
      <w:divBdr>
        <w:top w:val="none" w:sz="0" w:space="0" w:color="auto"/>
        <w:left w:val="none" w:sz="0" w:space="0" w:color="auto"/>
        <w:bottom w:val="none" w:sz="0" w:space="0" w:color="auto"/>
        <w:right w:val="none" w:sz="0" w:space="0" w:color="auto"/>
      </w:divBdr>
    </w:div>
    <w:div w:id="1011296545">
      <w:bodyDiv w:val="1"/>
      <w:marLeft w:val="0"/>
      <w:marRight w:val="0"/>
      <w:marTop w:val="0"/>
      <w:marBottom w:val="0"/>
      <w:divBdr>
        <w:top w:val="none" w:sz="0" w:space="0" w:color="auto"/>
        <w:left w:val="none" w:sz="0" w:space="0" w:color="auto"/>
        <w:bottom w:val="none" w:sz="0" w:space="0" w:color="auto"/>
        <w:right w:val="none" w:sz="0" w:space="0" w:color="auto"/>
      </w:divBdr>
    </w:div>
    <w:div w:id="1200817600">
      <w:bodyDiv w:val="1"/>
      <w:marLeft w:val="0"/>
      <w:marRight w:val="0"/>
      <w:marTop w:val="0"/>
      <w:marBottom w:val="0"/>
      <w:divBdr>
        <w:top w:val="none" w:sz="0" w:space="0" w:color="auto"/>
        <w:left w:val="none" w:sz="0" w:space="0" w:color="auto"/>
        <w:bottom w:val="none" w:sz="0" w:space="0" w:color="auto"/>
        <w:right w:val="none" w:sz="0" w:space="0" w:color="auto"/>
      </w:divBdr>
      <w:divsChild>
        <w:div w:id="2003661930">
          <w:marLeft w:val="547"/>
          <w:marRight w:val="0"/>
          <w:marTop w:val="130"/>
          <w:marBottom w:val="0"/>
          <w:divBdr>
            <w:top w:val="none" w:sz="0" w:space="0" w:color="auto"/>
            <w:left w:val="none" w:sz="0" w:space="0" w:color="auto"/>
            <w:bottom w:val="none" w:sz="0" w:space="0" w:color="auto"/>
            <w:right w:val="none" w:sz="0" w:space="0" w:color="auto"/>
          </w:divBdr>
        </w:div>
        <w:div w:id="202060136">
          <w:marLeft w:val="547"/>
          <w:marRight w:val="0"/>
          <w:marTop w:val="130"/>
          <w:marBottom w:val="0"/>
          <w:divBdr>
            <w:top w:val="none" w:sz="0" w:space="0" w:color="auto"/>
            <w:left w:val="none" w:sz="0" w:space="0" w:color="auto"/>
            <w:bottom w:val="none" w:sz="0" w:space="0" w:color="auto"/>
            <w:right w:val="none" w:sz="0" w:space="0" w:color="auto"/>
          </w:divBdr>
        </w:div>
        <w:div w:id="1679038711">
          <w:marLeft w:val="547"/>
          <w:marRight w:val="0"/>
          <w:marTop w:val="130"/>
          <w:marBottom w:val="0"/>
          <w:divBdr>
            <w:top w:val="none" w:sz="0" w:space="0" w:color="auto"/>
            <w:left w:val="none" w:sz="0" w:space="0" w:color="auto"/>
            <w:bottom w:val="none" w:sz="0" w:space="0" w:color="auto"/>
            <w:right w:val="none" w:sz="0" w:space="0" w:color="auto"/>
          </w:divBdr>
        </w:div>
        <w:div w:id="1010177627">
          <w:marLeft w:val="547"/>
          <w:marRight w:val="0"/>
          <w:marTop w:val="130"/>
          <w:marBottom w:val="0"/>
          <w:divBdr>
            <w:top w:val="none" w:sz="0" w:space="0" w:color="auto"/>
            <w:left w:val="none" w:sz="0" w:space="0" w:color="auto"/>
            <w:bottom w:val="none" w:sz="0" w:space="0" w:color="auto"/>
            <w:right w:val="none" w:sz="0" w:space="0" w:color="auto"/>
          </w:divBdr>
        </w:div>
        <w:div w:id="1068456772">
          <w:marLeft w:val="547"/>
          <w:marRight w:val="0"/>
          <w:marTop w:val="130"/>
          <w:marBottom w:val="0"/>
          <w:divBdr>
            <w:top w:val="none" w:sz="0" w:space="0" w:color="auto"/>
            <w:left w:val="none" w:sz="0" w:space="0" w:color="auto"/>
            <w:bottom w:val="none" w:sz="0" w:space="0" w:color="auto"/>
            <w:right w:val="none" w:sz="0" w:space="0" w:color="auto"/>
          </w:divBdr>
        </w:div>
        <w:div w:id="747384140">
          <w:marLeft w:val="547"/>
          <w:marRight w:val="0"/>
          <w:marTop w:val="130"/>
          <w:marBottom w:val="0"/>
          <w:divBdr>
            <w:top w:val="none" w:sz="0" w:space="0" w:color="auto"/>
            <w:left w:val="none" w:sz="0" w:space="0" w:color="auto"/>
            <w:bottom w:val="none" w:sz="0" w:space="0" w:color="auto"/>
            <w:right w:val="none" w:sz="0" w:space="0" w:color="auto"/>
          </w:divBdr>
        </w:div>
      </w:divsChild>
    </w:div>
    <w:div w:id="1367485643">
      <w:bodyDiv w:val="1"/>
      <w:marLeft w:val="0"/>
      <w:marRight w:val="0"/>
      <w:marTop w:val="0"/>
      <w:marBottom w:val="0"/>
      <w:divBdr>
        <w:top w:val="none" w:sz="0" w:space="0" w:color="auto"/>
        <w:left w:val="none" w:sz="0" w:space="0" w:color="auto"/>
        <w:bottom w:val="none" w:sz="0" w:space="0" w:color="auto"/>
        <w:right w:val="none" w:sz="0" w:space="0" w:color="auto"/>
      </w:divBdr>
    </w:div>
    <w:div w:id="1513449297">
      <w:bodyDiv w:val="1"/>
      <w:marLeft w:val="0"/>
      <w:marRight w:val="0"/>
      <w:marTop w:val="0"/>
      <w:marBottom w:val="0"/>
      <w:divBdr>
        <w:top w:val="none" w:sz="0" w:space="0" w:color="auto"/>
        <w:left w:val="none" w:sz="0" w:space="0" w:color="auto"/>
        <w:bottom w:val="none" w:sz="0" w:space="0" w:color="auto"/>
        <w:right w:val="none" w:sz="0" w:space="0" w:color="auto"/>
      </w:divBdr>
    </w:div>
    <w:div w:id="1515341403">
      <w:bodyDiv w:val="1"/>
      <w:marLeft w:val="0"/>
      <w:marRight w:val="0"/>
      <w:marTop w:val="0"/>
      <w:marBottom w:val="0"/>
      <w:divBdr>
        <w:top w:val="none" w:sz="0" w:space="0" w:color="auto"/>
        <w:left w:val="none" w:sz="0" w:space="0" w:color="auto"/>
        <w:bottom w:val="none" w:sz="0" w:space="0" w:color="auto"/>
        <w:right w:val="none" w:sz="0" w:space="0" w:color="auto"/>
      </w:divBdr>
    </w:div>
    <w:div w:id="1562207058">
      <w:bodyDiv w:val="1"/>
      <w:marLeft w:val="0"/>
      <w:marRight w:val="0"/>
      <w:marTop w:val="0"/>
      <w:marBottom w:val="0"/>
      <w:divBdr>
        <w:top w:val="none" w:sz="0" w:space="0" w:color="auto"/>
        <w:left w:val="none" w:sz="0" w:space="0" w:color="auto"/>
        <w:bottom w:val="none" w:sz="0" w:space="0" w:color="auto"/>
        <w:right w:val="none" w:sz="0" w:space="0" w:color="auto"/>
      </w:divBdr>
    </w:div>
    <w:div w:id="1566185120">
      <w:bodyDiv w:val="1"/>
      <w:marLeft w:val="0"/>
      <w:marRight w:val="0"/>
      <w:marTop w:val="0"/>
      <w:marBottom w:val="0"/>
      <w:divBdr>
        <w:top w:val="none" w:sz="0" w:space="0" w:color="auto"/>
        <w:left w:val="none" w:sz="0" w:space="0" w:color="auto"/>
        <w:bottom w:val="none" w:sz="0" w:space="0" w:color="auto"/>
        <w:right w:val="none" w:sz="0" w:space="0" w:color="auto"/>
      </w:divBdr>
    </w:div>
    <w:div w:id="1664358047">
      <w:bodyDiv w:val="1"/>
      <w:marLeft w:val="0"/>
      <w:marRight w:val="0"/>
      <w:marTop w:val="0"/>
      <w:marBottom w:val="0"/>
      <w:divBdr>
        <w:top w:val="none" w:sz="0" w:space="0" w:color="auto"/>
        <w:left w:val="none" w:sz="0" w:space="0" w:color="auto"/>
        <w:bottom w:val="none" w:sz="0" w:space="0" w:color="auto"/>
        <w:right w:val="none" w:sz="0" w:space="0" w:color="auto"/>
      </w:divBdr>
    </w:div>
    <w:div w:id="1738432837">
      <w:bodyDiv w:val="1"/>
      <w:marLeft w:val="0"/>
      <w:marRight w:val="0"/>
      <w:marTop w:val="0"/>
      <w:marBottom w:val="0"/>
      <w:divBdr>
        <w:top w:val="none" w:sz="0" w:space="0" w:color="auto"/>
        <w:left w:val="none" w:sz="0" w:space="0" w:color="auto"/>
        <w:bottom w:val="none" w:sz="0" w:space="0" w:color="auto"/>
        <w:right w:val="none" w:sz="0" w:space="0" w:color="auto"/>
      </w:divBdr>
    </w:div>
    <w:div w:id="1797678843">
      <w:bodyDiv w:val="1"/>
      <w:marLeft w:val="0"/>
      <w:marRight w:val="0"/>
      <w:marTop w:val="0"/>
      <w:marBottom w:val="0"/>
      <w:divBdr>
        <w:top w:val="none" w:sz="0" w:space="0" w:color="auto"/>
        <w:left w:val="none" w:sz="0" w:space="0" w:color="auto"/>
        <w:bottom w:val="none" w:sz="0" w:space="0" w:color="auto"/>
        <w:right w:val="none" w:sz="0" w:space="0" w:color="auto"/>
      </w:divBdr>
    </w:div>
    <w:div w:id="1831486921">
      <w:bodyDiv w:val="1"/>
      <w:marLeft w:val="0"/>
      <w:marRight w:val="0"/>
      <w:marTop w:val="0"/>
      <w:marBottom w:val="0"/>
      <w:divBdr>
        <w:top w:val="none" w:sz="0" w:space="0" w:color="auto"/>
        <w:left w:val="none" w:sz="0" w:space="0" w:color="auto"/>
        <w:bottom w:val="none" w:sz="0" w:space="0" w:color="auto"/>
        <w:right w:val="none" w:sz="0" w:space="0" w:color="auto"/>
      </w:divBdr>
      <w:divsChild>
        <w:div w:id="895356379">
          <w:marLeft w:val="547"/>
          <w:marRight w:val="0"/>
          <w:marTop w:val="154"/>
          <w:marBottom w:val="0"/>
          <w:divBdr>
            <w:top w:val="none" w:sz="0" w:space="0" w:color="auto"/>
            <w:left w:val="none" w:sz="0" w:space="0" w:color="auto"/>
            <w:bottom w:val="none" w:sz="0" w:space="0" w:color="auto"/>
            <w:right w:val="none" w:sz="0" w:space="0" w:color="auto"/>
          </w:divBdr>
        </w:div>
        <w:div w:id="106043822">
          <w:marLeft w:val="1440"/>
          <w:marRight w:val="0"/>
          <w:marTop w:val="134"/>
          <w:marBottom w:val="0"/>
          <w:divBdr>
            <w:top w:val="none" w:sz="0" w:space="0" w:color="auto"/>
            <w:left w:val="none" w:sz="0" w:space="0" w:color="auto"/>
            <w:bottom w:val="none" w:sz="0" w:space="0" w:color="auto"/>
            <w:right w:val="none" w:sz="0" w:space="0" w:color="auto"/>
          </w:divBdr>
        </w:div>
        <w:div w:id="283076913">
          <w:marLeft w:val="1440"/>
          <w:marRight w:val="0"/>
          <w:marTop w:val="134"/>
          <w:marBottom w:val="0"/>
          <w:divBdr>
            <w:top w:val="none" w:sz="0" w:space="0" w:color="auto"/>
            <w:left w:val="none" w:sz="0" w:space="0" w:color="auto"/>
            <w:bottom w:val="none" w:sz="0" w:space="0" w:color="auto"/>
            <w:right w:val="none" w:sz="0" w:space="0" w:color="auto"/>
          </w:divBdr>
        </w:div>
        <w:div w:id="768545664">
          <w:marLeft w:val="1440"/>
          <w:marRight w:val="0"/>
          <w:marTop w:val="134"/>
          <w:marBottom w:val="0"/>
          <w:divBdr>
            <w:top w:val="none" w:sz="0" w:space="0" w:color="auto"/>
            <w:left w:val="none" w:sz="0" w:space="0" w:color="auto"/>
            <w:bottom w:val="none" w:sz="0" w:space="0" w:color="auto"/>
            <w:right w:val="none" w:sz="0" w:space="0" w:color="auto"/>
          </w:divBdr>
        </w:div>
        <w:div w:id="916593562">
          <w:marLeft w:val="1440"/>
          <w:marRight w:val="0"/>
          <w:marTop w:val="134"/>
          <w:marBottom w:val="0"/>
          <w:divBdr>
            <w:top w:val="none" w:sz="0" w:space="0" w:color="auto"/>
            <w:left w:val="none" w:sz="0" w:space="0" w:color="auto"/>
            <w:bottom w:val="none" w:sz="0" w:space="0" w:color="auto"/>
            <w:right w:val="none" w:sz="0" w:space="0" w:color="auto"/>
          </w:divBdr>
        </w:div>
      </w:divsChild>
    </w:div>
    <w:div w:id="1834880448">
      <w:bodyDiv w:val="1"/>
      <w:marLeft w:val="0"/>
      <w:marRight w:val="0"/>
      <w:marTop w:val="0"/>
      <w:marBottom w:val="0"/>
      <w:divBdr>
        <w:top w:val="none" w:sz="0" w:space="0" w:color="auto"/>
        <w:left w:val="none" w:sz="0" w:space="0" w:color="auto"/>
        <w:bottom w:val="none" w:sz="0" w:space="0" w:color="auto"/>
        <w:right w:val="none" w:sz="0" w:space="0" w:color="auto"/>
      </w:divBdr>
    </w:div>
    <w:div w:id="1883637547">
      <w:bodyDiv w:val="1"/>
      <w:marLeft w:val="0"/>
      <w:marRight w:val="0"/>
      <w:marTop w:val="0"/>
      <w:marBottom w:val="0"/>
      <w:divBdr>
        <w:top w:val="none" w:sz="0" w:space="0" w:color="auto"/>
        <w:left w:val="none" w:sz="0" w:space="0" w:color="auto"/>
        <w:bottom w:val="none" w:sz="0" w:space="0" w:color="auto"/>
        <w:right w:val="none" w:sz="0" w:space="0" w:color="auto"/>
      </w:divBdr>
    </w:div>
    <w:div w:id="2039816501">
      <w:bodyDiv w:val="1"/>
      <w:marLeft w:val="0"/>
      <w:marRight w:val="0"/>
      <w:marTop w:val="0"/>
      <w:marBottom w:val="0"/>
      <w:divBdr>
        <w:top w:val="none" w:sz="0" w:space="0" w:color="auto"/>
        <w:left w:val="none" w:sz="0" w:space="0" w:color="auto"/>
        <w:bottom w:val="none" w:sz="0" w:space="0" w:color="auto"/>
        <w:right w:val="none" w:sz="0" w:space="0" w:color="auto"/>
      </w:divBdr>
      <w:divsChild>
        <w:div w:id="2133358987">
          <w:marLeft w:val="547"/>
          <w:marRight w:val="0"/>
          <w:marTop w:val="154"/>
          <w:marBottom w:val="0"/>
          <w:divBdr>
            <w:top w:val="none" w:sz="0" w:space="0" w:color="auto"/>
            <w:left w:val="none" w:sz="0" w:space="0" w:color="auto"/>
            <w:bottom w:val="none" w:sz="0" w:space="0" w:color="auto"/>
            <w:right w:val="none" w:sz="0" w:space="0" w:color="auto"/>
          </w:divBdr>
        </w:div>
        <w:div w:id="1986619736">
          <w:marLeft w:val="1800"/>
          <w:marRight w:val="0"/>
          <w:marTop w:val="115"/>
          <w:marBottom w:val="0"/>
          <w:divBdr>
            <w:top w:val="none" w:sz="0" w:space="0" w:color="auto"/>
            <w:left w:val="none" w:sz="0" w:space="0" w:color="auto"/>
            <w:bottom w:val="none" w:sz="0" w:space="0" w:color="auto"/>
            <w:right w:val="none" w:sz="0" w:space="0" w:color="auto"/>
          </w:divBdr>
        </w:div>
        <w:div w:id="1680768803">
          <w:marLeft w:val="1166"/>
          <w:marRight w:val="0"/>
          <w:marTop w:val="134"/>
          <w:marBottom w:val="0"/>
          <w:divBdr>
            <w:top w:val="none" w:sz="0" w:space="0" w:color="auto"/>
            <w:left w:val="none" w:sz="0" w:space="0" w:color="auto"/>
            <w:bottom w:val="none" w:sz="0" w:space="0" w:color="auto"/>
            <w:right w:val="none" w:sz="0" w:space="0" w:color="auto"/>
          </w:divBdr>
        </w:div>
        <w:div w:id="2071028996">
          <w:marLeft w:val="1800"/>
          <w:marRight w:val="0"/>
          <w:marTop w:val="115"/>
          <w:marBottom w:val="0"/>
          <w:divBdr>
            <w:top w:val="none" w:sz="0" w:space="0" w:color="auto"/>
            <w:left w:val="none" w:sz="0" w:space="0" w:color="auto"/>
            <w:bottom w:val="none" w:sz="0" w:space="0" w:color="auto"/>
            <w:right w:val="none" w:sz="0" w:space="0" w:color="auto"/>
          </w:divBdr>
        </w:div>
        <w:div w:id="158011665">
          <w:marLeft w:val="1800"/>
          <w:marRight w:val="0"/>
          <w:marTop w:val="115"/>
          <w:marBottom w:val="0"/>
          <w:divBdr>
            <w:top w:val="none" w:sz="0" w:space="0" w:color="auto"/>
            <w:left w:val="none" w:sz="0" w:space="0" w:color="auto"/>
            <w:bottom w:val="none" w:sz="0" w:space="0" w:color="auto"/>
            <w:right w:val="none" w:sz="0" w:space="0" w:color="auto"/>
          </w:divBdr>
        </w:div>
        <w:div w:id="1956209762">
          <w:marLeft w:val="1800"/>
          <w:marRight w:val="0"/>
          <w:marTop w:val="115"/>
          <w:marBottom w:val="0"/>
          <w:divBdr>
            <w:top w:val="none" w:sz="0" w:space="0" w:color="auto"/>
            <w:left w:val="none" w:sz="0" w:space="0" w:color="auto"/>
            <w:bottom w:val="none" w:sz="0" w:space="0" w:color="auto"/>
            <w:right w:val="none" w:sz="0" w:space="0" w:color="auto"/>
          </w:divBdr>
        </w:div>
        <w:div w:id="621418724">
          <w:marLeft w:val="1166"/>
          <w:marRight w:val="0"/>
          <w:marTop w:val="134"/>
          <w:marBottom w:val="0"/>
          <w:divBdr>
            <w:top w:val="none" w:sz="0" w:space="0" w:color="auto"/>
            <w:left w:val="none" w:sz="0" w:space="0" w:color="auto"/>
            <w:bottom w:val="none" w:sz="0" w:space="0" w:color="auto"/>
            <w:right w:val="none" w:sz="0" w:space="0" w:color="auto"/>
          </w:divBdr>
        </w:div>
      </w:divsChild>
    </w:div>
    <w:div w:id="2040734663">
      <w:bodyDiv w:val="1"/>
      <w:marLeft w:val="0"/>
      <w:marRight w:val="0"/>
      <w:marTop w:val="0"/>
      <w:marBottom w:val="0"/>
      <w:divBdr>
        <w:top w:val="none" w:sz="0" w:space="0" w:color="auto"/>
        <w:left w:val="none" w:sz="0" w:space="0" w:color="auto"/>
        <w:bottom w:val="none" w:sz="0" w:space="0" w:color="auto"/>
        <w:right w:val="none" w:sz="0" w:space="0" w:color="auto"/>
      </w:divBdr>
    </w:div>
    <w:div w:id="2094351476">
      <w:bodyDiv w:val="1"/>
      <w:marLeft w:val="0"/>
      <w:marRight w:val="0"/>
      <w:marTop w:val="0"/>
      <w:marBottom w:val="0"/>
      <w:divBdr>
        <w:top w:val="none" w:sz="0" w:space="0" w:color="auto"/>
        <w:left w:val="none" w:sz="0" w:space="0" w:color="auto"/>
        <w:bottom w:val="none" w:sz="0" w:space="0" w:color="auto"/>
        <w:right w:val="none" w:sz="0" w:space="0" w:color="auto"/>
      </w:divBdr>
    </w:div>
    <w:div w:id="2100056386">
      <w:bodyDiv w:val="1"/>
      <w:marLeft w:val="0"/>
      <w:marRight w:val="0"/>
      <w:marTop w:val="0"/>
      <w:marBottom w:val="0"/>
      <w:divBdr>
        <w:top w:val="none" w:sz="0" w:space="0" w:color="auto"/>
        <w:left w:val="none" w:sz="0" w:space="0" w:color="auto"/>
        <w:bottom w:val="none" w:sz="0" w:space="0" w:color="auto"/>
        <w:right w:val="none" w:sz="0" w:space="0" w:color="auto"/>
      </w:divBdr>
    </w:div>
    <w:div w:id="2107798620">
      <w:bodyDiv w:val="1"/>
      <w:marLeft w:val="0"/>
      <w:marRight w:val="0"/>
      <w:marTop w:val="0"/>
      <w:marBottom w:val="0"/>
      <w:divBdr>
        <w:top w:val="none" w:sz="0" w:space="0" w:color="auto"/>
        <w:left w:val="none" w:sz="0" w:space="0" w:color="auto"/>
        <w:bottom w:val="none" w:sz="0" w:space="0" w:color="auto"/>
        <w:right w:val="none" w:sz="0" w:space="0" w:color="auto"/>
      </w:divBdr>
      <w:divsChild>
        <w:div w:id="2050449759">
          <w:marLeft w:val="806"/>
          <w:marRight w:val="0"/>
          <w:marTop w:val="130"/>
          <w:marBottom w:val="0"/>
          <w:divBdr>
            <w:top w:val="none" w:sz="0" w:space="0" w:color="auto"/>
            <w:left w:val="none" w:sz="0" w:space="0" w:color="auto"/>
            <w:bottom w:val="none" w:sz="0" w:space="0" w:color="auto"/>
            <w:right w:val="none" w:sz="0" w:space="0" w:color="auto"/>
          </w:divBdr>
        </w:div>
        <w:div w:id="485585101">
          <w:marLeft w:val="1440"/>
          <w:marRight w:val="0"/>
          <w:marTop w:val="115"/>
          <w:marBottom w:val="0"/>
          <w:divBdr>
            <w:top w:val="none" w:sz="0" w:space="0" w:color="auto"/>
            <w:left w:val="none" w:sz="0" w:space="0" w:color="auto"/>
            <w:bottom w:val="none" w:sz="0" w:space="0" w:color="auto"/>
            <w:right w:val="none" w:sz="0" w:space="0" w:color="auto"/>
          </w:divBdr>
        </w:div>
        <w:div w:id="857625077">
          <w:marLeft w:val="1440"/>
          <w:marRight w:val="0"/>
          <w:marTop w:val="115"/>
          <w:marBottom w:val="0"/>
          <w:divBdr>
            <w:top w:val="none" w:sz="0" w:space="0" w:color="auto"/>
            <w:left w:val="none" w:sz="0" w:space="0" w:color="auto"/>
            <w:bottom w:val="none" w:sz="0" w:space="0" w:color="auto"/>
            <w:right w:val="none" w:sz="0" w:space="0" w:color="auto"/>
          </w:divBdr>
        </w:div>
        <w:div w:id="212422787">
          <w:marLeft w:val="1440"/>
          <w:marRight w:val="0"/>
          <w:marTop w:val="115"/>
          <w:marBottom w:val="0"/>
          <w:divBdr>
            <w:top w:val="none" w:sz="0" w:space="0" w:color="auto"/>
            <w:left w:val="none" w:sz="0" w:space="0" w:color="auto"/>
            <w:bottom w:val="none" w:sz="0" w:space="0" w:color="auto"/>
            <w:right w:val="none" w:sz="0" w:space="0" w:color="auto"/>
          </w:divBdr>
        </w:div>
        <w:div w:id="216627460">
          <w:marLeft w:val="806"/>
          <w:marRight w:val="0"/>
          <w:marTop w:val="130"/>
          <w:marBottom w:val="0"/>
          <w:divBdr>
            <w:top w:val="none" w:sz="0" w:space="0" w:color="auto"/>
            <w:left w:val="none" w:sz="0" w:space="0" w:color="auto"/>
            <w:bottom w:val="none" w:sz="0" w:space="0" w:color="auto"/>
            <w:right w:val="none" w:sz="0" w:space="0" w:color="auto"/>
          </w:divBdr>
        </w:div>
        <w:div w:id="152263431">
          <w:marLeft w:val="806"/>
          <w:marRight w:val="0"/>
          <w:marTop w:val="130"/>
          <w:marBottom w:val="0"/>
          <w:divBdr>
            <w:top w:val="none" w:sz="0" w:space="0" w:color="auto"/>
            <w:left w:val="none" w:sz="0" w:space="0" w:color="auto"/>
            <w:bottom w:val="none" w:sz="0" w:space="0" w:color="auto"/>
            <w:right w:val="none" w:sz="0" w:space="0" w:color="auto"/>
          </w:divBdr>
        </w:div>
        <w:div w:id="1759449863">
          <w:marLeft w:val="1440"/>
          <w:marRight w:val="0"/>
          <w:marTop w:val="115"/>
          <w:marBottom w:val="0"/>
          <w:divBdr>
            <w:top w:val="none" w:sz="0" w:space="0" w:color="auto"/>
            <w:left w:val="none" w:sz="0" w:space="0" w:color="auto"/>
            <w:bottom w:val="none" w:sz="0" w:space="0" w:color="auto"/>
            <w:right w:val="none" w:sz="0" w:space="0" w:color="auto"/>
          </w:divBdr>
        </w:div>
        <w:div w:id="373313014">
          <w:marLeft w:val="1440"/>
          <w:marRight w:val="0"/>
          <w:marTop w:val="115"/>
          <w:marBottom w:val="0"/>
          <w:divBdr>
            <w:top w:val="none" w:sz="0" w:space="0" w:color="auto"/>
            <w:left w:val="none" w:sz="0" w:space="0" w:color="auto"/>
            <w:bottom w:val="none" w:sz="0" w:space="0" w:color="auto"/>
            <w:right w:val="none" w:sz="0" w:space="0" w:color="auto"/>
          </w:divBdr>
        </w:div>
      </w:divsChild>
    </w:div>
    <w:div w:id="21437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Rob05</b:Tag>
    <b:SourceType>Report</b:SourceType>
    <b:Guid>{CBF6735E-CB64-4C7F-8801-E343F3B4D981}</b:Guid>
    <b:Title>Embedded teaching and learning of adult literacy, numeracy and ESOL</b:Title>
    <b:Year>2005</b:Year>
    <b:Author>
      <b:Author>
        <b:NameList>
          <b:Person>
            <b:Last>Roberts</b:Last>
            <b:First>Celia</b:First>
          </b:Person>
          <b:Person>
            <b:Last>Baynham</b:Last>
            <b:First>Mike</b:First>
          </b:Person>
          <b:Person>
            <b:Last>Shrubshall</b:Last>
            <b:First>Paul</b:First>
          </b:Person>
          <b:Person>
            <b:Last>Brittan</b:Last>
            <b:First>Jessica</b:First>
          </b:Person>
          <b:Person>
            <b:Last>Cooper</b:Last>
            <b:First>Bridget</b:First>
          </b:Person>
          <b:Person>
            <b:Last>Gidley</b:Last>
            <b:First>Nancy</b:First>
          </b:Person>
          <b:Person>
            <b:Last>Windsor</b:Last>
            <b:First>Violet</b:First>
          </b:Person>
          <b:Person>
            <b:Last>Eldred</b:Last>
            <b:First>Jan</b:First>
          </b:Person>
          <b:Person>
            <b:Last>Grief</b:Last>
            <b:First>Sue</b:First>
          </b:Person>
          <b:Person>
            <b:Last>Castillino</b:Last>
            <b:First>Celine</b:First>
          </b:Person>
          <b:Person>
            <b:Last>Walsh</b:Last>
            <b:First>Margaret</b:First>
          </b:Person>
        </b:NameList>
      </b:Author>
    </b:Author>
    <b:Publisher>NRDC</b:Publisher>
    <b:City>London</b:City>
    <b:RefOrder>28</b:RefOrder>
  </b:Source>
  <b:Source>
    <b:Tag>Atk07</b:Tag>
    <b:SourceType>Report</b:SourceType>
    <b:Guid>{200335FF-E1B9-4A4F-B4CD-26079A2C1B4F}</b:Guid>
    <b:Title>Evaluation of the DfES materials for embedded learning</b:Title>
    <b:Year>2007</b:Year>
    <b:City>London</b:City>
    <b:Publisher>NRDC</b:Publisher>
    <b:Author>
      <b:Author>
        <b:NameList>
          <b:Person>
            <b:Last>Atkin</b:Last>
            <b:First>Chris</b:First>
          </b:Person>
          <b:Person>
            <b:Last>Rose</b:Last>
            <b:First>Anthea</b:First>
          </b:Person>
          <b:Person>
            <b:Last>O'Grady</b:Last>
            <b:First>Anne</b:First>
          </b:Person>
        </b:NameList>
      </b:Author>
    </b:Author>
    <b:RefOrder>29</b:RefOrder>
  </b:Source>
  <b:Source>
    <b:Tag>Emb10</b:Tag>
    <b:SourceType>BookSection</b:SourceType>
    <b:Guid>{0AE500A3-EAE3-4F0A-A2AF-CC4606CA98AB}</b:Guid>
    <b:Author>
      <b:Author>
        <b:NameList>
          <b:Person>
            <b:Last>Latham</b:Last>
            <b:First>Theresa</b:First>
          </b:Person>
        </b:NameList>
      </b:Author>
      <b:BookAuthor>
        <b:NameList>
          <b:Person>
            <b:Last>Hughes</b:Last>
            <b:First>N</b:First>
          </b:Person>
          <b:Person>
            <b:Last>Schwab</b:Last>
            <b:First>I</b:First>
          </b:Person>
        </b:NameList>
      </b:BookAuthor>
    </b:Author>
    <b:Title>Embedding literacy</b:Title>
    <b:BookTitle>Teaching adult literacy: Principles and practice</b:BookTitle>
    <b:Year>2010</b:Year>
    <b:Pages>344-364</b:Pages>
    <b:City>Berkshire</b:City>
    <b:Publisher>NRDC &amp; Open University Press</b:Publisher>
    <b:RefOrder>30</b:RefOrder>
  </b:Source>
  <b:Source>
    <b:Tag>Ter09</b:Tag>
    <b:SourceType>Report</b:SourceType>
    <b:Guid>{8E43BD60-B200-41A9-BC7F-E6EB03F7B1F4}</b:Guid>
    <b:Author>
      <b:Author>
        <b:Corporate>Tertiary Education Commission</b:Corporate>
      </b:Author>
    </b:Author>
    <b:Title>Strengthening Literacy and Numeracy: Theoretical Framework</b:Title>
    <b:Year>2009</b:Year>
    <b:Publisher>Author</b:Publisher>
    <b:City>Wellington</b:City>
    <b:RefOrder>42</b:RefOrder>
  </b:Source>
  <b:Source>
    <b:Tag>Wha10</b:Tag>
    <b:SourceType>Report</b:SourceType>
    <b:Guid>{E0D16443-7696-4CB9-94EC-9014DDB24348}</b:Guid>
    <b:Author>
      <b:Author>
        <b:NameList>
          <b:Person>
            <b:Last>Whatman</b:Last>
            <b:First>Jenny</b:First>
          </b:Person>
          <b:Person>
            <b:Last>Schagen</b:Last>
            <b:First>Sandie</b:First>
          </b:Person>
          <b:Person>
            <b:Last>Vaughan</b:Last>
            <b:First>Karen</b:First>
          </b:Person>
          <b:Person>
            <b:Last>Lander</b:Last>
            <b:First>Josie</b:First>
          </b:Person>
          <b:Person>
            <b:Last>Twist</b:Last>
            <b:First>Juliet</b:First>
          </b:Person>
          <b:Person>
            <b:Last>Brooking</b:Last>
            <b:First>Keren</b:First>
          </b:Person>
          <b:Person>
            <b:Last>Robertson</b:Last>
            <b:First>Sally</b:First>
          </b:Person>
          <b:Person>
            <b:Last>Spiller</b:Last>
            <b:First>Lorraine</b:First>
          </b:Person>
        </b:NameList>
      </b:Author>
    </b:Author>
    <b:Title>Engaging young people/young adults in literacy, language and numeracy skill development</b:Title>
    <b:Year>2010</b:Year>
    <b:Publisher>Department of Labour</b:Publisher>
    <b:City>Wellington</b:City>
    <b:RefOrder>23</b:RefOrder>
  </b:Source>
  <b:Source>
    <b:Tag>Kel09</b:Tag>
    <b:SourceType>Report</b:SourceType>
    <b:Guid>{BD441ACD-D238-4212-A624-0C9D039F4B85}</b:Guid>
    <b:Author>
      <b:Author>
        <b:NameList>
          <b:Person>
            <b:Last>Kell</b:Last>
            <b:First>Catherine</b:First>
          </b:Person>
          <b:Person>
            <b:Last>Guy</b:Last>
            <b:First>Shona</b:First>
          </b:Person>
          <b:Person>
            <b:Last>Hastwell</b:Last>
            <b:First>Kim</b:First>
          </b:Person>
          <b:Person>
            <b:Last>Harvey</b:Last>
            <b:First>Sharon</b:First>
          </b:Person>
        </b:NameList>
      </b:Author>
    </b:Author>
    <b:Title>In-House Literacy, Language and Numeracy (LLN) Initiatives in New Zealand Workplaces</b:Title>
    <b:Year>2009</b:Year>
    <b:Publisher>Department of Labour</b:Publisher>
    <b:City>Wellington</b:City>
    <b:RefOrder>43</b:RefOrder>
  </b:Source>
</b:Sources>
</file>

<file path=customXml/itemProps1.xml><?xml version="1.0" encoding="utf-8"?>
<ds:datastoreItem xmlns:ds="http://schemas.openxmlformats.org/officeDocument/2006/customXml" ds:itemID="{8A996FB7-FB42-4C9C-94FD-82AD193E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10125</Words>
  <Characters>57718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2017-08-08T22:25:00Z</cp:lastPrinted>
  <dcterms:created xsi:type="dcterms:W3CDTF">2021-03-31T22:42:00Z</dcterms:created>
  <dcterms:modified xsi:type="dcterms:W3CDTF">2021-03-31T22:42:00Z</dcterms:modified>
</cp:coreProperties>
</file>